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F8D" w:rsidRPr="002B760A" w:rsidRDefault="007865C6" w:rsidP="009C36C4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2B760A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Projet didactique</w:t>
      </w:r>
      <w:r w:rsidR="007757EA" w:rsidRPr="002B760A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r w:rsidR="004A02FD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99</w:t>
      </w:r>
    </w:p>
    <w:p w:rsidR="00D00F8D" w:rsidRPr="002B760A" w:rsidRDefault="007865C6" w:rsidP="009C36C4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2B760A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Langue française</w:t>
      </w:r>
    </w:p>
    <w:p w:rsidR="00E65907" w:rsidRDefault="004572D0" w:rsidP="0009161E">
      <w:pPr>
        <w:spacing w:line="360" w:lineRule="auto"/>
        <w:ind w:right="-100"/>
        <w:rPr>
          <w:rStyle w:val="Robust"/>
          <w:rFonts w:ascii="Times New Roman" w:eastAsia="Times New Roman" w:hAnsi="Times New Roman" w:cs="Times New Roman"/>
          <w:b w:val="0"/>
          <w:bCs w:val="0"/>
          <w:color w:val="000000"/>
          <w:lang w:val="fr-FR" w:eastAsia="ru-MD"/>
        </w:rPr>
      </w:pPr>
      <w:r w:rsidRPr="00975255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Classe :</w:t>
      </w:r>
      <w:r w:rsidR="00EF47D7" w:rsidRPr="00975255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r w:rsidR="007865C6" w:rsidRPr="00975255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X</w:t>
      </w:r>
      <w:r w:rsidR="007865C6" w:rsidRPr="00975255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fr-FR"/>
        </w:rPr>
        <w:t xml:space="preserve">e </w:t>
      </w:r>
      <w:r w:rsidR="007865C6" w:rsidRPr="00975255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/ </w:t>
      </w:r>
      <w:r w:rsidR="00EF47D7" w:rsidRPr="00975255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B1.1</w:t>
      </w:r>
      <w:r w:rsidR="00EF47D7" w:rsidRPr="00975255">
        <w:rPr>
          <w:rFonts w:ascii="Times New Roman" w:hAnsi="Times New Roman" w:cs="Times New Roman"/>
          <w:lang w:val="fr-FR"/>
        </w:rPr>
        <w:br/>
      </w:r>
      <w:r w:rsidR="00EF47D7" w:rsidRPr="00975255">
        <w:rPr>
          <w:rStyle w:val="Robust"/>
          <w:rFonts w:ascii="Times New Roman" w:hAnsi="Times New Roman" w:cs="Times New Roman"/>
          <w:lang w:val="fr-FR"/>
        </w:rPr>
        <w:t>Leçon</w:t>
      </w:r>
      <w:r w:rsidR="00EF47D7" w:rsidRPr="00975255">
        <w:rPr>
          <w:rFonts w:ascii="Times New Roman" w:hAnsi="Times New Roman" w:cs="Times New Roman"/>
          <w:lang w:val="fr-FR"/>
        </w:rPr>
        <w:t xml:space="preserve"> : </w:t>
      </w:r>
      <w:r w:rsidR="0098046F" w:rsidRPr="0098046F">
        <w:rPr>
          <w:rFonts w:ascii="Times New Roman" w:eastAsia="Times New Roman" w:hAnsi="Times New Roman" w:cs="Times New Roman"/>
          <w:color w:val="000000"/>
          <w:lang w:val="fr-FR" w:eastAsia="ru-MD"/>
        </w:rPr>
        <w:t>Le courrier papier ou le courrier digital ?</w:t>
      </w:r>
    </w:p>
    <w:p w:rsidR="00EF47D7" w:rsidRPr="00975255" w:rsidRDefault="00EF47D7" w:rsidP="0009161E">
      <w:pPr>
        <w:spacing w:line="360" w:lineRule="auto"/>
        <w:ind w:right="-100"/>
        <w:rPr>
          <w:rFonts w:ascii="Times New Roman" w:eastAsia="Times New Roman" w:hAnsi="Times New Roman" w:cs="Times New Roman"/>
          <w:color w:val="000000"/>
          <w:lang w:val="fr-FR" w:eastAsia="ru-MD"/>
        </w:rPr>
      </w:pPr>
      <w:r w:rsidRPr="00975255">
        <w:rPr>
          <w:rStyle w:val="Robust"/>
          <w:rFonts w:ascii="Times New Roman" w:hAnsi="Times New Roman" w:cs="Times New Roman"/>
          <w:lang w:val="fr-FR"/>
        </w:rPr>
        <w:t>Durée</w:t>
      </w:r>
      <w:r w:rsidR="0018027F" w:rsidRPr="00975255">
        <w:rPr>
          <w:rFonts w:ascii="Times New Roman" w:hAnsi="Times New Roman" w:cs="Times New Roman"/>
          <w:lang w:val="fr-FR"/>
        </w:rPr>
        <w:t xml:space="preserve"> : 45 minute</w:t>
      </w:r>
      <w:r w:rsidR="00283DD5" w:rsidRPr="00975255">
        <w:rPr>
          <w:rFonts w:ascii="Times New Roman" w:hAnsi="Times New Roman" w:cs="Times New Roman"/>
          <w:lang w:val="fr-FR"/>
        </w:rPr>
        <w:t>s</w:t>
      </w:r>
      <w:r w:rsidRPr="00975255">
        <w:rPr>
          <w:rFonts w:ascii="Times New Roman" w:hAnsi="Times New Roman" w:cs="Times New Roman"/>
          <w:lang w:val="fr-FR"/>
        </w:rPr>
        <w:br/>
      </w:r>
      <w:r w:rsidRPr="00975255">
        <w:rPr>
          <w:rStyle w:val="Robust"/>
          <w:rFonts w:ascii="Times New Roman" w:hAnsi="Times New Roman" w:cs="Times New Roman"/>
          <w:lang w:val="fr-FR"/>
        </w:rPr>
        <w:t>Type de leçon</w:t>
      </w:r>
      <w:r w:rsidRPr="00975255">
        <w:rPr>
          <w:rFonts w:ascii="Times New Roman" w:hAnsi="Times New Roman" w:cs="Times New Roman"/>
          <w:lang w:val="fr-FR"/>
        </w:rPr>
        <w:t xml:space="preserve"> : </w:t>
      </w:r>
      <w:r w:rsidR="006764E3" w:rsidRPr="00975255">
        <w:rPr>
          <w:rFonts w:ascii="Times New Roman" w:hAnsi="Times New Roman" w:cs="Times New Roman"/>
          <w:lang w:val="fr-FR"/>
        </w:rPr>
        <w:t>mixte</w:t>
      </w:r>
    </w:p>
    <w:p w:rsidR="00D00F8D" w:rsidRPr="00975255" w:rsidRDefault="007865C6" w:rsidP="0009161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975255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Comp</w:t>
      </w:r>
      <w:r w:rsidR="0005324A" w:rsidRPr="00975255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étences </w:t>
      </w:r>
      <w:r w:rsidR="00975255" w:rsidRPr="00975255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spécifiques :</w:t>
      </w:r>
      <w:r w:rsidR="00EF47D7" w:rsidRPr="00975255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CS1, </w:t>
      </w:r>
      <w:r w:rsidR="00E6590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CS2, </w:t>
      </w:r>
      <w:r w:rsidR="00EF47D7" w:rsidRPr="00975255">
        <w:rPr>
          <w:rFonts w:ascii="Times New Roman" w:eastAsia="Times New Roman" w:hAnsi="Times New Roman" w:cs="Times New Roman"/>
          <w:sz w:val="24"/>
          <w:szCs w:val="24"/>
          <w:lang w:val="fr-FR"/>
        </w:rPr>
        <w:t>CS3</w:t>
      </w:r>
      <w:r w:rsidR="009B1F8C">
        <w:rPr>
          <w:rFonts w:ascii="Times New Roman" w:eastAsia="Times New Roman" w:hAnsi="Times New Roman" w:cs="Times New Roman"/>
          <w:sz w:val="24"/>
          <w:szCs w:val="24"/>
          <w:lang w:val="fr-FR"/>
        </w:rPr>
        <w:t>, CS4</w:t>
      </w:r>
    </w:p>
    <w:p w:rsidR="00591351" w:rsidRDefault="00591351" w:rsidP="0021259B">
      <w:pPr>
        <w:rPr>
          <w:rFonts w:ascii="Times New Roman" w:eastAsia="Times New Roman" w:hAnsi="Times New Roman" w:cs="Times New Roman"/>
          <w:color w:val="000000"/>
          <w:lang w:eastAsia="ru-MD"/>
        </w:rPr>
      </w:pPr>
    </w:p>
    <w:p w:rsidR="00D00F8D" w:rsidRDefault="0005324A" w:rsidP="0021259B">
      <w:pPr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Unités de compétences</w:t>
      </w:r>
      <w:r w:rsidR="007865C6" w:rsidRPr="00073CD5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 xml:space="preserve">: </w:t>
      </w:r>
    </w:p>
    <w:p w:rsidR="0098046F" w:rsidRPr="0098046F" w:rsidRDefault="0098046F" w:rsidP="0098046F">
      <w:pPr>
        <w:spacing w:line="360" w:lineRule="auto"/>
        <w:rPr>
          <w:rFonts w:ascii="Times New Roman" w:eastAsia="Times New Roman" w:hAnsi="Times New Roman" w:cs="Times New Roman"/>
          <w:color w:val="000000"/>
          <w:lang w:val="ro-MD" w:eastAsia="ru-MD"/>
        </w:rPr>
      </w:pPr>
      <w:r w:rsidRPr="0098046F">
        <w:rPr>
          <w:rFonts w:ascii="Times New Roman" w:eastAsia="Times New Roman" w:hAnsi="Times New Roman" w:cs="Times New Roman"/>
          <w:color w:val="000000"/>
          <w:lang w:val="fr-FR" w:eastAsia="ru-MD"/>
        </w:rPr>
        <w:t xml:space="preserve">1.2. </w:t>
      </w:r>
      <w:r w:rsidRPr="0098046F">
        <w:rPr>
          <w:rFonts w:ascii="Times New Roman" w:eastAsia="Times New Roman" w:hAnsi="Times New Roman" w:cs="Times New Roman"/>
          <w:color w:val="000000"/>
          <w:lang w:val="ro-MD" w:eastAsia="ru-MD"/>
        </w:rPr>
        <w:t xml:space="preserve">Identificarea sensului cuvintelor și expresiilor uzuale din contexte cotidiene; </w:t>
      </w:r>
    </w:p>
    <w:p w:rsidR="0098046F" w:rsidRPr="0098046F" w:rsidRDefault="0098046F" w:rsidP="0098046F">
      <w:pPr>
        <w:spacing w:line="360" w:lineRule="auto"/>
        <w:rPr>
          <w:rFonts w:ascii="Times New Roman" w:eastAsia="Times New Roman" w:hAnsi="Times New Roman" w:cs="Times New Roman"/>
          <w:color w:val="000000"/>
          <w:lang w:val="ro-MD" w:eastAsia="ru-MD"/>
        </w:rPr>
      </w:pPr>
      <w:r w:rsidRPr="0098046F">
        <w:rPr>
          <w:rFonts w:ascii="Times New Roman" w:eastAsia="Times New Roman" w:hAnsi="Times New Roman" w:cs="Times New Roman"/>
          <w:color w:val="000000"/>
          <w:lang w:val="ro-MD" w:eastAsia="ru-MD"/>
        </w:rPr>
        <w:t>1.3. Discriminarea structurilor gramaticale specifice limbii străine utilizate frecvent în situații cotidiene ;</w:t>
      </w:r>
    </w:p>
    <w:p w:rsidR="0098046F" w:rsidRPr="0098046F" w:rsidRDefault="0098046F" w:rsidP="0098046F">
      <w:pPr>
        <w:spacing w:line="360" w:lineRule="auto"/>
        <w:rPr>
          <w:rFonts w:ascii="Times New Roman" w:eastAsia="Times New Roman" w:hAnsi="Times New Roman" w:cs="Times New Roman"/>
          <w:color w:val="000000"/>
          <w:lang w:val="ro-MD" w:eastAsia="ru-MD"/>
        </w:rPr>
      </w:pPr>
      <w:r w:rsidRPr="0098046F">
        <w:rPr>
          <w:rFonts w:ascii="Times New Roman" w:eastAsia="Times New Roman" w:hAnsi="Times New Roman" w:cs="Times New Roman"/>
          <w:color w:val="000000"/>
          <w:lang w:val="ro-MD" w:eastAsia="ru-MD"/>
        </w:rPr>
        <w:t>1.5. Utilizarea unui repertoriu semantic și lexical corespunzător pentru a formula mesaje clare și coerente</w:t>
      </w:r>
    </w:p>
    <w:p w:rsidR="0098046F" w:rsidRPr="0098046F" w:rsidRDefault="0098046F" w:rsidP="0098046F">
      <w:pPr>
        <w:spacing w:line="360" w:lineRule="auto"/>
        <w:rPr>
          <w:rFonts w:ascii="Times New Roman" w:eastAsia="Times New Roman" w:hAnsi="Times New Roman" w:cs="Times New Roman"/>
          <w:color w:val="000000"/>
          <w:lang w:val="ro-MD" w:eastAsia="ru-MD"/>
        </w:rPr>
      </w:pPr>
      <w:r w:rsidRPr="0098046F">
        <w:rPr>
          <w:rFonts w:ascii="Times New Roman" w:eastAsia="Times New Roman" w:hAnsi="Times New Roman" w:cs="Times New Roman"/>
          <w:color w:val="000000"/>
          <w:lang w:val="ro-MD" w:eastAsia="ru-MD"/>
        </w:rPr>
        <w:t>1.8. Deducerea sensului unor cuvinte și expresii necunoscute din contexte uzuale;</w:t>
      </w:r>
    </w:p>
    <w:p w:rsidR="0098046F" w:rsidRPr="0098046F" w:rsidRDefault="0098046F" w:rsidP="0098046F">
      <w:pPr>
        <w:spacing w:line="360" w:lineRule="auto"/>
        <w:rPr>
          <w:rFonts w:ascii="Times New Roman" w:eastAsia="Times New Roman" w:hAnsi="Times New Roman" w:cs="Times New Roman"/>
          <w:color w:val="000000"/>
          <w:lang w:val="ro-MD" w:eastAsia="ru-MD"/>
        </w:rPr>
      </w:pPr>
      <w:r w:rsidRPr="0098046F">
        <w:rPr>
          <w:rFonts w:ascii="Times New Roman" w:eastAsia="Times New Roman" w:hAnsi="Times New Roman" w:cs="Times New Roman"/>
          <w:color w:val="000000"/>
          <w:lang w:val="ro-MD" w:eastAsia="ru-MD"/>
        </w:rPr>
        <w:t>2.1. Identificarea actelor comunicative utile diverselor funcții lingvistice;</w:t>
      </w:r>
    </w:p>
    <w:p w:rsidR="0098046F" w:rsidRPr="0098046F" w:rsidRDefault="0098046F" w:rsidP="0098046F">
      <w:pPr>
        <w:spacing w:line="360" w:lineRule="auto"/>
        <w:rPr>
          <w:rFonts w:ascii="Times New Roman" w:eastAsia="Times New Roman" w:hAnsi="Times New Roman" w:cs="Times New Roman"/>
          <w:color w:val="000000"/>
          <w:lang w:val="ro-MD" w:eastAsia="ru-MD"/>
        </w:rPr>
      </w:pPr>
      <w:r w:rsidRPr="0098046F">
        <w:rPr>
          <w:rFonts w:ascii="Times New Roman" w:eastAsia="Times New Roman" w:hAnsi="Times New Roman" w:cs="Times New Roman"/>
          <w:color w:val="000000"/>
          <w:lang w:val="ro-MD" w:eastAsia="ru-MD"/>
        </w:rPr>
        <w:t xml:space="preserve">2.3. Identificarea strategiilor adecvate scopului </w:t>
      </w:r>
      <w:proofErr w:type="spellStart"/>
      <w:r w:rsidRPr="0098046F">
        <w:rPr>
          <w:rFonts w:ascii="Times New Roman" w:eastAsia="Times New Roman" w:hAnsi="Times New Roman" w:cs="Times New Roman"/>
          <w:color w:val="000000"/>
          <w:lang w:val="ro-MD" w:eastAsia="ru-MD"/>
        </w:rPr>
        <w:t>şi</w:t>
      </w:r>
      <w:proofErr w:type="spellEnd"/>
      <w:r w:rsidRPr="0098046F">
        <w:rPr>
          <w:rFonts w:ascii="Times New Roman" w:eastAsia="Times New Roman" w:hAnsi="Times New Roman" w:cs="Times New Roman"/>
          <w:color w:val="000000"/>
          <w:lang w:val="ro-MD" w:eastAsia="ru-MD"/>
        </w:rPr>
        <w:t xml:space="preserve"> tipului de mesaj sau conversație;</w:t>
      </w:r>
    </w:p>
    <w:p w:rsidR="0098046F" w:rsidRPr="0098046F" w:rsidRDefault="0098046F" w:rsidP="0098046F">
      <w:pPr>
        <w:spacing w:line="360" w:lineRule="auto"/>
        <w:rPr>
          <w:rFonts w:ascii="Times New Roman" w:eastAsia="Times New Roman" w:hAnsi="Times New Roman" w:cs="Times New Roman"/>
          <w:color w:val="000000"/>
          <w:lang w:val="ro-MD" w:eastAsia="ru-MD"/>
        </w:rPr>
      </w:pPr>
      <w:r w:rsidRPr="0098046F">
        <w:rPr>
          <w:rFonts w:ascii="Times New Roman" w:eastAsia="Times New Roman" w:hAnsi="Times New Roman" w:cs="Times New Roman"/>
          <w:color w:val="000000"/>
          <w:lang w:val="ro-MD" w:eastAsia="ru-MD"/>
        </w:rPr>
        <w:t>3.1. Distingerea informațiilor pertinente din scrieri cotidiene;</w:t>
      </w:r>
    </w:p>
    <w:p w:rsidR="0098046F" w:rsidRPr="0098046F" w:rsidRDefault="0098046F" w:rsidP="0098046F">
      <w:pPr>
        <w:spacing w:line="360" w:lineRule="auto"/>
        <w:rPr>
          <w:rFonts w:ascii="Times New Roman" w:eastAsia="Times New Roman" w:hAnsi="Times New Roman" w:cs="Times New Roman"/>
          <w:color w:val="000000"/>
          <w:lang w:val="ro-MD" w:eastAsia="ru-MD"/>
        </w:rPr>
      </w:pPr>
      <w:r w:rsidRPr="0098046F">
        <w:rPr>
          <w:rFonts w:ascii="Times New Roman" w:eastAsia="Times New Roman" w:hAnsi="Times New Roman" w:cs="Times New Roman"/>
          <w:color w:val="000000"/>
          <w:lang w:val="ro-MD" w:eastAsia="ru-MD"/>
        </w:rPr>
        <w:t xml:space="preserve">3.4. Organizarea resurselor lingvistice în mod flexibil pentru a descrie simplu </w:t>
      </w:r>
      <w:proofErr w:type="spellStart"/>
      <w:r w:rsidRPr="0098046F">
        <w:rPr>
          <w:rFonts w:ascii="Times New Roman" w:eastAsia="Times New Roman" w:hAnsi="Times New Roman" w:cs="Times New Roman"/>
          <w:color w:val="000000"/>
          <w:lang w:val="ro-MD" w:eastAsia="ru-MD"/>
        </w:rPr>
        <w:t>şi</w:t>
      </w:r>
      <w:proofErr w:type="spellEnd"/>
      <w:r w:rsidRPr="0098046F">
        <w:rPr>
          <w:rFonts w:ascii="Times New Roman" w:eastAsia="Times New Roman" w:hAnsi="Times New Roman" w:cs="Times New Roman"/>
          <w:color w:val="000000"/>
          <w:lang w:val="ro-MD" w:eastAsia="ru-MD"/>
        </w:rPr>
        <w:t xml:space="preserve"> direct subiecte din domeniul cotidian;</w:t>
      </w:r>
    </w:p>
    <w:p w:rsidR="0098046F" w:rsidRPr="0098046F" w:rsidRDefault="0098046F" w:rsidP="0098046F">
      <w:pPr>
        <w:spacing w:line="360" w:lineRule="auto"/>
        <w:rPr>
          <w:rFonts w:ascii="Times New Roman" w:eastAsia="Times New Roman" w:hAnsi="Times New Roman" w:cs="Times New Roman"/>
          <w:color w:val="000000"/>
          <w:lang w:val="ro-MD" w:eastAsia="ru-MD"/>
        </w:rPr>
      </w:pPr>
      <w:r w:rsidRPr="0098046F">
        <w:rPr>
          <w:rFonts w:ascii="Times New Roman" w:eastAsia="Times New Roman" w:hAnsi="Times New Roman" w:cs="Times New Roman"/>
          <w:color w:val="000000"/>
          <w:lang w:val="ro-MD" w:eastAsia="ru-MD"/>
        </w:rPr>
        <w:t xml:space="preserve">3.5. Crearea </w:t>
      </w:r>
      <w:r w:rsidR="002303EF" w:rsidRPr="0098046F">
        <w:rPr>
          <w:rFonts w:ascii="Times New Roman" w:eastAsia="Times New Roman" w:hAnsi="Times New Roman" w:cs="Times New Roman"/>
          <w:color w:val="000000"/>
          <w:lang w:val="ro-MD" w:eastAsia="ru-MD"/>
        </w:rPr>
        <w:t>anunțurilor</w:t>
      </w:r>
      <w:r w:rsidRPr="0098046F">
        <w:rPr>
          <w:rFonts w:ascii="Times New Roman" w:eastAsia="Times New Roman" w:hAnsi="Times New Roman" w:cs="Times New Roman"/>
          <w:color w:val="000000"/>
          <w:lang w:val="ro-MD" w:eastAsia="ru-MD"/>
        </w:rPr>
        <w:t xml:space="preserve"> mici cu referire la subiecte familiare de ordin cotidian;</w:t>
      </w:r>
    </w:p>
    <w:p w:rsidR="0098046F" w:rsidRPr="0098046F" w:rsidRDefault="0098046F" w:rsidP="0098046F">
      <w:pPr>
        <w:spacing w:line="360" w:lineRule="auto"/>
        <w:rPr>
          <w:rFonts w:ascii="Times New Roman" w:eastAsia="Times New Roman" w:hAnsi="Times New Roman" w:cs="Times New Roman"/>
          <w:color w:val="000000"/>
          <w:lang w:val="ro-MD" w:eastAsia="ru-MD"/>
        </w:rPr>
      </w:pPr>
      <w:r w:rsidRPr="0098046F">
        <w:rPr>
          <w:rFonts w:ascii="Times New Roman" w:eastAsia="Times New Roman" w:hAnsi="Times New Roman" w:cs="Times New Roman"/>
          <w:color w:val="000000"/>
          <w:lang w:val="ro-MD" w:eastAsia="ru-MD"/>
        </w:rPr>
        <w:t>3.7. Utilizarea, în mod flexibil, a resurselor lingvistice pentru a elabora cereri/ avize cu referire la subiecte din domeniul personal/ profesional;</w:t>
      </w:r>
    </w:p>
    <w:p w:rsidR="0098046F" w:rsidRPr="0098046F" w:rsidRDefault="0098046F" w:rsidP="0098046F">
      <w:pPr>
        <w:spacing w:line="360" w:lineRule="auto"/>
        <w:rPr>
          <w:rFonts w:ascii="Times New Roman" w:eastAsia="Times New Roman" w:hAnsi="Times New Roman" w:cs="Times New Roman"/>
          <w:color w:val="000000"/>
          <w:lang w:val="ro-MD" w:eastAsia="ru-MD"/>
        </w:rPr>
      </w:pPr>
      <w:r w:rsidRPr="0098046F">
        <w:rPr>
          <w:rFonts w:ascii="Times New Roman" w:eastAsia="Times New Roman" w:hAnsi="Times New Roman" w:cs="Times New Roman"/>
          <w:color w:val="000000"/>
          <w:lang w:val="ro-MD" w:eastAsia="ru-MD"/>
        </w:rPr>
        <w:t>4.1. Identificarea sensului global și de detaliu cu referire la subiecte de ordin personal sau general in texte literare/ nonliterare, piese muzicale.</w:t>
      </w:r>
    </w:p>
    <w:p w:rsidR="00670C4E" w:rsidRPr="00670C4E" w:rsidRDefault="00670C4E" w:rsidP="00670C4E">
      <w:pPr>
        <w:spacing w:line="360" w:lineRule="auto"/>
        <w:rPr>
          <w:rFonts w:ascii="Times New Roman" w:eastAsia="Times New Roman" w:hAnsi="Times New Roman" w:cs="Times New Roman"/>
          <w:color w:val="000000"/>
          <w:lang w:val="fr-FR" w:eastAsia="ru-MD"/>
        </w:rPr>
      </w:pPr>
    </w:p>
    <w:p w:rsidR="00D00F8D" w:rsidRPr="004F380E" w:rsidRDefault="007865C6" w:rsidP="00E65907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  <w:lang w:val="fr-FR"/>
        </w:rPr>
      </w:pPr>
      <w:r w:rsidRPr="004F380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Objectifs </w:t>
      </w:r>
      <w:r w:rsidR="002B760A" w:rsidRPr="004F380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opérationnels :</w:t>
      </w:r>
      <w:r w:rsidRPr="004F380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r w:rsidRPr="004F380E">
        <w:rPr>
          <w:rFonts w:ascii="Times New Roman" w:eastAsia="Times New Roman" w:hAnsi="Times New Roman" w:cs="Times New Roman"/>
          <w:b/>
          <w:i/>
          <w:sz w:val="24"/>
          <w:szCs w:val="24"/>
          <w:lang w:val="fr-FR"/>
        </w:rPr>
        <w:t xml:space="preserve">À la fin de la leçon l’élève sera capable </w:t>
      </w:r>
      <w:r w:rsidR="002B760A" w:rsidRPr="004F380E">
        <w:rPr>
          <w:rFonts w:ascii="Times New Roman" w:eastAsia="Times New Roman" w:hAnsi="Times New Roman" w:cs="Times New Roman"/>
          <w:b/>
          <w:i/>
          <w:sz w:val="24"/>
          <w:szCs w:val="24"/>
          <w:lang w:val="fr-FR"/>
        </w:rPr>
        <w:t>de :</w:t>
      </w:r>
    </w:p>
    <w:p w:rsidR="002F5763" w:rsidRDefault="004F05EF" w:rsidP="00591351">
      <w:pPr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F380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O1</w:t>
      </w:r>
      <w:r w:rsidR="00D52556" w:rsidRPr="004F380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r w:rsidR="00CA57C1" w:rsidRPr="004F380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–</w:t>
      </w:r>
      <w:r w:rsidR="00CA57C1" w:rsidRPr="004F380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98046F" w:rsidRPr="0098046F">
        <w:rPr>
          <w:rFonts w:ascii="Times New Roman" w:hAnsi="Times New Roman" w:cs="Times New Roman"/>
          <w:sz w:val="24"/>
          <w:szCs w:val="24"/>
          <w:lang w:val="fr-FR"/>
        </w:rPr>
        <w:t>Repérer dans un texte informatif les idées principales et secondaires relatives aux formes de communication.</w:t>
      </w:r>
    </w:p>
    <w:p w:rsidR="0098046F" w:rsidRDefault="00726C0F" w:rsidP="0059135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4F380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O2</w:t>
      </w:r>
      <w:r w:rsidRPr="004F380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="00D67EC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– </w:t>
      </w:r>
      <w:r w:rsidR="0098046F" w:rsidRPr="0098046F">
        <w:rPr>
          <w:rFonts w:ascii="Times New Roman" w:eastAsia="Times New Roman" w:hAnsi="Times New Roman" w:cs="Times New Roman"/>
          <w:sz w:val="24"/>
          <w:szCs w:val="24"/>
          <w:lang w:val="fr-FR"/>
        </w:rPr>
        <w:t>Comparer les avantages du courrier papier et du courrier digital à partir des informations du texte lu.</w:t>
      </w:r>
    </w:p>
    <w:p w:rsidR="0098046F" w:rsidRDefault="006442A4" w:rsidP="0059135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6442A4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O3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– </w:t>
      </w:r>
      <w:r w:rsidR="0098046F" w:rsidRPr="0098046F">
        <w:rPr>
          <w:rFonts w:ascii="Times New Roman" w:eastAsia="Times New Roman" w:hAnsi="Times New Roman" w:cs="Times New Roman"/>
          <w:sz w:val="24"/>
          <w:szCs w:val="24"/>
          <w:lang w:val="fr-FR"/>
        </w:rPr>
        <w:t>Employer correctement les articulateurs logiques de conséquence dans des phrases personnelles ou exercices guidés.</w:t>
      </w:r>
    </w:p>
    <w:p w:rsidR="002F5763" w:rsidRDefault="00297FF9" w:rsidP="0059135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4F380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lastRenderedPageBreak/>
        <w:t>O</w:t>
      </w:r>
      <w:r w:rsidR="006442A4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4</w:t>
      </w:r>
      <w:r w:rsidRPr="004F380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="002A663C" w:rsidRPr="004F380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– </w:t>
      </w:r>
      <w:r w:rsidR="0098046F" w:rsidRPr="0098046F">
        <w:rPr>
          <w:rFonts w:ascii="Times New Roman" w:eastAsia="Times New Roman" w:hAnsi="Times New Roman" w:cs="Times New Roman"/>
          <w:sz w:val="24"/>
          <w:szCs w:val="24"/>
          <w:lang w:val="fr-FR"/>
        </w:rPr>
        <w:t>Exprimer par écrit son opinion personnelle sur le type de courrier préféré en argumentant de manière cohérente.</w:t>
      </w:r>
    </w:p>
    <w:p w:rsidR="0098046F" w:rsidRDefault="0098046F" w:rsidP="0059135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98046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O5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– </w:t>
      </w:r>
      <w:r w:rsidRPr="0098046F">
        <w:rPr>
          <w:rFonts w:ascii="Times New Roman" w:eastAsia="Times New Roman" w:hAnsi="Times New Roman" w:cs="Times New Roman"/>
          <w:sz w:val="24"/>
          <w:szCs w:val="24"/>
          <w:lang w:val="fr-FR"/>
        </w:rPr>
        <w:t>Rédiger un court texte argumentatif en respectant la structure introduite (introduction – développement – conclusion).</w:t>
      </w:r>
    </w:p>
    <w:p w:rsidR="0098046F" w:rsidRPr="00B844D0" w:rsidRDefault="0098046F" w:rsidP="00591351">
      <w:pPr>
        <w:spacing w:line="360" w:lineRule="auto"/>
        <w:rPr>
          <w:rFonts w:ascii="Times New Roman" w:eastAsia="Times New Roman" w:hAnsi="Times New Roman" w:cs="Times New Roman"/>
          <w:b/>
          <w:bCs/>
          <w:sz w:val="20"/>
          <w:szCs w:val="24"/>
          <w:lang w:val="fr-FR"/>
        </w:rPr>
      </w:pPr>
    </w:p>
    <w:p w:rsidR="007865C6" w:rsidRPr="004F380E" w:rsidRDefault="00B23667" w:rsidP="004C0CD2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</w:pPr>
      <w:r w:rsidRPr="004F380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Stratégies didactiques</w:t>
      </w:r>
      <w:r w:rsidRPr="004F380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="00BF4917" w:rsidRPr="004F380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: </w:t>
      </w:r>
      <w:r w:rsidRPr="004F380E">
        <w:rPr>
          <w:rFonts w:ascii="Times New Roman" w:eastAsia="Times New Roman" w:hAnsi="Times New Roman" w:cs="Times New Roman"/>
          <w:sz w:val="24"/>
          <w:szCs w:val="24"/>
          <w:lang w:val="fr-FR"/>
        </w:rPr>
        <w:br/>
      </w:r>
      <w:r w:rsidRPr="004F380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Formes d’organisation :</w:t>
      </w:r>
      <w:r w:rsidRPr="004F380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fro</w:t>
      </w:r>
      <w:r w:rsidR="001975F4" w:rsidRPr="004F380E">
        <w:rPr>
          <w:rFonts w:ascii="Times New Roman" w:eastAsia="Times New Roman" w:hAnsi="Times New Roman" w:cs="Times New Roman"/>
          <w:sz w:val="24"/>
          <w:szCs w:val="24"/>
          <w:lang w:val="fr-FR"/>
        </w:rPr>
        <w:t>ntale, individuelle</w:t>
      </w:r>
      <w:r w:rsidR="00FA0163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447F58" w:rsidRDefault="00F621A5" w:rsidP="00013ECB">
      <w:pPr>
        <w:widowControl w:val="0"/>
        <w:spacing w:line="360" w:lineRule="auto"/>
        <w:rPr>
          <w:rFonts w:ascii="Times New Roman" w:hAnsi="Times New Roman" w:cs="Times New Roman"/>
          <w:bCs/>
          <w:color w:val="000000"/>
          <w:sz w:val="24"/>
          <w:lang w:val="fr-FR"/>
        </w:rPr>
      </w:pPr>
      <w:r w:rsidRPr="004F380E">
        <w:rPr>
          <w:rFonts w:ascii="Times New Roman" w:hAnsi="Times New Roman" w:cs="Times New Roman"/>
          <w:b/>
          <w:bCs/>
          <w:color w:val="000000"/>
          <w:sz w:val="24"/>
          <w:lang w:val="fr-FR"/>
        </w:rPr>
        <w:t>Méthodes et procédés</w:t>
      </w:r>
      <w:r w:rsidR="0037334D">
        <w:rPr>
          <w:rFonts w:ascii="Times New Roman" w:hAnsi="Times New Roman" w:cs="Times New Roman"/>
          <w:b/>
          <w:bCs/>
          <w:color w:val="000000"/>
          <w:sz w:val="24"/>
          <w:lang w:val="fr-FR"/>
        </w:rPr>
        <w:t> :</w:t>
      </w:r>
      <w:r w:rsidR="00CD23C0" w:rsidRPr="0037334D">
        <w:rPr>
          <w:rFonts w:ascii="Times New Roman" w:hAnsi="Times New Roman" w:cs="Times New Roman"/>
          <w:bCs/>
          <w:color w:val="000000"/>
          <w:sz w:val="24"/>
          <w:lang w:val="fr-FR"/>
        </w:rPr>
        <w:t> </w:t>
      </w:r>
      <w:r w:rsidR="00447F58" w:rsidRPr="00447F58">
        <w:rPr>
          <w:rFonts w:ascii="Times New Roman" w:hAnsi="Times New Roman" w:cs="Times New Roman"/>
          <w:bCs/>
          <w:color w:val="000000"/>
          <w:sz w:val="24"/>
          <w:lang w:val="fr-FR"/>
        </w:rPr>
        <w:t xml:space="preserve">Lecture expressive, interaction orale, activation des connaissances, brainstorming, lecture dirigée, repérage, analyse, reformulation orale collective, justifications, </w:t>
      </w:r>
      <w:r w:rsidR="00FA0163">
        <w:rPr>
          <w:rFonts w:ascii="Times New Roman" w:hAnsi="Times New Roman" w:cs="Times New Roman"/>
          <w:bCs/>
          <w:color w:val="000000"/>
          <w:sz w:val="24"/>
          <w:lang w:val="fr-FR"/>
        </w:rPr>
        <w:t>exercice interactif</w:t>
      </w:r>
      <w:r w:rsidR="00447F58" w:rsidRPr="00447F58">
        <w:rPr>
          <w:rFonts w:ascii="Times New Roman" w:hAnsi="Times New Roman" w:cs="Times New Roman"/>
          <w:bCs/>
          <w:color w:val="000000"/>
          <w:sz w:val="24"/>
          <w:lang w:val="fr-FR"/>
        </w:rPr>
        <w:t xml:space="preserve">, observation, </w:t>
      </w:r>
      <w:r w:rsidR="00FA0163">
        <w:rPr>
          <w:rFonts w:ascii="Times New Roman" w:hAnsi="Times New Roman" w:cs="Times New Roman"/>
          <w:bCs/>
          <w:color w:val="000000"/>
          <w:sz w:val="24"/>
          <w:lang w:val="fr-FR"/>
        </w:rPr>
        <w:t>texte à trous, médiation</w:t>
      </w:r>
      <w:r w:rsidR="00447F58" w:rsidRPr="00447F58">
        <w:rPr>
          <w:rFonts w:ascii="Times New Roman" w:hAnsi="Times New Roman" w:cs="Times New Roman"/>
          <w:bCs/>
          <w:color w:val="000000"/>
          <w:sz w:val="24"/>
          <w:lang w:val="fr-FR"/>
        </w:rPr>
        <w:t>, expression personnelle, écriture libre.</w:t>
      </w:r>
    </w:p>
    <w:p w:rsidR="00F621A5" w:rsidRPr="00CA57C1" w:rsidRDefault="00161187" w:rsidP="00013ECB">
      <w:pPr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4F380E">
        <w:rPr>
          <w:rFonts w:ascii="Times New Roman" w:hAnsi="Times New Roman" w:cs="Times New Roman"/>
          <w:b/>
          <w:bCs/>
          <w:color w:val="000000"/>
          <w:sz w:val="24"/>
          <w:szCs w:val="24"/>
          <w:lang w:val="fr-FR"/>
        </w:rPr>
        <w:t>Bibliographie</w:t>
      </w:r>
      <w:r w:rsidRPr="004F380E">
        <w:rPr>
          <w:rFonts w:ascii="Times New Roman" w:hAnsi="Times New Roman" w:cs="Times New Roman"/>
          <w:color w:val="000000"/>
          <w:sz w:val="24"/>
          <w:szCs w:val="24"/>
          <w:lang w:val="fr-FR"/>
        </w:rPr>
        <w:t> :</w:t>
      </w:r>
      <w:r w:rsidR="00F621A5" w:rsidRPr="004F380E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Manuel de </w:t>
      </w:r>
      <w:r w:rsidRPr="004F380E">
        <w:rPr>
          <w:rFonts w:ascii="Times New Roman" w:hAnsi="Times New Roman" w:cs="Times New Roman"/>
          <w:color w:val="000000"/>
          <w:sz w:val="24"/>
          <w:szCs w:val="24"/>
          <w:lang w:val="fr-FR"/>
        </w:rPr>
        <w:t>Français :</w:t>
      </w:r>
      <w:r w:rsidR="00F621A5" w:rsidRPr="004F380E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B1.1 / </w:t>
      </w:r>
      <w:proofErr w:type="spellStart"/>
      <w:r w:rsidR="00F621A5" w:rsidRPr="004F380E">
        <w:rPr>
          <w:rFonts w:ascii="Times New Roman" w:hAnsi="Times New Roman" w:cs="Times New Roman"/>
          <w:color w:val="000000"/>
          <w:sz w:val="24"/>
          <w:szCs w:val="24"/>
          <w:lang w:val="fr-FR"/>
        </w:rPr>
        <w:t>Zinaida</w:t>
      </w:r>
      <w:proofErr w:type="spellEnd"/>
      <w:r w:rsidR="00F621A5" w:rsidRPr="004F380E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="00F621A5" w:rsidRPr="004F380E">
        <w:rPr>
          <w:rFonts w:ascii="Times New Roman" w:hAnsi="Times New Roman" w:cs="Times New Roman"/>
          <w:color w:val="000000"/>
          <w:sz w:val="24"/>
          <w:szCs w:val="24"/>
          <w:lang w:val="fr-FR"/>
        </w:rPr>
        <w:t>Ciobanu</w:t>
      </w:r>
      <w:proofErr w:type="spellEnd"/>
      <w:r w:rsidRPr="004F380E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r w:rsidR="00F621A5" w:rsidRPr="004F380E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; </w:t>
      </w:r>
      <w:proofErr w:type="spellStart"/>
      <w:r w:rsidR="00F621A5" w:rsidRPr="004F380E">
        <w:rPr>
          <w:rFonts w:ascii="Times New Roman" w:hAnsi="Times New Roman" w:cs="Times New Roman"/>
          <w:color w:val="000000"/>
          <w:sz w:val="24"/>
          <w:szCs w:val="24"/>
          <w:lang w:val="fr-FR"/>
        </w:rPr>
        <w:t>Ministerul</w:t>
      </w:r>
      <w:proofErr w:type="spellEnd"/>
      <w:r w:rsidR="00F621A5" w:rsidRPr="004F380E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="00F621A5" w:rsidRPr="004F380E">
        <w:rPr>
          <w:rFonts w:ascii="Times New Roman" w:hAnsi="Times New Roman" w:cs="Times New Roman"/>
          <w:color w:val="000000"/>
          <w:sz w:val="24"/>
          <w:szCs w:val="24"/>
          <w:lang w:val="fr-FR"/>
        </w:rPr>
        <w:t>Educaţiei</w:t>
      </w:r>
      <w:proofErr w:type="spellEnd"/>
      <w:r w:rsidR="00F621A5" w:rsidRPr="004F380E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, </w:t>
      </w:r>
      <w:proofErr w:type="spellStart"/>
      <w:r w:rsidR="00F621A5" w:rsidRPr="004F380E">
        <w:rPr>
          <w:rFonts w:ascii="Times New Roman" w:hAnsi="Times New Roman" w:cs="Times New Roman"/>
          <w:color w:val="000000"/>
          <w:sz w:val="24"/>
          <w:szCs w:val="24"/>
          <w:lang w:val="fr-FR"/>
        </w:rPr>
        <w:t>Culturii</w:t>
      </w:r>
      <w:proofErr w:type="spellEnd"/>
      <w:r w:rsidR="00F621A5" w:rsidRPr="004F380E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="00F621A5" w:rsidRPr="004F380E">
        <w:rPr>
          <w:rFonts w:ascii="Times New Roman" w:hAnsi="Times New Roman" w:cs="Times New Roman"/>
          <w:color w:val="000000"/>
          <w:sz w:val="24"/>
          <w:szCs w:val="24"/>
          <w:lang w:val="fr-FR"/>
        </w:rPr>
        <w:t>și</w:t>
      </w:r>
      <w:proofErr w:type="spellEnd"/>
      <w:r w:rsidR="00F621A5" w:rsidRPr="004F380E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="00F621A5" w:rsidRPr="004F380E">
        <w:rPr>
          <w:rFonts w:ascii="Times New Roman" w:hAnsi="Times New Roman" w:cs="Times New Roman"/>
          <w:color w:val="000000"/>
          <w:sz w:val="24"/>
          <w:szCs w:val="24"/>
          <w:lang w:val="fr-FR"/>
        </w:rPr>
        <w:t>Cercetării</w:t>
      </w:r>
      <w:proofErr w:type="spellEnd"/>
      <w:r w:rsidR="00F621A5" w:rsidRPr="004F380E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. – </w:t>
      </w:r>
      <w:proofErr w:type="spellStart"/>
      <w:r w:rsidR="00F621A5" w:rsidRPr="004F380E">
        <w:rPr>
          <w:rFonts w:ascii="Times New Roman" w:hAnsi="Times New Roman" w:cs="Times New Roman"/>
          <w:color w:val="000000"/>
          <w:sz w:val="24"/>
          <w:szCs w:val="24"/>
          <w:lang w:val="fr-FR"/>
        </w:rPr>
        <w:t>Chișinău</w:t>
      </w:r>
      <w:proofErr w:type="spellEnd"/>
      <w:r w:rsidR="00F621A5" w:rsidRPr="004F380E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: Prut </w:t>
      </w:r>
      <w:proofErr w:type="spellStart"/>
      <w:r w:rsidR="00F621A5" w:rsidRPr="004F380E">
        <w:rPr>
          <w:rFonts w:ascii="Times New Roman" w:hAnsi="Times New Roman" w:cs="Times New Roman"/>
          <w:color w:val="000000"/>
          <w:sz w:val="24"/>
          <w:szCs w:val="24"/>
          <w:lang w:val="fr-FR"/>
        </w:rPr>
        <w:t>Internaţional</w:t>
      </w:r>
      <w:proofErr w:type="spellEnd"/>
      <w:r w:rsidR="00F621A5" w:rsidRPr="004F380E">
        <w:rPr>
          <w:rFonts w:ascii="Times New Roman" w:hAnsi="Times New Roman" w:cs="Times New Roman"/>
          <w:color w:val="000000"/>
          <w:sz w:val="24"/>
          <w:szCs w:val="24"/>
          <w:lang w:val="fr-FR"/>
        </w:rPr>
        <w:t>, 2020</w:t>
      </w:r>
      <w:r w:rsidR="004147CC" w:rsidRPr="004F380E">
        <w:rPr>
          <w:rFonts w:ascii="Times New Roman" w:hAnsi="Times New Roman" w:cs="Times New Roman"/>
          <w:color w:val="000000"/>
          <w:sz w:val="24"/>
          <w:szCs w:val="24"/>
          <w:lang w:val="fr-FR"/>
        </w:rPr>
        <w:t>,</w:t>
      </w:r>
    </w:p>
    <w:p w:rsidR="00F621A5" w:rsidRPr="004F380E" w:rsidRDefault="00F621A5" w:rsidP="004147CC">
      <w:pPr>
        <w:pStyle w:val="NormalWeb"/>
        <w:spacing w:before="0" w:beforeAutospacing="0" w:after="0" w:afterAutospacing="0" w:line="360" w:lineRule="auto"/>
        <w:rPr>
          <w:lang w:val="fr-FR"/>
        </w:rPr>
      </w:pPr>
      <w:r w:rsidRPr="004F380E">
        <w:rPr>
          <w:color w:val="000000"/>
          <w:lang w:val="fr-FR"/>
        </w:rPr>
        <w:t xml:space="preserve">Curriculum </w:t>
      </w:r>
      <w:proofErr w:type="spellStart"/>
      <w:r w:rsidRPr="004F380E">
        <w:rPr>
          <w:color w:val="000000"/>
          <w:lang w:val="fr-FR"/>
        </w:rPr>
        <w:t>naţional</w:t>
      </w:r>
      <w:proofErr w:type="spellEnd"/>
      <w:r w:rsidRPr="004F380E">
        <w:rPr>
          <w:color w:val="000000"/>
          <w:lang w:val="fr-FR"/>
        </w:rPr>
        <w:t xml:space="preserve">: </w:t>
      </w:r>
      <w:proofErr w:type="spellStart"/>
      <w:r w:rsidRPr="004F380E">
        <w:rPr>
          <w:color w:val="000000"/>
          <w:lang w:val="fr-FR"/>
        </w:rPr>
        <w:t>Limba</w:t>
      </w:r>
      <w:proofErr w:type="spellEnd"/>
      <w:r w:rsidRPr="004F380E">
        <w:rPr>
          <w:color w:val="000000"/>
          <w:lang w:val="fr-FR"/>
        </w:rPr>
        <w:t xml:space="preserve"> </w:t>
      </w:r>
      <w:proofErr w:type="spellStart"/>
      <w:r w:rsidRPr="004F380E">
        <w:rPr>
          <w:color w:val="000000"/>
          <w:lang w:val="fr-FR"/>
        </w:rPr>
        <w:t>străină</w:t>
      </w:r>
      <w:proofErr w:type="spellEnd"/>
      <w:r w:rsidRPr="004F380E">
        <w:rPr>
          <w:color w:val="000000"/>
          <w:lang w:val="fr-FR"/>
        </w:rPr>
        <w:t xml:space="preserve">, </w:t>
      </w:r>
      <w:proofErr w:type="spellStart"/>
      <w:r w:rsidRPr="004F380E">
        <w:rPr>
          <w:color w:val="000000"/>
          <w:lang w:val="fr-FR"/>
        </w:rPr>
        <w:t>Clasele</w:t>
      </w:r>
      <w:proofErr w:type="spellEnd"/>
      <w:r w:rsidRPr="004F380E">
        <w:rPr>
          <w:color w:val="000000"/>
          <w:lang w:val="fr-FR"/>
        </w:rPr>
        <w:t xml:space="preserve"> X-XII, </w:t>
      </w:r>
      <w:proofErr w:type="spellStart"/>
      <w:r w:rsidRPr="004F380E">
        <w:rPr>
          <w:color w:val="000000"/>
          <w:lang w:val="fr-FR"/>
        </w:rPr>
        <w:t>Chișinău</w:t>
      </w:r>
      <w:proofErr w:type="spellEnd"/>
      <w:r w:rsidRPr="004F380E">
        <w:rPr>
          <w:color w:val="000000"/>
          <w:lang w:val="fr-FR"/>
        </w:rPr>
        <w:t xml:space="preserve"> 2019.</w:t>
      </w:r>
    </w:p>
    <w:p w:rsidR="004F05EF" w:rsidRPr="00B844D0" w:rsidRDefault="004F05EF">
      <w:pPr>
        <w:spacing w:line="360" w:lineRule="auto"/>
        <w:rPr>
          <w:rFonts w:ascii="Times New Roman" w:eastAsia="Times New Roman" w:hAnsi="Times New Roman" w:cs="Times New Roman"/>
          <w:sz w:val="20"/>
          <w:szCs w:val="24"/>
          <w:lang w:val="fr-FR"/>
        </w:rPr>
      </w:pPr>
    </w:p>
    <w:tbl>
      <w:tblPr>
        <w:tblStyle w:val="Tabelgril"/>
        <w:tblW w:w="1502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844"/>
        <w:gridCol w:w="1275"/>
        <w:gridCol w:w="8364"/>
        <w:gridCol w:w="992"/>
        <w:gridCol w:w="2551"/>
      </w:tblGrid>
      <w:tr w:rsidR="00293F39" w:rsidRPr="004A02FD" w:rsidTr="00296030">
        <w:tc>
          <w:tcPr>
            <w:tcW w:w="1844" w:type="dxa"/>
          </w:tcPr>
          <w:p w:rsidR="004F05EF" w:rsidRPr="004A02FD" w:rsidRDefault="00F621A5" w:rsidP="00F723E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  <w:t>Étapes de l’enseignement</w:t>
            </w:r>
          </w:p>
        </w:tc>
        <w:tc>
          <w:tcPr>
            <w:tcW w:w="1275" w:type="dxa"/>
          </w:tcPr>
          <w:p w:rsidR="004F05EF" w:rsidRPr="004A02FD" w:rsidRDefault="004F05EF" w:rsidP="00F723E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Objectifs</w:t>
            </w:r>
          </w:p>
        </w:tc>
        <w:tc>
          <w:tcPr>
            <w:tcW w:w="8364" w:type="dxa"/>
          </w:tcPr>
          <w:p w:rsidR="004F05EF" w:rsidRPr="004A02FD" w:rsidRDefault="004F05EF" w:rsidP="00F723E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Approche actionnelle / Déroulement</w:t>
            </w:r>
          </w:p>
        </w:tc>
        <w:tc>
          <w:tcPr>
            <w:tcW w:w="992" w:type="dxa"/>
          </w:tcPr>
          <w:p w:rsidR="004F05EF" w:rsidRPr="004A02FD" w:rsidRDefault="004F05EF" w:rsidP="00F723E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Temps</w:t>
            </w:r>
          </w:p>
        </w:tc>
        <w:tc>
          <w:tcPr>
            <w:tcW w:w="2551" w:type="dxa"/>
          </w:tcPr>
          <w:p w:rsidR="004F05EF" w:rsidRPr="004A02FD" w:rsidRDefault="00264C7C" w:rsidP="00F723EA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Stratégies</w:t>
            </w:r>
            <w:r w:rsidR="004F05EF" w:rsidRPr="004A02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 didactiques</w:t>
            </w:r>
          </w:p>
          <w:p w:rsidR="004F05EF" w:rsidRPr="004A02FD" w:rsidRDefault="004F05EF" w:rsidP="00F723E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(méthodes et procédés)</w:t>
            </w:r>
          </w:p>
        </w:tc>
      </w:tr>
      <w:tr w:rsidR="00293F39" w:rsidRPr="004A02FD" w:rsidTr="00296030">
        <w:tc>
          <w:tcPr>
            <w:tcW w:w="1844" w:type="dxa"/>
          </w:tcPr>
          <w:p w:rsidR="004F05EF" w:rsidRPr="004A02FD" w:rsidRDefault="004F05EF" w:rsidP="00F723E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Evocation</w:t>
            </w:r>
          </w:p>
        </w:tc>
        <w:tc>
          <w:tcPr>
            <w:tcW w:w="1275" w:type="dxa"/>
          </w:tcPr>
          <w:p w:rsidR="003B378E" w:rsidRPr="004A02FD" w:rsidRDefault="003B378E" w:rsidP="00F723E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3B378E" w:rsidRPr="004A02FD" w:rsidRDefault="003B378E" w:rsidP="00F723E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3B378E" w:rsidRPr="004A02FD" w:rsidRDefault="003B378E" w:rsidP="00277CC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</w:t>
            </w:r>
            <w:r w:rsidR="00277CC1"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364" w:type="dxa"/>
          </w:tcPr>
          <w:p w:rsidR="00671B21" w:rsidRPr="004A02FD" w:rsidRDefault="00277CC1" w:rsidP="00671B21">
            <w:pPr>
              <w:pStyle w:val="Listparagraf"/>
              <w:numPr>
                <w:ilvl w:val="0"/>
                <w:numId w:val="3"/>
              </w:numPr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Salutations et mise en condition de la classe</w:t>
            </w:r>
            <w:r w:rsidRPr="004A02FD">
              <w:rPr>
                <w:rFonts w:ascii="Segoe UI Symbol" w:eastAsia="Times New Roman" w:hAnsi="Segoe UI Symbol" w:cs="Segoe UI Symbol"/>
                <w:sz w:val="24"/>
                <w:szCs w:val="24"/>
                <w:lang w:val="fr-FR"/>
              </w:rPr>
              <w:t>.</w:t>
            </w:r>
          </w:p>
          <w:p w:rsidR="00D76694" w:rsidRPr="004A02FD" w:rsidRDefault="00D76694" w:rsidP="00D76694">
            <w:pPr>
              <w:pStyle w:val="Listparagraf"/>
              <w:spacing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Lecture de quelques réponses, commentaires collectifs et mise en évidence des points forts / à améliorer. </w:t>
            </w:r>
          </w:p>
          <w:p w:rsidR="00D76694" w:rsidRPr="004A02FD" w:rsidRDefault="00D67EC7" w:rsidP="00D76694">
            <w:pPr>
              <w:pStyle w:val="Listparagraf"/>
              <w:numPr>
                <w:ilvl w:val="0"/>
                <w:numId w:val="34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 xml:space="preserve">Activité 1 : </w:t>
            </w:r>
            <w:r w:rsidR="00D76694" w:rsidRPr="004A02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Brainstorming oral : </w:t>
            </w:r>
          </w:p>
          <w:p w:rsidR="00EF4595" w:rsidRPr="004A02FD" w:rsidRDefault="00D76694" w:rsidP="00D76694">
            <w:pPr>
              <w:pStyle w:val="Listparagraf"/>
              <w:spacing w:line="360" w:lineRule="auto"/>
              <w:ind w:left="36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fr-FR"/>
              </w:rPr>
              <w:t xml:space="preserve">« Pourquoi le courrier papier reste-t-il important à l’heure du tout digital </w:t>
            </w:r>
            <w:r w:rsidRPr="004A02F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fr-FR"/>
              </w:rPr>
              <w:t>? »</w:t>
            </w:r>
          </w:p>
        </w:tc>
        <w:tc>
          <w:tcPr>
            <w:tcW w:w="992" w:type="dxa"/>
          </w:tcPr>
          <w:p w:rsidR="00385118" w:rsidRPr="004A02FD" w:rsidRDefault="00EF4595" w:rsidP="00F723E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5</w:t>
            </w:r>
            <w:r w:rsidR="00980C0E"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min</w:t>
            </w:r>
          </w:p>
          <w:p w:rsidR="00D67EC7" w:rsidRPr="004A02FD" w:rsidRDefault="00D67EC7" w:rsidP="00F723E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4821EE" w:rsidRPr="004A02FD" w:rsidRDefault="004821EE" w:rsidP="00F723E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454AA1" w:rsidRPr="004A02FD" w:rsidRDefault="00EF4595" w:rsidP="00F723E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5</w:t>
            </w:r>
            <w:r w:rsidR="00671B21"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min</w:t>
            </w:r>
          </w:p>
        </w:tc>
        <w:tc>
          <w:tcPr>
            <w:tcW w:w="2551" w:type="dxa"/>
          </w:tcPr>
          <w:p w:rsidR="00D76694" w:rsidRPr="004A02FD" w:rsidRDefault="00D76694" w:rsidP="00D7669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Activation des connaissances</w:t>
            </w:r>
          </w:p>
          <w:p w:rsidR="00D76694" w:rsidRPr="004A02FD" w:rsidRDefault="00D76694" w:rsidP="00D7669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Interaction orale Brainstorming</w:t>
            </w:r>
          </w:p>
          <w:p w:rsidR="00E15962" w:rsidRPr="004A02FD" w:rsidRDefault="00D76694" w:rsidP="00D7669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Lecture expressive </w:t>
            </w:r>
          </w:p>
        </w:tc>
      </w:tr>
      <w:tr w:rsidR="004F05EF" w:rsidRPr="004A02FD" w:rsidTr="00590209">
        <w:trPr>
          <w:trHeight w:val="428"/>
        </w:trPr>
        <w:tc>
          <w:tcPr>
            <w:tcW w:w="1844" w:type="dxa"/>
          </w:tcPr>
          <w:p w:rsidR="004F05EF" w:rsidRPr="004A02FD" w:rsidRDefault="004F05EF" w:rsidP="00F723E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Réalisation du sens</w:t>
            </w:r>
          </w:p>
        </w:tc>
        <w:tc>
          <w:tcPr>
            <w:tcW w:w="1275" w:type="dxa"/>
          </w:tcPr>
          <w:p w:rsidR="00C16EFA" w:rsidRPr="004A02FD" w:rsidRDefault="0037334D" w:rsidP="00904D68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O1</w:t>
            </w:r>
          </w:p>
          <w:p w:rsidR="0037334D" w:rsidRPr="004A02FD" w:rsidRDefault="0037334D" w:rsidP="00904D68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37334D" w:rsidRPr="004A02FD" w:rsidRDefault="0037334D" w:rsidP="00904D68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37334D" w:rsidRPr="004A02FD" w:rsidRDefault="0037334D" w:rsidP="00904D68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B63E02" w:rsidRPr="004A02FD" w:rsidRDefault="00B63E02" w:rsidP="00904D68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B63E02" w:rsidRPr="004A02FD" w:rsidRDefault="00B63E02" w:rsidP="00904D68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C16EFA" w:rsidRPr="004A02FD" w:rsidRDefault="00C16EFA" w:rsidP="00FA0163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697279" w:rsidRPr="004A02FD" w:rsidRDefault="00904D68" w:rsidP="00904D68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</w:t>
            </w:r>
            <w:r w:rsidR="00F70B5C"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2</w:t>
            </w:r>
          </w:p>
          <w:p w:rsidR="00AC2739" w:rsidRPr="004A02FD" w:rsidRDefault="00AC2739" w:rsidP="00AC2739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92049F" w:rsidRPr="004A02FD" w:rsidRDefault="0092049F" w:rsidP="000E610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37334D" w:rsidRPr="004A02FD" w:rsidRDefault="0037334D" w:rsidP="000E610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92049F" w:rsidRPr="004A02FD" w:rsidRDefault="0092049F" w:rsidP="004947A1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</w:t>
            </w:r>
            <w:r w:rsidR="00447F58"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3</w:t>
            </w:r>
          </w:p>
          <w:p w:rsidR="004947A1" w:rsidRPr="004A02FD" w:rsidRDefault="004947A1" w:rsidP="004947A1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0E610E" w:rsidRPr="004A02FD" w:rsidRDefault="000E610E" w:rsidP="004947A1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697279" w:rsidRPr="004A02FD" w:rsidRDefault="00697279" w:rsidP="0037334D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364" w:type="dxa"/>
          </w:tcPr>
          <w:p w:rsidR="00D76694" w:rsidRPr="004A02FD" w:rsidRDefault="00161187" w:rsidP="00D76694">
            <w:pPr>
              <w:pStyle w:val="Listparagraf"/>
              <w:widowControl w:val="0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4A02FD">
              <w:rPr>
                <w:rStyle w:val="Robust"/>
                <w:rFonts w:ascii="Times New Roman" w:hAnsi="Times New Roman" w:cs="Times New Roman"/>
                <w:sz w:val="24"/>
                <w:szCs w:val="24"/>
                <w:lang w:val="fr-FR"/>
              </w:rPr>
              <w:lastRenderedPageBreak/>
              <w:t>Activité</w:t>
            </w:r>
            <w:r w:rsidR="007E10C4" w:rsidRPr="004A02FD">
              <w:rPr>
                <w:rStyle w:val="Robust"/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1F1B4A" w:rsidRPr="004A02FD">
              <w:rPr>
                <w:rStyle w:val="Robust"/>
                <w:rFonts w:ascii="Times New Roman" w:hAnsi="Times New Roman" w:cs="Times New Roman"/>
                <w:sz w:val="24"/>
                <w:szCs w:val="24"/>
                <w:lang w:val="fr-FR"/>
              </w:rPr>
              <w:t>2</w:t>
            </w:r>
            <w:r w:rsidR="00696B39" w:rsidRPr="004A02FD">
              <w:rPr>
                <w:rStyle w:val="Robust"/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 : </w:t>
            </w:r>
            <w:r w:rsidR="00D76694" w:rsidRPr="004A02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Lecture dirigée du texte</w:t>
            </w:r>
          </w:p>
          <w:p w:rsidR="00D76694" w:rsidRPr="004A02FD" w:rsidRDefault="004821EE" w:rsidP="00D76694">
            <w:pPr>
              <w:pStyle w:val="Listparagraf"/>
              <w:widowControl w:val="0"/>
              <w:spacing w:line="360" w:lineRule="auto"/>
              <w:ind w:left="360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4A02FD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Lecture expressive à haute voix par plusieurs élèves (avec intonation, fluidité, pauses marquées) du texte à la page 14</w:t>
            </w:r>
            <w:r w:rsidR="00D76694" w:rsidRPr="004A02FD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2</w:t>
            </w:r>
            <w:r w:rsidRPr="004A02FD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.</w:t>
            </w:r>
            <w:r w:rsidR="00D76694" w:rsidRPr="004A02FD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bookmarkStart w:id="0" w:name="_GoBack"/>
            <w:bookmarkEnd w:id="0"/>
          </w:p>
          <w:p w:rsidR="00D76694" w:rsidRPr="004A02FD" w:rsidRDefault="00D76694" w:rsidP="00D76694">
            <w:pPr>
              <w:pStyle w:val="Listparagraf"/>
              <w:widowControl w:val="0"/>
              <w:spacing w:line="360" w:lineRule="auto"/>
              <w:ind w:left="36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fr-FR"/>
              </w:rPr>
            </w:pPr>
            <w:r w:rsidRPr="004A02FD">
              <w:rPr>
                <w:rFonts w:ascii="Times New Roman" w:hAnsi="Times New Roman" w:cs="Times New Roman"/>
                <w:bCs/>
                <w:i/>
                <w:sz w:val="24"/>
                <w:szCs w:val="24"/>
                <w:lang w:val="fr-FR"/>
              </w:rPr>
              <w:t>« Repérez dans le texte les passages mentionnant les atouts et les limites du courrier papier et digital. »</w:t>
            </w:r>
          </w:p>
          <w:p w:rsidR="00D76694" w:rsidRPr="004A02FD" w:rsidRDefault="00D76694" w:rsidP="00D76694">
            <w:pPr>
              <w:pStyle w:val="Listparagraf"/>
              <w:widowControl w:val="0"/>
              <w:spacing w:line="360" w:lineRule="auto"/>
              <w:ind w:left="360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4A02FD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Discussion collective en classe pour synthétiser les avantages et inconvénients </w:t>
            </w:r>
            <w:r w:rsidRPr="004A02FD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lastRenderedPageBreak/>
              <w:t>repérés</w:t>
            </w:r>
          </w:p>
          <w:p w:rsidR="003E77E1" w:rsidRPr="004A02FD" w:rsidRDefault="00B546E6" w:rsidP="00B227C1">
            <w:pPr>
              <w:pStyle w:val="Listparagraf"/>
              <w:widowControl w:val="0"/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Activité </w:t>
            </w:r>
            <w:r w:rsidR="001F1B4A" w:rsidRPr="004A02FD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3</w:t>
            </w:r>
            <w:r w:rsidR="00D87563" w:rsidRPr="004A02FD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 : </w:t>
            </w:r>
            <w:r w:rsidR="00D76694" w:rsidRPr="004A02FD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Compréhension du texte, activités 1 du manuel </w:t>
            </w:r>
            <w:r w:rsidR="003E77E1" w:rsidRPr="004A02FD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/ </w:t>
            </w:r>
            <w:hyperlink r:id="rId6" w:history="1">
              <w:r w:rsidR="003E77E1" w:rsidRPr="004A02FD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  <w:lang w:val="fr-FR"/>
                </w:rPr>
                <w:t>activité interactive</w:t>
              </w:r>
            </w:hyperlink>
          </w:p>
          <w:p w:rsidR="003E77E1" w:rsidRPr="004A02FD" w:rsidRDefault="003E77E1" w:rsidP="003E77E1">
            <w:pPr>
              <w:pStyle w:val="Listparagraf"/>
              <w:widowControl w:val="0"/>
              <w:spacing w:line="360" w:lineRule="auto"/>
              <w:ind w:left="360"/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</w:pPr>
            <w:r w:rsidRPr="004A02FD"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>« Répondez aux questions. Identifiez les idées principales du texte. »</w:t>
            </w:r>
          </w:p>
          <w:p w:rsidR="003E77E1" w:rsidRPr="004A02FD" w:rsidRDefault="003E77E1" w:rsidP="003E77E1">
            <w:pPr>
              <w:pStyle w:val="Listparagraf"/>
              <w:widowControl w:val="0"/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Discussion collective en classe pour synthétiser les réponses/</w:t>
            </w:r>
          </w:p>
          <w:p w:rsidR="003E77E1" w:rsidRPr="004A02FD" w:rsidRDefault="003A42CF" w:rsidP="003E77E1">
            <w:pPr>
              <w:pStyle w:val="Listparagraf"/>
              <w:widowControl w:val="0"/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Activité 4</w:t>
            </w:r>
            <w:r w:rsidR="00B63E02" w:rsidRPr="004A02FD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 : </w:t>
            </w:r>
            <w:r w:rsidR="003E77E1" w:rsidRPr="004A02FD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Analyse des articulateurs de conséquence (encadré bleu) : </w:t>
            </w:r>
            <w:r w:rsidR="003E77E1" w:rsidRPr="004A02F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Lecture dirigée de l'encadré grammatical</w:t>
            </w:r>
          </w:p>
          <w:p w:rsidR="003E77E1" w:rsidRPr="004A02FD" w:rsidRDefault="003E77E1" w:rsidP="003E77E1">
            <w:pPr>
              <w:pStyle w:val="Listparagraf"/>
              <w:widowControl w:val="0"/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Identification dans le texte de 3–4 exemples d'articulateurs (donc, alors, c'est pourquoi, par conséquent, etc.)</w:t>
            </w:r>
          </w:p>
          <w:p w:rsidR="003E77E1" w:rsidRPr="004A02FD" w:rsidRDefault="003E77E1" w:rsidP="003E77E1">
            <w:pPr>
              <w:pStyle w:val="Listparagraf"/>
              <w:widowControl w:val="0"/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Analyse de leur fonction et de leur emplacement dans la phrase</w:t>
            </w:r>
          </w:p>
          <w:p w:rsidR="00E935AB" w:rsidRPr="004A02FD" w:rsidRDefault="00E935AB" w:rsidP="003E77E1">
            <w:pPr>
              <w:pStyle w:val="Listparagraf"/>
              <w:widowControl w:val="0"/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</w:pPr>
            <w:r w:rsidRPr="004A02FD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Activité 5 :</w:t>
            </w:r>
            <w:r w:rsidRPr="004A02F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3E77E1" w:rsidRPr="004A02FD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Exercices d'application (manuel, exercice 2) :</w:t>
            </w:r>
          </w:p>
          <w:p w:rsidR="006E2F18" w:rsidRPr="004A02FD" w:rsidRDefault="006E2F18" w:rsidP="003E77E1">
            <w:pPr>
              <w:pStyle w:val="Listparagraf"/>
              <w:widowControl w:val="0"/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>« </w:t>
            </w:r>
            <w:r w:rsidR="003E77E1" w:rsidRPr="004A02FD"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>Complétez les phrases à trous avec l'articulateur correct, puis traduisez les phrases obtenues en roumain »</w:t>
            </w:r>
          </w:p>
        </w:tc>
        <w:tc>
          <w:tcPr>
            <w:tcW w:w="992" w:type="dxa"/>
          </w:tcPr>
          <w:p w:rsidR="00BE029C" w:rsidRPr="004A02FD" w:rsidRDefault="00D76694" w:rsidP="00F723E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7</w:t>
            </w:r>
            <w:r w:rsidR="001F3A03"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min</w:t>
            </w:r>
          </w:p>
          <w:p w:rsidR="00DF1FDD" w:rsidRPr="004A02FD" w:rsidRDefault="00DF1FDD" w:rsidP="00F723E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DF1FDD" w:rsidRPr="004A02FD" w:rsidRDefault="00DF1FDD" w:rsidP="00F723E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3E77E1" w:rsidRPr="004A02FD" w:rsidRDefault="003E77E1" w:rsidP="00F723E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3E77E1" w:rsidRPr="004A02FD" w:rsidRDefault="003E77E1" w:rsidP="00F723E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3E77E1" w:rsidRPr="004A02FD" w:rsidRDefault="003E77E1" w:rsidP="00F723E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68221F" w:rsidRPr="004A02FD" w:rsidRDefault="0068221F" w:rsidP="000B3B6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120AE7" w:rsidRPr="004A02FD" w:rsidRDefault="003E77E1" w:rsidP="000B3B6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6</w:t>
            </w:r>
            <w:r w:rsidR="00120AE7"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min</w:t>
            </w:r>
          </w:p>
          <w:p w:rsidR="00CD23C0" w:rsidRPr="004A02FD" w:rsidRDefault="00CD23C0" w:rsidP="000B3B6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CD23C0" w:rsidRPr="004A02FD" w:rsidRDefault="00CD23C0" w:rsidP="000B3B6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EC77A3" w:rsidRPr="004A02FD" w:rsidRDefault="00EC77A3" w:rsidP="000B3B6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CD23C0" w:rsidRPr="004A02FD" w:rsidRDefault="003E77E1" w:rsidP="000B3B6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7</w:t>
            </w:r>
            <w:r w:rsidR="00CD23C0"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min</w:t>
            </w:r>
          </w:p>
          <w:p w:rsidR="00B546E6" w:rsidRPr="004A02FD" w:rsidRDefault="00B546E6" w:rsidP="00A547C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6E2F18" w:rsidRPr="004A02FD" w:rsidRDefault="006E2F18" w:rsidP="00A547C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6E2F18" w:rsidRPr="004A02FD" w:rsidRDefault="006E2F18" w:rsidP="00A547C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6E2F18" w:rsidRPr="004A02FD" w:rsidRDefault="006E2F18" w:rsidP="00A547C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6E2F18" w:rsidRPr="004A02FD" w:rsidRDefault="006E2F18" w:rsidP="00A547C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8 min</w:t>
            </w:r>
          </w:p>
        </w:tc>
        <w:tc>
          <w:tcPr>
            <w:tcW w:w="2551" w:type="dxa"/>
          </w:tcPr>
          <w:p w:rsidR="004821EE" w:rsidRPr="004A02FD" w:rsidRDefault="004821EE" w:rsidP="000E3417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Lecture dirigée</w:t>
            </w:r>
          </w:p>
          <w:p w:rsidR="004821EE" w:rsidRPr="004A02FD" w:rsidRDefault="004821EE" w:rsidP="000E3417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Repérage</w:t>
            </w:r>
          </w:p>
          <w:p w:rsidR="004821EE" w:rsidRPr="004A02FD" w:rsidRDefault="004821EE" w:rsidP="000E3417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Analyse</w:t>
            </w:r>
          </w:p>
          <w:p w:rsidR="004821EE" w:rsidRPr="004A02FD" w:rsidRDefault="004821EE" w:rsidP="000E3417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Reformulation orale collective</w:t>
            </w:r>
          </w:p>
          <w:p w:rsidR="002C4137" w:rsidRPr="004A02FD" w:rsidRDefault="003E77E1" w:rsidP="002C4137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Exercice interactif</w:t>
            </w:r>
          </w:p>
          <w:p w:rsidR="00E935AB" w:rsidRPr="004A02FD" w:rsidRDefault="004A02FD" w:rsidP="002C4137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hyperlink r:id="rId7" w:history="1">
              <w:r w:rsidR="003E77E1" w:rsidRPr="004A02FD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4"/>
                  <w:lang w:val="fr-FR"/>
                </w:rPr>
                <w:t>https://educatieinteractiva.md/text-liber/11528</w:t>
              </w:r>
            </w:hyperlink>
            <w:r w:rsidR="003E77E1" w:rsidRPr="004A02FD">
              <w:rPr>
                <w:rFonts w:ascii="Times New Roman" w:eastAsia="Times New Roman" w:hAnsi="Times New Roman" w:cs="Times New Roman"/>
                <w:sz w:val="20"/>
                <w:szCs w:val="24"/>
                <w:lang w:val="fr-FR"/>
              </w:rPr>
              <w:t xml:space="preserve"> </w:t>
            </w:r>
          </w:p>
          <w:p w:rsidR="003E77E1" w:rsidRPr="004A02FD" w:rsidRDefault="003E77E1" w:rsidP="00E935AB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Interaction orale</w:t>
            </w:r>
          </w:p>
          <w:p w:rsidR="003E77E1" w:rsidRPr="004A02FD" w:rsidRDefault="003E77E1" w:rsidP="00E935AB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Justification</w:t>
            </w:r>
          </w:p>
          <w:p w:rsidR="006E2F18" w:rsidRPr="004A02FD" w:rsidRDefault="003E77E1" w:rsidP="00E935AB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Reformulation</w:t>
            </w:r>
          </w:p>
          <w:p w:rsidR="006E2F18" w:rsidRPr="004A02FD" w:rsidRDefault="006E2F18" w:rsidP="00E935AB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FA0163" w:rsidRPr="004A02FD" w:rsidRDefault="00FA0163" w:rsidP="00FA0163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Observation</w:t>
            </w:r>
          </w:p>
          <w:p w:rsidR="00FA0163" w:rsidRPr="004A02FD" w:rsidRDefault="00FA0163" w:rsidP="00FA0163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FA0163" w:rsidRPr="004A02FD" w:rsidRDefault="00FA0163" w:rsidP="00FA0163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Explication</w:t>
            </w:r>
          </w:p>
          <w:p w:rsidR="00FA0163" w:rsidRPr="004A02FD" w:rsidRDefault="00FA0163" w:rsidP="00FA0163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6E2F18" w:rsidRPr="004A02FD" w:rsidRDefault="00FA0163" w:rsidP="00FA0163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Texte à trous</w:t>
            </w:r>
          </w:p>
          <w:p w:rsidR="00FA0163" w:rsidRPr="004A02FD" w:rsidRDefault="00FA0163" w:rsidP="00FA0163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FA0163" w:rsidRPr="004A02FD" w:rsidRDefault="00FA0163" w:rsidP="00FA0163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Médiation en roumain</w:t>
            </w:r>
          </w:p>
        </w:tc>
      </w:tr>
      <w:tr w:rsidR="005E77EC" w:rsidRPr="004A02FD" w:rsidTr="00E25709">
        <w:trPr>
          <w:trHeight w:val="274"/>
        </w:trPr>
        <w:tc>
          <w:tcPr>
            <w:tcW w:w="1844" w:type="dxa"/>
          </w:tcPr>
          <w:p w:rsidR="005E77EC" w:rsidRPr="004A02FD" w:rsidRDefault="00293F39" w:rsidP="00F723E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lastRenderedPageBreak/>
              <w:t>Réflexion</w:t>
            </w:r>
          </w:p>
        </w:tc>
        <w:tc>
          <w:tcPr>
            <w:tcW w:w="1275" w:type="dxa"/>
          </w:tcPr>
          <w:p w:rsidR="00E25709" w:rsidRPr="004A02FD" w:rsidRDefault="0092049F" w:rsidP="00CD23C0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</w:t>
            </w:r>
            <w:r w:rsidR="00447F58"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4</w:t>
            </w:r>
          </w:p>
          <w:p w:rsidR="00AC2739" w:rsidRPr="004A02FD" w:rsidRDefault="00AC2739" w:rsidP="00F70B5C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293F39" w:rsidRPr="004A02FD" w:rsidRDefault="00293F39" w:rsidP="0092049F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8364" w:type="dxa"/>
          </w:tcPr>
          <w:p w:rsidR="00E25709" w:rsidRPr="004A02FD" w:rsidRDefault="0068221F" w:rsidP="00FA0163">
            <w:pPr>
              <w:pStyle w:val="Listparagraf"/>
              <w:numPr>
                <w:ilvl w:val="0"/>
                <w:numId w:val="1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Activité </w:t>
            </w:r>
            <w:r w:rsidR="00447F58" w:rsidRPr="004A02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6</w:t>
            </w:r>
            <w:r w:rsidRPr="004A02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:</w:t>
            </w:r>
            <w:r w:rsidRPr="004A02FD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</w:t>
            </w:r>
            <w:r w:rsidR="00447F58" w:rsidRPr="004A02FD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Discussion de synthèse :</w:t>
            </w:r>
            <w:r w:rsidR="00447F58" w:rsidRPr="004A02FD"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 xml:space="preserve"> </w:t>
            </w:r>
            <w:r w:rsidR="00FA0163" w:rsidRPr="004A02FD"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 xml:space="preserve">« Que préférez-vous : le courrier papier ou le courrier digital ? Justifiez votre opinion. » </w:t>
            </w:r>
          </w:p>
          <w:p w:rsidR="00447F58" w:rsidRPr="004A02FD" w:rsidRDefault="00447F58" w:rsidP="00447F58">
            <w:pPr>
              <w:pStyle w:val="Listparagraf"/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3–4 élèves qui s’expriment sont encouragés à utiliser des structures argumentatives (parce que, en effet, d’un côté… de l’autre…).</w:t>
            </w:r>
            <w:r w:rsidRPr="004A02F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br/>
              <w:t>Reformulation ou approfondissement si nécessaire.</w:t>
            </w:r>
          </w:p>
          <w:p w:rsidR="00447F58" w:rsidRPr="004A02FD" w:rsidRDefault="00447F58" w:rsidP="00447F58">
            <w:pPr>
              <w:pStyle w:val="Listparagraf"/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Mise en évidence des idées dominantes (motifs de popularité, types de contenus, risques potentiels).</w:t>
            </w:r>
          </w:p>
        </w:tc>
        <w:tc>
          <w:tcPr>
            <w:tcW w:w="992" w:type="dxa"/>
          </w:tcPr>
          <w:p w:rsidR="004947A1" w:rsidRPr="004A02FD" w:rsidRDefault="00447F58" w:rsidP="002C413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6</w:t>
            </w:r>
            <w:r w:rsidR="0037334D"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293F39"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min</w:t>
            </w:r>
          </w:p>
        </w:tc>
        <w:tc>
          <w:tcPr>
            <w:tcW w:w="2551" w:type="dxa"/>
          </w:tcPr>
          <w:p w:rsidR="00447F58" w:rsidRPr="004A02FD" w:rsidRDefault="00447F58" w:rsidP="00447F58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Expression orale guidée</w:t>
            </w:r>
          </w:p>
          <w:p w:rsidR="00447F58" w:rsidRPr="004A02FD" w:rsidRDefault="00447F58" w:rsidP="00447F58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Structuration du discours</w:t>
            </w:r>
          </w:p>
          <w:p w:rsidR="00447F58" w:rsidRPr="004A02FD" w:rsidRDefault="00447F58" w:rsidP="00447F58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447F58" w:rsidRPr="004A02FD" w:rsidRDefault="00447F58" w:rsidP="00447F58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Réflexion personnelle</w:t>
            </w:r>
          </w:p>
          <w:p w:rsidR="00E25709" w:rsidRPr="004A02FD" w:rsidRDefault="00447F58" w:rsidP="00447F58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Interaction orale.</w:t>
            </w:r>
          </w:p>
        </w:tc>
      </w:tr>
      <w:tr w:rsidR="00293F39" w:rsidRPr="004A02FD" w:rsidTr="004947A1">
        <w:trPr>
          <w:trHeight w:val="856"/>
        </w:trPr>
        <w:tc>
          <w:tcPr>
            <w:tcW w:w="1844" w:type="dxa"/>
          </w:tcPr>
          <w:p w:rsidR="00293F39" w:rsidRPr="004A02FD" w:rsidRDefault="00874888" w:rsidP="00F723E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Extension</w:t>
            </w:r>
          </w:p>
        </w:tc>
        <w:tc>
          <w:tcPr>
            <w:tcW w:w="1275" w:type="dxa"/>
          </w:tcPr>
          <w:p w:rsidR="00293F39" w:rsidRPr="004A02FD" w:rsidRDefault="000C72AB" w:rsidP="00FA0163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</w:t>
            </w:r>
            <w:r w:rsidR="00FA0163"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5</w:t>
            </w:r>
          </w:p>
        </w:tc>
        <w:tc>
          <w:tcPr>
            <w:tcW w:w="8364" w:type="dxa"/>
          </w:tcPr>
          <w:p w:rsidR="002C4137" w:rsidRPr="004A02FD" w:rsidRDefault="00C94DDF" w:rsidP="00447F58">
            <w:pPr>
              <w:widowControl w:val="0"/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fr-FR"/>
              </w:rPr>
              <w:t>Devoir</w:t>
            </w:r>
            <w:r w:rsidR="008F5352" w:rsidRPr="004A02F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/>
              </w:rPr>
              <w:t xml:space="preserve"> </w:t>
            </w:r>
            <w:r w:rsidR="008F5352" w:rsidRPr="004A02F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fr-FR"/>
              </w:rPr>
              <w:t>:</w:t>
            </w:r>
            <w:r w:rsidR="00DF7FF3" w:rsidRPr="004A02F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fr-FR"/>
              </w:rPr>
              <w:t> </w:t>
            </w:r>
            <w:r w:rsidR="006442A4" w:rsidRPr="004A02FD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r w:rsidR="00447F58" w:rsidRPr="004A02FD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r w:rsidR="00FA0163" w:rsidRPr="004A02FD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Écrivez une lettre argumentée (8–10 lignes) adressée à votre ami(e) pour défendre votre point de vue sur l’importance du courrier papier ou digital.</w:t>
            </w:r>
          </w:p>
          <w:p w:rsidR="00FA0163" w:rsidRPr="004A02FD" w:rsidRDefault="00FA0163" w:rsidP="00447F58">
            <w:pPr>
              <w:widowControl w:val="0"/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4A02FD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Respectez la structure: introduction – développement – conclusion</w:t>
            </w:r>
          </w:p>
        </w:tc>
        <w:tc>
          <w:tcPr>
            <w:tcW w:w="992" w:type="dxa"/>
          </w:tcPr>
          <w:p w:rsidR="00293F39" w:rsidRPr="004A02FD" w:rsidRDefault="002C4137" w:rsidP="00F723E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1</w:t>
            </w:r>
            <w:r w:rsidR="00904D68" w:rsidRPr="004A02FD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min</w:t>
            </w:r>
          </w:p>
        </w:tc>
        <w:tc>
          <w:tcPr>
            <w:tcW w:w="2551" w:type="dxa"/>
          </w:tcPr>
          <w:p w:rsidR="0037334D" w:rsidRPr="004A02FD" w:rsidRDefault="0037334D" w:rsidP="0037334D">
            <w:pPr>
              <w:widowControl w:val="0"/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4A02FD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Expression personnelle </w:t>
            </w:r>
          </w:p>
          <w:p w:rsidR="00DF7FF3" w:rsidRPr="004A02FD" w:rsidRDefault="00447F58" w:rsidP="0037334D">
            <w:pPr>
              <w:widowControl w:val="0"/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4A02FD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Ecriture libre</w:t>
            </w:r>
          </w:p>
        </w:tc>
      </w:tr>
    </w:tbl>
    <w:p w:rsidR="00D00F8D" w:rsidRPr="004F380E" w:rsidRDefault="00D00F8D" w:rsidP="00FA0163">
      <w:pPr>
        <w:spacing w:line="360" w:lineRule="auto"/>
        <w:rPr>
          <w:sz w:val="24"/>
          <w:lang w:val="fr-FR"/>
        </w:rPr>
      </w:pPr>
    </w:p>
    <w:sectPr w:rsidR="00D00F8D" w:rsidRPr="004F380E" w:rsidSect="00B23667">
      <w:pgSz w:w="16834" w:h="11909" w:orient="landscape"/>
      <w:pgMar w:top="1134" w:right="850" w:bottom="1134" w:left="1701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9753A"/>
    <w:multiLevelType w:val="multilevel"/>
    <w:tmpl w:val="FA82F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8165A"/>
    <w:multiLevelType w:val="hybridMultilevel"/>
    <w:tmpl w:val="72ACC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63280"/>
    <w:multiLevelType w:val="multilevel"/>
    <w:tmpl w:val="08E8ECB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CA42238"/>
    <w:multiLevelType w:val="hybridMultilevel"/>
    <w:tmpl w:val="EA6E23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A91A08"/>
    <w:multiLevelType w:val="hybridMultilevel"/>
    <w:tmpl w:val="AC5831C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BB47C2"/>
    <w:multiLevelType w:val="hybridMultilevel"/>
    <w:tmpl w:val="7552568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FA7E9E"/>
    <w:multiLevelType w:val="hybridMultilevel"/>
    <w:tmpl w:val="5AB40D1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594E58"/>
    <w:multiLevelType w:val="hybridMultilevel"/>
    <w:tmpl w:val="EE200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9A0137"/>
    <w:multiLevelType w:val="multilevel"/>
    <w:tmpl w:val="94D09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D52576"/>
    <w:multiLevelType w:val="hybridMultilevel"/>
    <w:tmpl w:val="9E1E52A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9F05114"/>
    <w:multiLevelType w:val="hybridMultilevel"/>
    <w:tmpl w:val="53AA30E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B3157D0"/>
    <w:multiLevelType w:val="multilevel"/>
    <w:tmpl w:val="FAAC4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8E4EAB"/>
    <w:multiLevelType w:val="hybridMultilevel"/>
    <w:tmpl w:val="2684115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4D42358"/>
    <w:multiLevelType w:val="hybridMultilevel"/>
    <w:tmpl w:val="523E993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7744A6C"/>
    <w:multiLevelType w:val="multilevel"/>
    <w:tmpl w:val="CB38D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4045CF"/>
    <w:multiLevelType w:val="multilevel"/>
    <w:tmpl w:val="AE767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9978CE"/>
    <w:multiLevelType w:val="hybridMultilevel"/>
    <w:tmpl w:val="804E8E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B593BF6"/>
    <w:multiLevelType w:val="hybridMultilevel"/>
    <w:tmpl w:val="0DB88B1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CEA3C1A"/>
    <w:multiLevelType w:val="hybridMultilevel"/>
    <w:tmpl w:val="EAB6D01C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DB41C46"/>
    <w:multiLevelType w:val="multilevel"/>
    <w:tmpl w:val="CA5A52D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33515645"/>
    <w:multiLevelType w:val="hybridMultilevel"/>
    <w:tmpl w:val="D8A82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2751A0"/>
    <w:multiLevelType w:val="hybridMultilevel"/>
    <w:tmpl w:val="481CED1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6B0352B"/>
    <w:multiLevelType w:val="hybridMultilevel"/>
    <w:tmpl w:val="45F06D6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0640CCC"/>
    <w:multiLevelType w:val="multilevel"/>
    <w:tmpl w:val="3C1A4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EE62D9"/>
    <w:multiLevelType w:val="multilevel"/>
    <w:tmpl w:val="CF744C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3"/>
        </w:tabs>
        <w:ind w:left="280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3"/>
        </w:tabs>
        <w:ind w:left="352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3"/>
        </w:tabs>
        <w:ind w:left="496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3"/>
        </w:tabs>
        <w:ind w:left="568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C84254"/>
    <w:multiLevelType w:val="multilevel"/>
    <w:tmpl w:val="8E56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1115C8"/>
    <w:multiLevelType w:val="hybridMultilevel"/>
    <w:tmpl w:val="E9DC3FB0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12E5F81"/>
    <w:multiLevelType w:val="hybridMultilevel"/>
    <w:tmpl w:val="4A3C30E2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8BB2BC9"/>
    <w:multiLevelType w:val="hybridMultilevel"/>
    <w:tmpl w:val="186065F6"/>
    <w:lvl w:ilvl="0" w:tplc="9CCE31E8">
      <w:start w:val="4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CF09B8"/>
    <w:multiLevelType w:val="hybridMultilevel"/>
    <w:tmpl w:val="C554A982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E9172D6"/>
    <w:multiLevelType w:val="hybridMultilevel"/>
    <w:tmpl w:val="FD787B2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2C71988"/>
    <w:multiLevelType w:val="hybridMultilevel"/>
    <w:tmpl w:val="35BA7E2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5576A99"/>
    <w:multiLevelType w:val="hybridMultilevel"/>
    <w:tmpl w:val="73EA78F0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8B33C39"/>
    <w:multiLevelType w:val="hybridMultilevel"/>
    <w:tmpl w:val="44F0FAB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4"/>
  </w:num>
  <w:num w:numId="4">
    <w:abstractNumId w:val="10"/>
  </w:num>
  <w:num w:numId="5">
    <w:abstractNumId w:val="29"/>
  </w:num>
  <w:num w:numId="6">
    <w:abstractNumId w:val="8"/>
  </w:num>
  <w:num w:numId="7">
    <w:abstractNumId w:val="25"/>
  </w:num>
  <w:num w:numId="8">
    <w:abstractNumId w:val="21"/>
  </w:num>
  <w:num w:numId="9">
    <w:abstractNumId w:val="6"/>
  </w:num>
  <w:num w:numId="10">
    <w:abstractNumId w:val="33"/>
  </w:num>
  <w:num w:numId="11">
    <w:abstractNumId w:val="22"/>
  </w:num>
  <w:num w:numId="12">
    <w:abstractNumId w:val="2"/>
  </w:num>
  <w:num w:numId="13">
    <w:abstractNumId w:val="31"/>
  </w:num>
  <w:num w:numId="14">
    <w:abstractNumId w:val="11"/>
  </w:num>
  <w:num w:numId="15">
    <w:abstractNumId w:val="15"/>
  </w:num>
  <w:num w:numId="16">
    <w:abstractNumId w:val="13"/>
  </w:num>
  <w:num w:numId="17">
    <w:abstractNumId w:val="26"/>
  </w:num>
  <w:num w:numId="18">
    <w:abstractNumId w:val="0"/>
  </w:num>
  <w:num w:numId="19">
    <w:abstractNumId w:val="14"/>
  </w:num>
  <w:num w:numId="20">
    <w:abstractNumId w:val="28"/>
  </w:num>
  <w:num w:numId="21">
    <w:abstractNumId w:val="32"/>
  </w:num>
  <w:num w:numId="22">
    <w:abstractNumId w:val="1"/>
  </w:num>
  <w:num w:numId="23">
    <w:abstractNumId w:val="7"/>
  </w:num>
  <w:num w:numId="24">
    <w:abstractNumId w:val="23"/>
  </w:num>
  <w:num w:numId="25">
    <w:abstractNumId w:val="24"/>
  </w:num>
  <w:num w:numId="26">
    <w:abstractNumId w:val="17"/>
  </w:num>
  <w:num w:numId="27">
    <w:abstractNumId w:val="9"/>
  </w:num>
  <w:num w:numId="28">
    <w:abstractNumId w:val="27"/>
  </w:num>
  <w:num w:numId="29">
    <w:abstractNumId w:val="18"/>
  </w:num>
  <w:num w:numId="30">
    <w:abstractNumId w:val="30"/>
  </w:num>
  <w:num w:numId="31">
    <w:abstractNumId w:val="12"/>
  </w:num>
  <w:num w:numId="32">
    <w:abstractNumId w:val="3"/>
  </w:num>
  <w:num w:numId="33">
    <w:abstractNumId w:val="16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F8D"/>
    <w:rsid w:val="00003839"/>
    <w:rsid w:val="000120C4"/>
    <w:rsid w:val="00012891"/>
    <w:rsid w:val="00013ECB"/>
    <w:rsid w:val="000164F0"/>
    <w:rsid w:val="00027632"/>
    <w:rsid w:val="00027C7F"/>
    <w:rsid w:val="00050571"/>
    <w:rsid w:val="0005324A"/>
    <w:rsid w:val="000613C5"/>
    <w:rsid w:val="00066BEC"/>
    <w:rsid w:val="000728E2"/>
    <w:rsid w:val="00073CD5"/>
    <w:rsid w:val="00075563"/>
    <w:rsid w:val="0009161E"/>
    <w:rsid w:val="000A19CF"/>
    <w:rsid w:val="000A1D5E"/>
    <w:rsid w:val="000B3B69"/>
    <w:rsid w:val="000C288E"/>
    <w:rsid w:val="000C3159"/>
    <w:rsid w:val="000C5B7A"/>
    <w:rsid w:val="000C72AB"/>
    <w:rsid w:val="000E22C9"/>
    <w:rsid w:val="000E266B"/>
    <w:rsid w:val="000E3417"/>
    <w:rsid w:val="000E610E"/>
    <w:rsid w:val="000E7F08"/>
    <w:rsid w:val="000F7F7D"/>
    <w:rsid w:val="0010207F"/>
    <w:rsid w:val="001109D4"/>
    <w:rsid w:val="00116B90"/>
    <w:rsid w:val="00117972"/>
    <w:rsid w:val="00120AE7"/>
    <w:rsid w:val="00123D7D"/>
    <w:rsid w:val="00130B16"/>
    <w:rsid w:val="001316DB"/>
    <w:rsid w:val="001338A1"/>
    <w:rsid w:val="00140A0F"/>
    <w:rsid w:val="00156A40"/>
    <w:rsid w:val="00161187"/>
    <w:rsid w:val="00161976"/>
    <w:rsid w:val="00162A4E"/>
    <w:rsid w:val="0016552D"/>
    <w:rsid w:val="00170263"/>
    <w:rsid w:val="00173CCE"/>
    <w:rsid w:val="00174BB4"/>
    <w:rsid w:val="0018027F"/>
    <w:rsid w:val="00181E61"/>
    <w:rsid w:val="001870E3"/>
    <w:rsid w:val="001875CA"/>
    <w:rsid w:val="001975F4"/>
    <w:rsid w:val="001A15B8"/>
    <w:rsid w:val="001C1757"/>
    <w:rsid w:val="001C2CE4"/>
    <w:rsid w:val="001D6B8B"/>
    <w:rsid w:val="001E2BC0"/>
    <w:rsid w:val="001F1B4A"/>
    <w:rsid w:val="001F236B"/>
    <w:rsid w:val="001F3A03"/>
    <w:rsid w:val="0020227D"/>
    <w:rsid w:val="0020445A"/>
    <w:rsid w:val="00205D14"/>
    <w:rsid w:val="0021259B"/>
    <w:rsid w:val="00215FC7"/>
    <w:rsid w:val="00223803"/>
    <w:rsid w:val="0022595C"/>
    <w:rsid w:val="002303EF"/>
    <w:rsid w:val="0023435B"/>
    <w:rsid w:val="0025205C"/>
    <w:rsid w:val="002568FB"/>
    <w:rsid w:val="00257EB2"/>
    <w:rsid w:val="00264C7C"/>
    <w:rsid w:val="00275735"/>
    <w:rsid w:val="00277CC1"/>
    <w:rsid w:val="00281636"/>
    <w:rsid w:val="00283DD5"/>
    <w:rsid w:val="00293F39"/>
    <w:rsid w:val="00296030"/>
    <w:rsid w:val="00297FF9"/>
    <w:rsid w:val="002A5DAA"/>
    <w:rsid w:val="002A663C"/>
    <w:rsid w:val="002B6AED"/>
    <w:rsid w:val="002B760A"/>
    <w:rsid w:val="002C4137"/>
    <w:rsid w:val="002D6F71"/>
    <w:rsid w:val="002E3464"/>
    <w:rsid w:val="002E7212"/>
    <w:rsid w:val="002F44E6"/>
    <w:rsid w:val="002F48E4"/>
    <w:rsid w:val="002F5763"/>
    <w:rsid w:val="002F57B9"/>
    <w:rsid w:val="003113B0"/>
    <w:rsid w:val="00317198"/>
    <w:rsid w:val="0032726B"/>
    <w:rsid w:val="00333295"/>
    <w:rsid w:val="00340E48"/>
    <w:rsid w:val="0034507B"/>
    <w:rsid w:val="0034798A"/>
    <w:rsid w:val="00350D61"/>
    <w:rsid w:val="003729C1"/>
    <w:rsid w:val="0037334D"/>
    <w:rsid w:val="00381855"/>
    <w:rsid w:val="00383364"/>
    <w:rsid w:val="00385118"/>
    <w:rsid w:val="00387DD9"/>
    <w:rsid w:val="003A42CF"/>
    <w:rsid w:val="003B378E"/>
    <w:rsid w:val="003B594E"/>
    <w:rsid w:val="003B6A48"/>
    <w:rsid w:val="003C00C9"/>
    <w:rsid w:val="003C6E6B"/>
    <w:rsid w:val="003D3C06"/>
    <w:rsid w:val="003D59E1"/>
    <w:rsid w:val="003D783F"/>
    <w:rsid w:val="003E0746"/>
    <w:rsid w:val="003E4EC9"/>
    <w:rsid w:val="003E77E1"/>
    <w:rsid w:val="003F7B22"/>
    <w:rsid w:val="004022AD"/>
    <w:rsid w:val="004049A5"/>
    <w:rsid w:val="004077CA"/>
    <w:rsid w:val="00407F88"/>
    <w:rsid w:val="0041166C"/>
    <w:rsid w:val="0041175C"/>
    <w:rsid w:val="004147CC"/>
    <w:rsid w:val="0043623D"/>
    <w:rsid w:val="00441368"/>
    <w:rsid w:val="00447F58"/>
    <w:rsid w:val="00454614"/>
    <w:rsid w:val="00454AA1"/>
    <w:rsid w:val="004558AA"/>
    <w:rsid w:val="004572D0"/>
    <w:rsid w:val="004734ED"/>
    <w:rsid w:val="004821EE"/>
    <w:rsid w:val="00487D75"/>
    <w:rsid w:val="004947A1"/>
    <w:rsid w:val="004A02FD"/>
    <w:rsid w:val="004A2909"/>
    <w:rsid w:val="004A5464"/>
    <w:rsid w:val="004B5E8D"/>
    <w:rsid w:val="004B6761"/>
    <w:rsid w:val="004C0CD2"/>
    <w:rsid w:val="004D4C7B"/>
    <w:rsid w:val="004E05B4"/>
    <w:rsid w:val="004F05EF"/>
    <w:rsid w:val="004F06FE"/>
    <w:rsid w:val="004F380E"/>
    <w:rsid w:val="004F799E"/>
    <w:rsid w:val="005047A0"/>
    <w:rsid w:val="00505727"/>
    <w:rsid w:val="0051204A"/>
    <w:rsid w:val="005203F8"/>
    <w:rsid w:val="0052408C"/>
    <w:rsid w:val="005261A2"/>
    <w:rsid w:val="0052635D"/>
    <w:rsid w:val="00526928"/>
    <w:rsid w:val="0052796C"/>
    <w:rsid w:val="00547998"/>
    <w:rsid w:val="00556049"/>
    <w:rsid w:val="005656FD"/>
    <w:rsid w:val="00582ECC"/>
    <w:rsid w:val="005831A0"/>
    <w:rsid w:val="00590209"/>
    <w:rsid w:val="00591351"/>
    <w:rsid w:val="005935BE"/>
    <w:rsid w:val="00595B67"/>
    <w:rsid w:val="005A7195"/>
    <w:rsid w:val="005B0A71"/>
    <w:rsid w:val="005B2FDA"/>
    <w:rsid w:val="005C5885"/>
    <w:rsid w:val="005D18D4"/>
    <w:rsid w:val="005E08D4"/>
    <w:rsid w:val="005E77EC"/>
    <w:rsid w:val="005F0C05"/>
    <w:rsid w:val="005F1FDD"/>
    <w:rsid w:val="005F2B54"/>
    <w:rsid w:val="0060426A"/>
    <w:rsid w:val="00604737"/>
    <w:rsid w:val="0061444D"/>
    <w:rsid w:val="006178EE"/>
    <w:rsid w:val="006262C8"/>
    <w:rsid w:val="00626708"/>
    <w:rsid w:val="0063746C"/>
    <w:rsid w:val="006442A4"/>
    <w:rsid w:val="0065208F"/>
    <w:rsid w:val="00654586"/>
    <w:rsid w:val="00662C59"/>
    <w:rsid w:val="00670382"/>
    <w:rsid w:val="00670C4E"/>
    <w:rsid w:val="00671B21"/>
    <w:rsid w:val="00671DFF"/>
    <w:rsid w:val="00675D8B"/>
    <w:rsid w:val="006764E3"/>
    <w:rsid w:val="00676EF5"/>
    <w:rsid w:val="006800FE"/>
    <w:rsid w:val="00680694"/>
    <w:rsid w:val="0068221F"/>
    <w:rsid w:val="006849EB"/>
    <w:rsid w:val="00696B39"/>
    <w:rsid w:val="00697279"/>
    <w:rsid w:val="006B68B8"/>
    <w:rsid w:val="006E2F18"/>
    <w:rsid w:val="006E5A66"/>
    <w:rsid w:val="006E61B0"/>
    <w:rsid w:val="006F4176"/>
    <w:rsid w:val="00710D25"/>
    <w:rsid w:val="00712B2F"/>
    <w:rsid w:val="00724FE5"/>
    <w:rsid w:val="00726C0F"/>
    <w:rsid w:val="00734B35"/>
    <w:rsid w:val="00747A14"/>
    <w:rsid w:val="00755AA7"/>
    <w:rsid w:val="00756155"/>
    <w:rsid w:val="007563E3"/>
    <w:rsid w:val="00760B55"/>
    <w:rsid w:val="00763D25"/>
    <w:rsid w:val="00766FC1"/>
    <w:rsid w:val="007715FC"/>
    <w:rsid w:val="00773598"/>
    <w:rsid w:val="007757EA"/>
    <w:rsid w:val="0077726A"/>
    <w:rsid w:val="007865C6"/>
    <w:rsid w:val="00795722"/>
    <w:rsid w:val="007A2BE6"/>
    <w:rsid w:val="007A5C5D"/>
    <w:rsid w:val="007A6A9D"/>
    <w:rsid w:val="007C2526"/>
    <w:rsid w:val="007C2C53"/>
    <w:rsid w:val="007E10C4"/>
    <w:rsid w:val="007F2895"/>
    <w:rsid w:val="007F343C"/>
    <w:rsid w:val="007F6001"/>
    <w:rsid w:val="00817A17"/>
    <w:rsid w:val="00822DBD"/>
    <w:rsid w:val="008250C7"/>
    <w:rsid w:val="00831287"/>
    <w:rsid w:val="00844411"/>
    <w:rsid w:val="0084613F"/>
    <w:rsid w:val="00853994"/>
    <w:rsid w:val="0086197F"/>
    <w:rsid w:val="00862101"/>
    <w:rsid w:val="00874888"/>
    <w:rsid w:val="00891AF9"/>
    <w:rsid w:val="008A015A"/>
    <w:rsid w:val="008A0845"/>
    <w:rsid w:val="008A5FC9"/>
    <w:rsid w:val="008B3A0B"/>
    <w:rsid w:val="008B4158"/>
    <w:rsid w:val="008B5A90"/>
    <w:rsid w:val="008C2000"/>
    <w:rsid w:val="008E0727"/>
    <w:rsid w:val="008F5352"/>
    <w:rsid w:val="00904D68"/>
    <w:rsid w:val="00907CD4"/>
    <w:rsid w:val="009170F8"/>
    <w:rsid w:val="0092049F"/>
    <w:rsid w:val="00920BAE"/>
    <w:rsid w:val="009326A5"/>
    <w:rsid w:val="009332EF"/>
    <w:rsid w:val="009366D1"/>
    <w:rsid w:val="009408F1"/>
    <w:rsid w:val="009504C3"/>
    <w:rsid w:val="00950BFA"/>
    <w:rsid w:val="00960B8F"/>
    <w:rsid w:val="00970FD5"/>
    <w:rsid w:val="00975255"/>
    <w:rsid w:val="009755BF"/>
    <w:rsid w:val="0098046F"/>
    <w:rsid w:val="0098058C"/>
    <w:rsid w:val="00980C0E"/>
    <w:rsid w:val="0098128F"/>
    <w:rsid w:val="009A7F3C"/>
    <w:rsid w:val="009B1F8C"/>
    <w:rsid w:val="009B2054"/>
    <w:rsid w:val="009B7984"/>
    <w:rsid w:val="009C0DDF"/>
    <w:rsid w:val="009C36C4"/>
    <w:rsid w:val="009C5EB5"/>
    <w:rsid w:val="009E2297"/>
    <w:rsid w:val="009F74F1"/>
    <w:rsid w:val="00A03EDC"/>
    <w:rsid w:val="00A0771C"/>
    <w:rsid w:val="00A21D0F"/>
    <w:rsid w:val="00A4150C"/>
    <w:rsid w:val="00A42A27"/>
    <w:rsid w:val="00A44BEF"/>
    <w:rsid w:val="00A470D9"/>
    <w:rsid w:val="00A50E08"/>
    <w:rsid w:val="00A547CA"/>
    <w:rsid w:val="00A54D62"/>
    <w:rsid w:val="00A6078E"/>
    <w:rsid w:val="00A64465"/>
    <w:rsid w:val="00A671CD"/>
    <w:rsid w:val="00A771AB"/>
    <w:rsid w:val="00AC2739"/>
    <w:rsid w:val="00AC2D1E"/>
    <w:rsid w:val="00AC4908"/>
    <w:rsid w:val="00AC7CF4"/>
    <w:rsid w:val="00AD1E70"/>
    <w:rsid w:val="00AD31DC"/>
    <w:rsid w:val="00AD3605"/>
    <w:rsid w:val="00AD3635"/>
    <w:rsid w:val="00AE2B81"/>
    <w:rsid w:val="00B025A3"/>
    <w:rsid w:val="00B04967"/>
    <w:rsid w:val="00B23667"/>
    <w:rsid w:val="00B370F9"/>
    <w:rsid w:val="00B5086D"/>
    <w:rsid w:val="00B52FFD"/>
    <w:rsid w:val="00B546E6"/>
    <w:rsid w:val="00B63E02"/>
    <w:rsid w:val="00B80A19"/>
    <w:rsid w:val="00B844D0"/>
    <w:rsid w:val="00B85717"/>
    <w:rsid w:val="00B93F8F"/>
    <w:rsid w:val="00B94324"/>
    <w:rsid w:val="00BA2750"/>
    <w:rsid w:val="00BA7704"/>
    <w:rsid w:val="00BB2635"/>
    <w:rsid w:val="00BC418B"/>
    <w:rsid w:val="00BD3B3E"/>
    <w:rsid w:val="00BE029C"/>
    <w:rsid w:val="00BE7F20"/>
    <w:rsid w:val="00BF48F8"/>
    <w:rsid w:val="00BF4917"/>
    <w:rsid w:val="00C16EFA"/>
    <w:rsid w:val="00C442B1"/>
    <w:rsid w:val="00C66DA0"/>
    <w:rsid w:val="00C75246"/>
    <w:rsid w:val="00C76A1E"/>
    <w:rsid w:val="00C76EAF"/>
    <w:rsid w:val="00C90AF2"/>
    <w:rsid w:val="00C9110A"/>
    <w:rsid w:val="00C913BA"/>
    <w:rsid w:val="00C94DDF"/>
    <w:rsid w:val="00CA57C1"/>
    <w:rsid w:val="00CB307E"/>
    <w:rsid w:val="00CC1226"/>
    <w:rsid w:val="00CD23C0"/>
    <w:rsid w:val="00CD529D"/>
    <w:rsid w:val="00CE5A47"/>
    <w:rsid w:val="00CF1736"/>
    <w:rsid w:val="00CF3A32"/>
    <w:rsid w:val="00CF70D2"/>
    <w:rsid w:val="00D00E9A"/>
    <w:rsid w:val="00D00F8D"/>
    <w:rsid w:val="00D11624"/>
    <w:rsid w:val="00D20B03"/>
    <w:rsid w:val="00D24DA2"/>
    <w:rsid w:val="00D307E9"/>
    <w:rsid w:val="00D40860"/>
    <w:rsid w:val="00D44731"/>
    <w:rsid w:val="00D52556"/>
    <w:rsid w:val="00D5259B"/>
    <w:rsid w:val="00D648B7"/>
    <w:rsid w:val="00D651BA"/>
    <w:rsid w:val="00D67EC7"/>
    <w:rsid w:val="00D70440"/>
    <w:rsid w:val="00D70B09"/>
    <w:rsid w:val="00D71F86"/>
    <w:rsid w:val="00D765CF"/>
    <w:rsid w:val="00D76694"/>
    <w:rsid w:val="00D77F86"/>
    <w:rsid w:val="00D87563"/>
    <w:rsid w:val="00D96EE8"/>
    <w:rsid w:val="00DB162E"/>
    <w:rsid w:val="00DB730A"/>
    <w:rsid w:val="00DC3C42"/>
    <w:rsid w:val="00DD3F35"/>
    <w:rsid w:val="00DD6EFE"/>
    <w:rsid w:val="00DE34A9"/>
    <w:rsid w:val="00DE7D3E"/>
    <w:rsid w:val="00DF1FDD"/>
    <w:rsid w:val="00DF7FF3"/>
    <w:rsid w:val="00E15962"/>
    <w:rsid w:val="00E17A36"/>
    <w:rsid w:val="00E25709"/>
    <w:rsid w:val="00E44417"/>
    <w:rsid w:val="00E53B92"/>
    <w:rsid w:val="00E65907"/>
    <w:rsid w:val="00E66481"/>
    <w:rsid w:val="00E70109"/>
    <w:rsid w:val="00E81FE2"/>
    <w:rsid w:val="00E935AB"/>
    <w:rsid w:val="00E9478B"/>
    <w:rsid w:val="00EB04F6"/>
    <w:rsid w:val="00EB7641"/>
    <w:rsid w:val="00EC23E1"/>
    <w:rsid w:val="00EC4564"/>
    <w:rsid w:val="00EC77A3"/>
    <w:rsid w:val="00ED40F0"/>
    <w:rsid w:val="00EE00C7"/>
    <w:rsid w:val="00EE2253"/>
    <w:rsid w:val="00EE2387"/>
    <w:rsid w:val="00EF2AB7"/>
    <w:rsid w:val="00EF4595"/>
    <w:rsid w:val="00EF47D7"/>
    <w:rsid w:val="00EF5AF3"/>
    <w:rsid w:val="00F0232A"/>
    <w:rsid w:val="00F0464E"/>
    <w:rsid w:val="00F06D3E"/>
    <w:rsid w:val="00F25123"/>
    <w:rsid w:val="00F25DB2"/>
    <w:rsid w:val="00F26B61"/>
    <w:rsid w:val="00F500B7"/>
    <w:rsid w:val="00F621A5"/>
    <w:rsid w:val="00F650F6"/>
    <w:rsid w:val="00F65D82"/>
    <w:rsid w:val="00F67362"/>
    <w:rsid w:val="00F70B5C"/>
    <w:rsid w:val="00F71417"/>
    <w:rsid w:val="00F723EA"/>
    <w:rsid w:val="00F733A1"/>
    <w:rsid w:val="00F76E64"/>
    <w:rsid w:val="00FA0163"/>
    <w:rsid w:val="00FA289D"/>
    <w:rsid w:val="00FA55DA"/>
    <w:rsid w:val="00FB0017"/>
    <w:rsid w:val="00FB10B5"/>
    <w:rsid w:val="00FC77A7"/>
    <w:rsid w:val="00FD6451"/>
    <w:rsid w:val="00FD6538"/>
    <w:rsid w:val="00FE2AAC"/>
    <w:rsid w:val="00FE431D"/>
    <w:rsid w:val="00FF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C055F7-E360-4AD3-84F5-0284FF6E4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30B16"/>
  </w:style>
  <w:style w:type="paragraph" w:styleId="Titlu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unhideWhenUsed/>
    <w:rsid w:val="00EF4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Robust">
    <w:name w:val="Strong"/>
    <w:basedOn w:val="Fontdeparagrafimplicit"/>
    <w:uiPriority w:val="22"/>
    <w:qFormat/>
    <w:rsid w:val="00EF47D7"/>
    <w:rPr>
      <w:b/>
      <w:bCs/>
    </w:rPr>
  </w:style>
  <w:style w:type="character" w:styleId="Hyperlink">
    <w:name w:val="Hyperlink"/>
    <w:basedOn w:val="Fontdeparagrafimplicit"/>
    <w:uiPriority w:val="99"/>
    <w:unhideWhenUsed/>
    <w:rsid w:val="00B23667"/>
    <w:rPr>
      <w:color w:val="0000FF" w:themeColor="hyperlink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B23667"/>
    <w:rPr>
      <w:color w:val="800080" w:themeColor="followedHyperlink"/>
      <w:u w:val="single"/>
    </w:rPr>
  </w:style>
  <w:style w:type="paragraph" w:styleId="Listparagraf">
    <w:name w:val="List Paragraph"/>
    <w:basedOn w:val="Normal"/>
    <w:uiPriority w:val="34"/>
    <w:qFormat/>
    <w:rsid w:val="00B23667"/>
    <w:pPr>
      <w:ind w:left="720"/>
      <w:contextualSpacing/>
    </w:pPr>
  </w:style>
  <w:style w:type="table" w:styleId="Tabelgril">
    <w:name w:val="Table Grid"/>
    <w:basedOn w:val="TabelNormal"/>
    <w:uiPriority w:val="39"/>
    <w:rsid w:val="004F05E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">
    <w:name w:val="Emphasis"/>
    <w:basedOn w:val="Fontdeparagrafimplicit"/>
    <w:uiPriority w:val="20"/>
    <w:qFormat/>
    <w:rsid w:val="00161187"/>
    <w:rPr>
      <w:i/>
      <w:iCs/>
    </w:rPr>
  </w:style>
  <w:style w:type="paragraph" w:styleId="Frspaiere">
    <w:name w:val="No Spacing"/>
    <w:uiPriority w:val="1"/>
    <w:qFormat/>
    <w:rsid w:val="00CD529D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721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0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7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ducatieinteractiva.md/text-liber/1152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ducatieinteractiva.md/text-liber/1152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2F346-CD9D-4AF6-9529-E634E654E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802</Words>
  <Characters>4577</Characters>
  <Application>Microsoft Office Word</Application>
  <DocSecurity>0</DocSecurity>
  <Lines>38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Acer</cp:lastModifiedBy>
  <cp:revision>3</cp:revision>
  <dcterms:created xsi:type="dcterms:W3CDTF">2025-07-28T03:57:00Z</dcterms:created>
  <dcterms:modified xsi:type="dcterms:W3CDTF">2025-07-29T04:29:00Z</dcterms:modified>
</cp:coreProperties>
</file>