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5865.0" w:type="dxa"/>
        <w:jc w:val="left"/>
        <w:tblInd w:w="-5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65"/>
        <w:tblGridChange w:id="0">
          <w:tblGrid>
            <w:gridCol w:w="5865"/>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02">
            <w:pPr>
              <w:widowControl w:val="0"/>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Disciplina: Biologie</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03">
            <w:pPr>
              <w:widowControl w:val="0"/>
              <w:spacing w:after="120" w:lineRule="auto"/>
              <w:ind w:hanging="14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Clasa: XI-a </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004">
            <w:pPr>
              <w:widowControl w:val="0"/>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Sesiunea de vară</w:t>
            </w:r>
          </w:p>
        </w:tc>
      </w:tr>
    </w:tbl>
    <w:p w:rsidR="00000000" w:rsidDel="00000000" w:rsidP="00000000" w:rsidRDefault="00000000" w:rsidRPr="00000000" w14:paraId="00000005">
      <w:pPr>
        <w:spacing w:after="20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01</w:t>
      </w:r>
      <w:r w:rsidDel="00000000" w:rsidR="00000000" w:rsidRPr="00000000">
        <w:rPr>
          <w:rtl w:val="0"/>
        </w:rPr>
      </w:r>
    </w:p>
    <w:tbl>
      <w:tblPr>
        <w:tblStyle w:val="Table2"/>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007">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Enunțul sarcinii</w:t>
            </w:r>
          </w:p>
        </w:tc>
        <w:tc>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de mai jos ilustrează principalele componente ale sângelui uman. Analizează imaginea și rezolvă cerințele:</w:t>
            </w:r>
          </w:p>
          <w:tbl>
            <w:tblPr>
              <w:tblStyle w:val="Table3"/>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3705"/>
              <w:tblGridChange w:id="0">
                <w:tblGrid>
                  <w:gridCol w:w="4185"/>
                  <w:gridCol w:w="370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419033" cy="1981200"/>
                        <wp:effectExtent b="0" l="0" r="0" t="0"/>
                        <wp:docPr id="35" name="image23.png"/>
                        <a:graphic>
                          <a:graphicData uri="http://schemas.openxmlformats.org/drawingml/2006/picture">
                            <pic:pic>
                              <pic:nvPicPr>
                                <pic:cNvPr id="0" name="image23.png"/>
                                <pic:cNvPicPr preferRelativeResize="0"/>
                              </pic:nvPicPr>
                              <pic:blipFill>
                                <a:blip r:embed="rId7"/>
                                <a:srcRect b="0" l="0" r="0" t="0"/>
                                <a:stretch>
                                  <a:fillRect/>
                                </a:stretch>
                              </pic:blipFill>
                              <pic:spPr>
                                <a:xfrm>
                                  <a:off x="0" y="0"/>
                                  <a:ext cx="2419033" cy="19812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legenda imaginii, indicând: denumirea componentelor marcate cu literele a și b și denumirea elementelor figurate marcate cu cifrele 1, 2 și 3</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a.__________________________</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b._________________________</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3.__________________________</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b)Scrie câte o funcție pentru componentele marcate cu cifrele 2 și 3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2________________________________________________________________</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3________________________________________________________________</w:t>
            </w:r>
          </w:p>
          <w:p w:rsidR="00000000" w:rsidDel="00000000" w:rsidP="00000000" w:rsidRDefault="00000000" w:rsidRPr="00000000" w14:paraId="00000014">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Numește procesul prin care componenta marcată cu cifra 1 distrug agenții patogeni și descrie pe scurt cum se desfășoară.</w:t>
            </w:r>
          </w:p>
          <w:p w:rsidR="00000000" w:rsidDel="00000000" w:rsidP="00000000" w:rsidRDefault="00000000" w:rsidRPr="00000000" w14:paraId="00000015">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w:t>
            </w:r>
          </w:p>
        </w:tc>
      </w:tr>
      <w:tr>
        <w:trPr>
          <w:cantSplit w:val="0"/>
          <w:trHeight w:val="348" w:hRule="atLeast"/>
          <w:tblHeader w:val="0"/>
        </w:trPr>
        <w:tc>
          <w:tcPr/>
          <w:p w:rsidR="00000000" w:rsidDel="00000000" w:rsidP="00000000" w:rsidRDefault="00000000" w:rsidRPr="00000000" w14:paraId="00000016">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Tipul itemului</w:t>
            </w:r>
          </w:p>
        </w:tc>
        <w:tc>
          <w:tcPr/>
          <w:p w:rsidR="00000000" w:rsidDel="00000000" w:rsidP="00000000" w:rsidRDefault="00000000" w:rsidRPr="00000000" w14:paraId="00000017">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018">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Răspuns corect / Soluție</w:t>
            </w:r>
          </w:p>
        </w:tc>
        <w:tc>
          <w:tcPr/>
          <w:p w:rsidR="00000000" w:rsidDel="00000000" w:rsidP="00000000" w:rsidRDefault="00000000" w:rsidRPr="00000000" w14:paraId="00000019">
            <w:pPr>
              <w:pStyle w:val="Heading3"/>
              <w:spacing w:after="0" w:before="0" w:lineRule="auto"/>
              <w:rPr>
                <w:rFonts w:ascii="Times New Roman" w:cs="Times New Roman" w:eastAsia="Times New Roman" w:hAnsi="Times New Roman"/>
                <w:color w:val="000000"/>
                <w:sz w:val="26"/>
                <w:szCs w:val="26"/>
              </w:rPr>
            </w:pPr>
            <w:bookmarkStart w:colFirst="0" w:colLast="0" w:name="_heading=h.eqty6eddev8m" w:id="0"/>
            <w:bookmarkEnd w:id="0"/>
            <w:r w:rsidDel="00000000" w:rsidR="00000000" w:rsidRPr="00000000">
              <w:rPr>
                <w:rFonts w:ascii="Times New Roman" w:cs="Times New Roman" w:eastAsia="Times New Roman" w:hAnsi="Times New Roman"/>
                <w:b w:val="1"/>
                <w:bCs w:val="1"/>
                <w:color w:val="000000"/>
                <w:sz w:val="26"/>
                <w:szCs w:val="26"/>
                <w:rtl w:val="0"/>
              </w:rPr>
              <w:t xml:space="preserve">a)</w:t>
            </w:r>
            <w:r w:rsidDel="00000000" w:rsidR="00000000" w:rsidRPr="00000000">
              <w:rPr>
                <w:rFonts w:ascii="Times New Roman" w:cs="Times New Roman" w:eastAsia="Times New Roman" w:hAnsi="Times New Roman"/>
                <w:color w:val="000000"/>
                <w:sz w:val="26"/>
                <w:szCs w:val="26"/>
                <w:rtl w:val="0"/>
              </w:rPr>
              <w:t xml:space="preserve"> Completează legenda cu denumirile componentelor sângelui:</w:t>
            </w:r>
          </w:p>
          <w:p w:rsidR="00000000" w:rsidDel="00000000" w:rsidP="00000000" w:rsidRDefault="00000000" w:rsidRPr="00000000" w14:paraId="0000001A">
            <w:pPr>
              <w:keepNext w:val="1"/>
              <w:keepLines w:val="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Plasmă </w:t>
            </w:r>
          </w:p>
          <w:p w:rsidR="00000000" w:rsidDel="00000000" w:rsidP="00000000" w:rsidRDefault="00000000" w:rsidRPr="00000000" w14:paraId="0000001B">
            <w:pPr>
              <w:keepNext w:val="1"/>
              <w:keepLines w:val="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Elemente figurate </w:t>
            </w:r>
          </w:p>
          <w:p w:rsidR="00000000" w:rsidDel="00000000" w:rsidP="00000000" w:rsidRDefault="00000000" w:rsidRPr="00000000" w14:paraId="0000001C">
            <w:pPr>
              <w:keepNext w:val="1"/>
              <w:keepLines w:val="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Leucocite </w:t>
            </w:r>
          </w:p>
          <w:p w:rsidR="00000000" w:rsidDel="00000000" w:rsidP="00000000" w:rsidRDefault="00000000" w:rsidRPr="00000000" w14:paraId="0000001D">
            <w:pPr>
              <w:keepNext w:val="1"/>
              <w:keepLines w:val="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Eritrocite </w:t>
            </w:r>
          </w:p>
          <w:p w:rsidR="00000000" w:rsidDel="00000000" w:rsidP="00000000" w:rsidRDefault="00000000" w:rsidRPr="00000000" w14:paraId="0000001E">
            <w:pPr>
              <w:keepNext w:val="1"/>
              <w:keepLines w:val="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Trombocite</w:t>
            </w:r>
          </w:p>
          <w:p w:rsidR="00000000" w:rsidDel="00000000" w:rsidP="00000000" w:rsidRDefault="00000000" w:rsidRPr="00000000" w14:paraId="0000001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2: Transportă oxigenul de la plămâni la celule și dioxidul de carbon de la celule înapoi la plămâni.</w:t>
            </w:r>
          </w:p>
          <w:p w:rsidR="00000000" w:rsidDel="00000000" w:rsidP="00000000" w:rsidRDefault="00000000" w:rsidRPr="00000000" w14:paraId="00000020">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Participă la procesul de coagulare a sângelui pentru a opri sângerarea în cazul lezării vaselor de sânge.</w:t>
            </w:r>
          </w:p>
          <w:p w:rsidR="00000000" w:rsidDel="00000000" w:rsidP="00000000" w:rsidRDefault="00000000" w:rsidRPr="00000000" w14:paraId="0000002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Procesul se numește fagocitoză: leucocitele  emit  prelungiri (pseudopode) cu care înconjoară agentul patogen, îl înglobează în interiorul celulei și îl distruge cu ajutorul enzimelor digestive.</w:t>
            </w:r>
          </w:p>
        </w:tc>
      </w:tr>
      <w:tr>
        <w:trPr>
          <w:cantSplit w:val="0"/>
          <w:trHeight w:val="592" w:hRule="atLeast"/>
          <w:tblHeader w:val="0"/>
        </w:trPr>
        <w:tc>
          <w:tcPr/>
          <w:p w:rsidR="00000000" w:rsidDel="00000000" w:rsidP="00000000" w:rsidRDefault="00000000" w:rsidRPr="00000000" w14:paraId="00000022">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Barem (criterii de acordare a punctajului)</w:t>
            </w:r>
          </w:p>
        </w:tc>
        <w:tc>
          <w:tcPr/>
          <w:p w:rsidR="00000000" w:rsidDel="00000000" w:rsidP="00000000" w:rsidRDefault="00000000" w:rsidRPr="00000000" w14:paraId="0000002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024">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fiecare răspuns corect – câte 1 punct;</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fiecare funcție  corectă - câte 1 punct;</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explicație completă– 2 puncte;</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explicație incompletă - 1 punct.</w:t>
            </w:r>
          </w:p>
        </w:tc>
      </w:tr>
      <w:tr>
        <w:trPr>
          <w:cantSplit w:val="0"/>
          <w:trHeight w:val="395" w:hRule="atLeast"/>
          <w:tblHeader w:val="0"/>
        </w:trPr>
        <w:tc>
          <w:tcPr/>
          <w:p w:rsidR="00000000" w:rsidDel="00000000" w:rsidP="00000000" w:rsidRDefault="00000000" w:rsidRPr="00000000" w14:paraId="00000029">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Punctaj total</w:t>
            </w:r>
          </w:p>
        </w:tc>
        <w:tc>
          <w:tcPr/>
          <w:p w:rsidR="00000000" w:rsidDel="00000000" w:rsidP="00000000" w:rsidRDefault="00000000" w:rsidRPr="00000000" w14:paraId="0000002A">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2B">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02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02D">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02E">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Compoziția sângelui și funcțiile componentelor sângelui.</w:t>
            </w:r>
          </w:p>
        </w:tc>
      </w:tr>
      <w:tr>
        <w:trPr>
          <w:cantSplit w:val="0"/>
          <w:trHeight w:val="580" w:hRule="atLeast"/>
          <w:tblHeader w:val="0"/>
        </w:trPr>
        <w:tc>
          <w:tcPr/>
          <w:p w:rsidR="00000000" w:rsidDel="00000000" w:rsidP="00000000" w:rsidRDefault="00000000" w:rsidRPr="00000000" w14:paraId="0000002F">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030">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031">
      <w:pPr>
        <w:spacing w:after="200" w:lineRule="auto"/>
        <w:rPr/>
      </w:pPr>
      <w:r w:rsidDel="00000000" w:rsidR="00000000" w:rsidRPr="00000000">
        <w:rPr>
          <w:rtl w:val="0"/>
        </w:rPr>
      </w:r>
    </w:p>
    <w:p w:rsidR="00000000" w:rsidDel="00000000" w:rsidP="00000000" w:rsidRDefault="00000000" w:rsidRPr="00000000" w14:paraId="00000032">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02</w:t>
      </w:r>
      <w:r w:rsidDel="00000000" w:rsidR="00000000" w:rsidRPr="00000000">
        <w:rPr>
          <w:rtl w:val="0"/>
        </w:rPr>
      </w:r>
    </w:p>
    <w:tbl>
      <w:tblPr>
        <w:tblStyle w:val="Table4"/>
        <w:tblW w:w="10500.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280"/>
        <w:tblGridChange w:id="0">
          <w:tblGrid>
            <w:gridCol w:w="2220"/>
            <w:gridCol w:w="8280"/>
          </w:tblGrid>
        </w:tblGridChange>
      </w:tblGrid>
      <w:tr>
        <w:trPr>
          <w:cantSplit w:val="0"/>
          <w:trHeight w:val="857" w:hRule="atLeast"/>
          <w:tblHeader w:val="0"/>
        </w:trPr>
        <w:tc>
          <w:tcPr/>
          <w:p w:rsidR="00000000" w:rsidDel="00000000" w:rsidP="00000000" w:rsidRDefault="00000000" w:rsidRPr="00000000" w14:paraId="00000033">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034">
            <w:pPr>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reprezintă structura inimii la om.</w:t>
            </w:r>
            <w:hyperlink r:id="rId8">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tl w:val="0"/>
              </w:rPr>
            </w:r>
          </w:p>
          <w:p w:rsidR="00000000" w:rsidDel="00000000" w:rsidP="00000000" w:rsidRDefault="00000000" w:rsidRPr="00000000" w14:paraId="00000035">
            <w:pPr>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imaginea şi rezolvă sarcinile:</w:t>
            </w:r>
          </w:p>
          <w:tbl>
            <w:tblPr>
              <w:tblStyle w:val="Table5"/>
              <w:tblW w:w="80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4710"/>
              <w:tblGridChange w:id="0">
                <w:tblGrid>
                  <w:gridCol w:w="3345"/>
                  <w:gridCol w:w="471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976438" cy="2114550"/>
                        <wp:effectExtent b="0" l="0" r="0" t="0"/>
                        <wp:docPr id="37" name="image33.png"/>
                        <a:graphic>
                          <a:graphicData uri="http://schemas.openxmlformats.org/drawingml/2006/picture">
                            <pic:pic>
                              <pic:nvPicPr>
                                <pic:cNvPr id="0" name="image33.png"/>
                                <pic:cNvPicPr preferRelativeResize="0"/>
                              </pic:nvPicPr>
                              <pic:blipFill>
                                <a:blip r:embed="rId9"/>
                                <a:srcRect b="0" l="6699" r="0" t="4515"/>
                                <a:stretch>
                                  <a:fillRect/>
                                </a:stretch>
                              </pic:blipFill>
                              <pic:spPr>
                                <a:xfrm>
                                  <a:off x="0" y="0"/>
                                  <a:ext cx="1976438" cy="211455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Structura marcată cu cifra 7 reprezintă atriul stâng, în care se găsește sânge oxigenat. Identifică alte două structuri din imagine prin care circulă sânge oxigenat. Scrie cifra și denumirea acestora.</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 ________________________________</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 ________________________________</w:t>
                  </w:r>
                </w:p>
                <w:p w:rsidR="00000000" w:rsidDel="00000000" w:rsidP="00000000" w:rsidRDefault="00000000" w:rsidRPr="00000000" w14:paraId="0000003B">
                  <w:pPr>
                    <w:keepNext w:val="1"/>
                    <w:keepLines w:val="1"/>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Sângele bogat în dioxid de carbon ajunge în atriul drept prin venele cave. Notează cifrele care indică aceste vase de sânge. ____________________.</w:t>
                  </w:r>
                </w:p>
              </w:tc>
            </w:tr>
          </w:tbl>
          <w:p w:rsidR="00000000" w:rsidDel="00000000" w:rsidP="00000000" w:rsidRDefault="00000000" w:rsidRPr="00000000" w14:paraId="0000003C">
            <w:pPr>
              <w:keepNext w:val="1"/>
              <w:keepLines w:val="1"/>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Times New Roman" w:cs="Times New Roman" w:eastAsia="Times New Roman" w:hAnsi="Times New Roman"/>
                <w:i w:val="1"/>
                <w:iCs w:val="1"/>
                <w:sz w:val="24"/>
                <w:szCs w:val="24"/>
                <w:rtl w:val="0"/>
              </w:rPr>
              <w:t xml:space="preserve">Peretele inimii este format din țesut muscular specializat, care permite contracția ritmică și coordonată a inimii.</w:t>
            </w:r>
          </w:p>
          <w:p w:rsidR="00000000" w:rsidDel="00000000" w:rsidP="00000000" w:rsidRDefault="00000000" w:rsidRPr="00000000" w14:paraId="0000003D">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Numește tipul acestui țesut și precizează o proprietate a lui.</w:t>
            </w:r>
          </w:p>
          <w:p w:rsidR="00000000" w:rsidDel="00000000" w:rsidP="00000000" w:rsidRDefault="00000000" w:rsidRPr="00000000" w14:paraId="0000003E">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_________________________________________________________________</w:t>
            </w:r>
          </w:p>
          <w:p w:rsidR="00000000" w:rsidDel="00000000" w:rsidP="00000000" w:rsidRDefault="00000000" w:rsidRPr="00000000" w14:paraId="0000003F">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Numește structurile inimii care asigură circulația sângelui într-un singur sens și contribuie la reglarea cantității fluxului sangvin.</w:t>
            </w:r>
          </w:p>
          <w:p w:rsidR="00000000" w:rsidDel="00000000" w:rsidP="00000000" w:rsidRDefault="00000000" w:rsidRPr="00000000" w14:paraId="00000040">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041">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042">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043">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Cifra 3: Ventriculul stâng.</w:t>
            </w:r>
          </w:p>
          <w:p w:rsidR="00000000" w:rsidDel="00000000" w:rsidP="00000000" w:rsidRDefault="00000000" w:rsidRPr="00000000" w14:paraId="00000044">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Cifra 4: Artera aortă (sau cârja aortei).</w:t>
            </w:r>
          </w:p>
          <w:p w:rsidR="00000000" w:rsidDel="00000000" w:rsidP="00000000" w:rsidRDefault="00000000" w:rsidRPr="00000000" w14:paraId="00000045">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Cifrele 5 sau  6 (Vena cavă superioară și Vena cavă inferioară).</w:t>
            </w:r>
          </w:p>
          <w:p w:rsidR="00000000" w:rsidDel="00000000" w:rsidP="00000000" w:rsidRDefault="00000000" w:rsidRPr="00000000" w14:paraId="00000046">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Tipul de țesut: Țesut muscular striat de tip cardiac (miocard).</w:t>
            </w:r>
          </w:p>
          <w:p w:rsidR="00000000" w:rsidDel="00000000" w:rsidP="00000000" w:rsidRDefault="00000000" w:rsidRPr="00000000" w14:paraId="00000047">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Proprietate: Automatismul, Excitabilitatea, Contractilitatea sau Conductibilitatea.</w:t>
            </w:r>
          </w:p>
          <w:p w:rsidR="00000000" w:rsidDel="00000000" w:rsidP="00000000" w:rsidRDefault="00000000" w:rsidRPr="00000000" w14:paraId="00000048">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Valve atrio-ventriculare, valve semilunare.</w:t>
            </w:r>
          </w:p>
        </w:tc>
      </w:tr>
      <w:tr>
        <w:trPr>
          <w:cantSplit w:val="0"/>
          <w:trHeight w:val="592" w:hRule="atLeast"/>
          <w:tblHeader w:val="0"/>
        </w:trPr>
        <w:tc>
          <w:tcPr/>
          <w:p w:rsidR="00000000" w:rsidDel="00000000" w:rsidP="00000000" w:rsidRDefault="00000000" w:rsidRPr="00000000" w14:paraId="00000049">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04A">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04B">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04C">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cifra indicată  corect – câte 1 punct;</w:t>
            </w:r>
          </w:p>
          <w:p w:rsidR="00000000" w:rsidDel="00000000" w:rsidP="00000000" w:rsidRDefault="00000000" w:rsidRPr="00000000" w14:paraId="0000004D">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denumirea indicată corect -câte 1 punct; </w:t>
            </w:r>
          </w:p>
          <w:p w:rsidR="00000000" w:rsidDel="00000000" w:rsidP="00000000" w:rsidRDefault="00000000" w:rsidRPr="00000000" w14:paraId="0000004E">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cifra indicată  corect - 1 punct;</w:t>
            </w:r>
          </w:p>
          <w:p w:rsidR="00000000" w:rsidDel="00000000" w:rsidP="00000000" w:rsidRDefault="00000000" w:rsidRPr="00000000" w14:paraId="0000004F">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scrierea corectă a  tipul de țesut– 1 punct;</w:t>
            </w:r>
          </w:p>
          <w:p w:rsidR="00000000" w:rsidDel="00000000" w:rsidP="00000000" w:rsidRDefault="00000000" w:rsidRPr="00000000" w14:paraId="00000050">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scrierea corectă a proprietății - 1 punct;</w:t>
            </w:r>
          </w:p>
          <w:p w:rsidR="00000000" w:rsidDel="00000000" w:rsidP="00000000" w:rsidRDefault="00000000" w:rsidRPr="00000000" w14:paraId="00000051">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Pentru scrierea corectă structurilor anatomice - câte 1 punct;</w:t>
            </w:r>
          </w:p>
        </w:tc>
      </w:tr>
      <w:tr>
        <w:trPr>
          <w:cantSplit w:val="0"/>
          <w:trHeight w:val="395" w:hRule="atLeast"/>
          <w:tblHeader w:val="0"/>
        </w:trPr>
        <w:tc>
          <w:tcPr/>
          <w:p w:rsidR="00000000" w:rsidDel="00000000" w:rsidP="00000000" w:rsidRDefault="00000000" w:rsidRPr="00000000" w14:paraId="00000052">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053">
            <w:pPr>
              <w:keepNext w:val="1"/>
              <w:keepLines w:val="1"/>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054">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055">
            <w:pPr>
              <w:keepNext w:val="1"/>
              <w:keepLines w:val="1"/>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56">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057">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058">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059">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cardiovascular la om: inima și vasele sangvine</w:t>
            </w:r>
          </w:p>
        </w:tc>
      </w:tr>
      <w:tr>
        <w:trPr>
          <w:cantSplit w:val="0"/>
          <w:trHeight w:val="580" w:hRule="atLeast"/>
          <w:tblHeader w:val="0"/>
        </w:trPr>
        <w:tc>
          <w:tcPr/>
          <w:p w:rsidR="00000000" w:rsidDel="00000000" w:rsidP="00000000" w:rsidRDefault="00000000" w:rsidRPr="00000000" w14:paraId="0000005A">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05B">
            <w:pPr>
              <w:keepNext w:val="1"/>
              <w:keepLines w:val="1"/>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05C">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200" w:lineRule="auto"/>
        <w:ind w:left="-566" w:right="-561" w:hanging="2.999999999999971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03</w:t>
      </w:r>
      <w:r w:rsidDel="00000000" w:rsidR="00000000" w:rsidRPr="00000000">
        <w:rPr>
          <w:rtl w:val="0"/>
        </w:rPr>
      </w:r>
    </w:p>
    <w:tbl>
      <w:tblPr>
        <w:tblStyle w:val="Table6"/>
        <w:tblW w:w="1051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90"/>
        <w:gridCol w:w="8325"/>
        <w:tblGridChange w:id="0">
          <w:tblGrid>
            <w:gridCol w:w="2190"/>
            <w:gridCol w:w="8325"/>
          </w:tblGrid>
        </w:tblGridChange>
      </w:tblGrid>
      <w:tr>
        <w:trPr>
          <w:cantSplit w:val="0"/>
          <w:trHeight w:val="857" w:hRule="atLeast"/>
          <w:tblHeader w:val="0"/>
        </w:trPr>
        <w:tc>
          <w:tcPr/>
          <w:p w:rsidR="00000000" w:rsidDel="00000000" w:rsidP="00000000" w:rsidRDefault="00000000" w:rsidRPr="00000000" w14:paraId="0000005E">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p w:rsidR="00000000" w:rsidDel="00000000" w:rsidP="00000000" w:rsidRDefault="00000000" w:rsidRPr="00000000" w14:paraId="0000005F">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0">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1">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2">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3">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4">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5">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6">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7">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8">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9">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A">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B">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C">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D">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E">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6F">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70">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71">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72">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73">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74">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075">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reprezintă principalele tipuri de vase implicate în circulația sângelui și în circulația limfei. </w:t>
            </w:r>
            <w:r w:rsidDel="00000000" w:rsidR="00000000" w:rsidRPr="00000000">
              <w:rPr>
                <w:rFonts w:ascii="Times New Roman" w:cs="Times New Roman" w:eastAsia="Times New Roman" w:hAnsi="Times New Roman"/>
                <w:b w:val="1"/>
                <w:bCs w:val="1"/>
                <w:sz w:val="24"/>
                <w:szCs w:val="24"/>
                <w:rtl w:val="0"/>
              </w:rPr>
              <w:t xml:space="preserve">Analizează</w:t>
            </w:r>
            <w:r w:rsidDel="00000000" w:rsidR="00000000" w:rsidRPr="00000000">
              <w:rPr>
                <w:rFonts w:ascii="Times New Roman" w:cs="Times New Roman" w:eastAsia="Times New Roman" w:hAnsi="Times New Roman"/>
                <w:sz w:val="24"/>
                <w:szCs w:val="24"/>
                <w:rtl w:val="0"/>
              </w:rPr>
              <w:t xml:space="preserve"> imaginea</w:t>
            </w:r>
            <w:hyperlink r:id="rId10">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Fonts w:ascii="Times New Roman" w:cs="Times New Roman" w:eastAsia="Times New Roman" w:hAnsi="Times New Roman"/>
                <w:sz w:val="24"/>
                <w:szCs w:val="24"/>
                <w:rtl w:val="0"/>
              </w:rPr>
              <w:t xml:space="preserve"> și rezolvă sarcinile de mai jos:</w:t>
            </w:r>
          </w:p>
          <w:tbl>
            <w:tblPr>
              <w:tblStyle w:val="Table7"/>
              <w:tblW w:w="80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4875"/>
              <w:tblGridChange w:id="0">
                <w:tblGrid>
                  <w:gridCol w:w="3210"/>
                  <w:gridCol w:w="4875"/>
                </w:tblGrid>
              </w:tblGridChange>
            </w:tblGrid>
            <w:tr>
              <w:trPr>
                <w:cantSplit w:val="0"/>
                <w:trHeight w:val="313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905000" cy="1290073"/>
                        <wp:effectExtent b="0" l="0" r="0" t="0"/>
                        <wp:docPr id="36" name="image28.png"/>
                        <a:graphic>
                          <a:graphicData uri="http://schemas.openxmlformats.org/drawingml/2006/picture">
                            <pic:pic>
                              <pic:nvPicPr>
                                <pic:cNvPr id="0" name="image28.png"/>
                                <pic:cNvPicPr preferRelativeResize="0"/>
                              </pic:nvPicPr>
                              <pic:blipFill>
                                <a:blip r:embed="rId11"/>
                                <a:srcRect b="7975" l="0" r="0" t="5470"/>
                                <a:stretch>
                                  <a:fillRect/>
                                </a:stretch>
                              </pic:blipFill>
                              <pic:spPr>
                                <a:xfrm>
                                  <a:off x="0" y="0"/>
                                  <a:ext cx="1905000" cy="129007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keepNext w:val="1"/>
                    <w:keepLines w:val="1"/>
                    <w:numPr>
                      <w:ilvl w:val="0"/>
                      <w:numId w:val="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baza imaginii și a cunoștințelor studiate, </w:t>
                  </w:r>
                  <w:r w:rsidDel="00000000" w:rsidR="00000000" w:rsidRPr="00000000">
                    <w:rPr>
                      <w:rFonts w:ascii="Times New Roman" w:cs="Times New Roman" w:eastAsia="Times New Roman" w:hAnsi="Times New Roman"/>
                      <w:b w:val="1"/>
                      <w:bCs w:val="1"/>
                      <w:sz w:val="24"/>
                      <w:szCs w:val="24"/>
                      <w:rtl w:val="0"/>
                    </w:rPr>
                    <w:t xml:space="preserve">scrie</w:t>
                  </w:r>
                  <w:r w:rsidDel="00000000" w:rsidR="00000000" w:rsidRPr="00000000">
                    <w:rPr>
                      <w:rFonts w:ascii="Times New Roman" w:cs="Times New Roman" w:eastAsia="Times New Roman" w:hAnsi="Times New Roman"/>
                      <w:sz w:val="24"/>
                      <w:szCs w:val="24"/>
                      <w:rtl w:val="0"/>
                    </w:rPr>
                    <w:t xml:space="preserve"> două particularități ale capilarelor limfatice.</w:t>
                  </w:r>
                </w:p>
                <w:p w:rsidR="00000000" w:rsidDel="00000000" w:rsidP="00000000" w:rsidRDefault="00000000" w:rsidRPr="00000000" w14:paraId="00000079">
                  <w:pPr>
                    <w:keepNext w:val="1"/>
                    <w:keepLines w:val="1"/>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w:t>
                  </w:r>
                </w:p>
                <w:p w:rsidR="00000000" w:rsidDel="00000000" w:rsidP="00000000" w:rsidRDefault="00000000" w:rsidRPr="00000000" w14:paraId="0000007A">
                  <w:pPr>
                    <w:keepNext w:val="1"/>
                    <w:keepLines w:val="1"/>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07B">
                  <w:pPr>
                    <w:keepNext w:val="1"/>
                    <w:keepLines w:val="1"/>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2.___________________________________</w:t>
                  </w:r>
                </w:p>
                <w:p w:rsidR="00000000" w:rsidDel="00000000" w:rsidP="00000000" w:rsidRDefault="00000000" w:rsidRPr="00000000" w14:paraId="0000007C">
                  <w:pPr>
                    <w:keepNext w:val="1"/>
                    <w:keepLines w:val="1"/>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tc>
            </w:tr>
          </w:tbl>
          <w:p w:rsidR="00000000" w:rsidDel="00000000" w:rsidP="00000000" w:rsidRDefault="00000000" w:rsidRPr="00000000" w14:paraId="0000007D">
            <w:pPr>
              <w:keepNext w:val="1"/>
              <w:keepLines w:val="1"/>
              <w:numPr>
                <w:ilvl w:val="0"/>
                <w:numId w:val="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Completează</w:t>
            </w:r>
            <w:r w:rsidDel="00000000" w:rsidR="00000000" w:rsidRPr="00000000">
              <w:rPr>
                <w:rFonts w:ascii="Times New Roman" w:cs="Times New Roman" w:eastAsia="Times New Roman" w:hAnsi="Times New Roman"/>
                <w:sz w:val="24"/>
                <w:szCs w:val="24"/>
                <w:rtl w:val="0"/>
              </w:rPr>
              <w:t xml:space="preserve">  spațiile libere din tabel, indicând  tipul de vas, particularitatea structurală și funcția corespunzătoare.</w:t>
            </w:r>
          </w:p>
          <w:tbl>
            <w:tblPr>
              <w:tblStyle w:val="Table8"/>
              <w:tblW w:w="78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2925"/>
              <w:gridCol w:w="3105"/>
              <w:tblGridChange w:id="0">
                <w:tblGrid>
                  <w:gridCol w:w="1830"/>
                  <w:gridCol w:w="2925"/>
                  <w:gridCol w:w="3105"/>
                </w:tblGrid>
              </w:tblGridChange>
            </w:tblGrid>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07E">
                  <w:pPr>
                    <w:keepNext w:val="1"/>
                    <w:keepLines w:val="1"/>
                    <w:pBdr>
                      <w:top w:space="0" w:sz="0" w:val="nil"/>
                      <w:left w:space="0" w:sz="0" w:val="nil"/>
                      <w:bottom w:space="0" w:sz="0" w:val="nil"/>
                      <w:right w:space="0" w:sz="0" w:val="nil"/>
                      <w:between w:space="0" w:sz="0" w:val="nil"/>
                    </w:pBdr>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Tipul de vas</w:t>
                  </w:r>
                </w:p>
              </w:tc>
              <w:tc>
                <w:tcPr>
                  <w:shd w:fill="c9daf8" w:val="clear"/>
                  <w:tcMar>
                    <w:top w:w="100.0" w:type="dxa"/>
                    <w:left w:w="100.0" w:type="dxa"/>
                    <w:bottom w:w="100.0" w:type="dxa"/>
                    <w:right w:w="100.0" w:type="dxa"/>
                  </w:tcMar>
                </w:tcPr>
                <w:p w:rsidR="00000000" w:rsidDel="00000000" w:rsidP="00000000" w:rsidRDefault="00000000" w:rsidRPr="00000000" w14:paraId="0000007F">
                  <w:pPr>
                    <w:keepNext w:val="1"/>
                    <w:keepLines w:val="1"/>
                    <w:pBdr>
                      <w:top w:space="0" w:sz="0" w:val="nil"/>
                      <w:left w:space="0" w:sz="0" w:val="nil"/>
                      <w:bottom w:space="0" w:sz="0" w:val="nil"/>
                      <w:right w:space="0" w:sz="0" w:val="nil"/>
                      <w:between w:space="0" w:sz="0" w:val="nil"/>
                    </w:pBdr>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Particularitate structurală</w:t>
                  </w:r>
                </w:p>
              </w:tc>
              <w:tc>
                <w:tcPr>
                  <w:shd w:fill="c9daf8" w:val="clear"/>
                  <w:tcMar>
                    <w:top w:w="100.0" w:type="dxa"/>
                    <w:left w:w="100.0" w:type="dxa"/>
                    <w:bottom w:w="100.0" w:type="dxa"/>
                    <w:right w:w="100.0" w:type="dxa"/>
                  </w:tcMar>
                </w:tcPr>
                <w:p w:rsidR="00000000" w:rsidDel="00000000" w:rsidP="00000000" w:rsidRDefault="00000000" w:rsidRPr="00000000" w14:paraId="00000080">
                  <w:pPr>
                    <w:keepNext w:val="1"/>
                    <w:keepLines w:val="1"/>
                    <w:pBdr>
                      <w:top w:space="0" w:sz="0" w:val="nil"/>
                      <w:left w:space="0" w:sz="0" w:val="nil"/>
                      <w:bottom w:space="0" w:sz="0" w:val="nil"/>
                      <w:right w:space="0" w:sz="0" w:val="nil"/>
                      <w:between w:space="0" w:sz="0" w:val="nil"/>
                    </w:pBdr>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Funcția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1">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w:t>
                  </w:r>
                </w:p>
              </w:tc>
              <w:tc>
                <w:tcPr>
                  <w:shd w:fill="auto" w:val="clear"/>
                  <w:tcMar>
                    <w:top w:w="100.0" w:type="dxa"/>
                    <w:left w:w="100.0" w:type="dxa"/>
                    <w:bottom w:w="100.0" w:type="dxa"/>
                    <w:right w:w="100.0" w:type="dxa"/>
                  </w:tcMar>
                </w:tcPr>
                <w:p w:rsidR="00000000" w:rsidDel="00000000" w:rsidP="00000000" w:rsidRDefault="00000000" w:rsidRPr="00000000" w14:paraId="00000082">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Strat muscular dezvoltat</w:t>
                    <w:tab/>
                  </w:r>
                </w:p>
              </w:tc>
              <w:tc>
                <w:tcPr>
                  <w:shd w:fill="auto" w:val="clear"/>
                  <w:tcMar>
                    <w:top w:w="100.0" w:type="dxa"/>
                    <w:left w:w="100.0" w:type="dxa"/>
                    <w:bottom w:w="100.0" w:type="dxa"/>
                    <w:right w:w="100.0" w:type="dxa"/>
                  </w:tcMar>
                </w:tcPr>
                <w:p w:rsidR="00000000" w:rsidDel="00000000" w:rsidP="00000000" w:rsidRDefault="00000000" w:rsidRPr="00000000" w14:paraId="00000083">
                  <w:pPr>
                    <w:keepNext w:val="1"/>
                    <w:keepLines w:val="1"/>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Transportă sângele cu presiune mare.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4">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Capilare</w:t>
                  </w:r>
                </w:p>
              </w:tc>
              <w:tc>
                <w:tcPr>
                  <w:shd w:fill="auto" w:val="clear"/>
                  <w:tcMar>
                    <w:top w:w="100.0" w:type="dxa"/>
                    <w:left w:w="100.0" w:type="dxa"/>
                    <w:bottom w:w="100.0" w:type="dxa"/>
                    <w:right w:w="100.0" w:type="dxa"/>
                  </w:tcMar>
                </w:tcPr>
                <w:p w:rsidR="00000000" w:rsidDel="00000000" w:rsidP="00000000" w:rsidRDefault="00000000" w:rsidRPr="00000000" w14:paraId="00000085">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w:t>
                  </w:r>
                </w:p>
              </w:tc>
              <w:tc>
                <w:tcPr>
                  <w:shd w:fill="auto" w:val="clear"/>
                  <w:tcMar>
                    <w:top w:w="100.0" w:type="dxa"/>
                    <w:left w:w="100.0" w:type="dxa"/>
                    <w:bottom w:w="100.0" w:type="dxa"/>
                    <w:right w:w="100.0" w:type="dxa"/>
                  </w:tcMar>
                </w:tcPr>
                <w:p w:rsidR="00000000" w:rsidDel="00000000" w:rsidP="00000000" w:rsidRDefault="00000000" w:rsidRPr="00000000" w14:paraId="00000086">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Permite schimbul de gaze (O2 / CO2).</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___________</w:t>
                  </w:r>
                </w:p>
              </w:tc>
              <w:tc>
                <w:tcPr>
                  <w:shd w:fill="auto" w:val="clear"/>
                  <w:tcMar>
                    <w:top w:w="100.0" w:type="dxa"/>
                    <w:left w:w="100.0" w:type="dxa"/>
                    <w:bottom w:w="100.0" w:type="dxa"/>
                    <w:right w:w="100.0" w:type="dxa"/>
                  </w:tcMar>
                </w:tcPr>
                <w:p w:rsidR="00000000" w:rsidDel="00000000" w:rsidP="00000000" w:rsidRDefault="00000000" w:rsidRPr="00000000" w14:paraId="00000088">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Prezența valvelor</w:t>
                  </w:r>
                </w:p>
              </w:tc>
              <w:tc>
                <w:tcPr>
                  <w:shd w:fill="auto" w:val="clear"/>
                  <w:tcMar>
                    <w:top w:w="100.0" w:type="dxa"/>
                    <w:left w:w="100.0" w:type="dxa"/>
                    <w:bottom w:w="100.0" w:type="dxa"/>
                    <w:right w:w="100.0" w:type="dxa"/>
                  </w:tcMar>
                </w:tcPr>
                <w:p w:rsidR="00000000" w:rsidDel="00000000" w:rsidP="00000000" w:rsidRDefault="00000000" w:rsidRPr="00000000" w14:paraId="00000089">
                  <w:pPr>
                    <w:keepNext w:val="1"/>
                    <w:keepLines w:val="1"/>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w:t>
                  </w:r>
                </w:p>
              </w:tc>
            </w:tr>
          </w:tbl>
          <w:p w:rsidR="00000000" w:rsidDel="00000000" w:rsidP="00000000" w:rsidRDefault="00000000" w:rsidRPr="00000000" w14:paraId="0000008A">
            <w:pPr>
              <w:keepNext w:val="1"/>
              <w:keepLines w:val="1"/>
              <w:numPr>
                <w:ilvl w:val="0"/>
                <w:numId w:val="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Completează </w:t>
            </w:r>
            <w:r w:rsidDel="00000000" w:rsidR="00000000" w:rsidRPr="00000000">
              <w:rPr>
                <w:rFonts w:ascii="Times New Roman" w:cs="Times New Roman" w:eastAsia="Times New Roman" w:hAnsi="Times New Roman"/>
                <w:sz w:val="24"/>
                <w:szCs w:val="24"/>
                <w:rtl w:val="0"/>
              </w:rPr>
              <w:t xml:space="preserve">casetele libere cu denumirile structurilor anatomice care realizează circulația pulmonară, respectând sensul indicat de săgeți.</w:t>
            </w:r>
          </w:p>
          <w:p w:rsidR="00000000" w:rsidDel="00000000" w:rsidP="00000000" w:rsidRDefault="00000000" w:rsidRPr="00000000" w14:paraId="0000008B">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019675" cy="469900"/>
                  <wp:effectExtent b="0" l="0" r="0" t="0"/>
                  <wp:docPr id="39" name="image34.png"/>
                  <a:graphic>
                    <a:graphicData uri="http://schemas.openxmlformats.org/drawingml/2006/picture">
                      <pic:pic>
                        <pic:nvPicPr>
                          <pic:cNvPr id="0" name="image34.png"/>
                          <pic:cNvPicPr preferRelativeResize="0"/>
                        </pic:nvPicPr>
                        <pic:blipFill>
                          <a:blip r:embed="rId12"/>
                          <a:srcRect b="0" l="0" r="0" t="0"/>
                          <a:stretch>
                            <a:fillRect/>
                          </a:stretch>
                        </pic:blipFill>
                        <pic:spPr>
                          <a:xfrm>
                            <a:off x="0" y="0"/>
                            <a:ext cx="5019675" cy="469900"/>
                          </a:xfrm>
                          <a:prstGeom prst="rect"/>
                          <a:ln/>
                        </pic:spPr>
                      </pic:pic>
                    </a:graphicData>
                  </a:graphic>
                </wp:inline>
              </w:drawing>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08C">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p w:rsidR="00000000" w:rsidDel="00000000" w:rsidP="00000000" w:rsidRDefault="00000000" w:rsidRPr="00000000" w14:paraId="0000008D">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8E">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8F">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0">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1">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2">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3">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4">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5">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6">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7">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8">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9">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A">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B">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C">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D">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E">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9F">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A0">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A1">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0A2">
            <w:pPr>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0A3">
            <w:pPr>
              <w:keepNext w:val="1"/>
              <w:keepLines w:val="1"/>
              <w:spacing w:after="120" w:before="120" w:line="276" w:lineRule="auto"/>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Sunt vase oarbe:</w:t>
            </w:r>
            <w:r w:rsidDel="00000000" w:rsidR="00000000" w:rsidRPr="00000000">
              <w:rPr>
                <w:rFonts w:ascii="Times New Roman" w:cs="Times New Roman" w:eastAsia="Times New Roman" w:hAnsi="Times New Roman"/>
                <w:sz w:val="24"/>
                <w:szCs w:val="24"/>
                <w:rtl w:val="0"/>
              </w:rPr>
              <w:t xml:space="preserve"> Spre deosebire de capilarele sangvine, cele limfatice sunt închise la un capăt si se termină în spațiile intercelulare.</w:t>
            </w:r>
            <w:r w:rsidDel="00000000" w:rsidR="00000000" w:rsidRPr="00000000">
              <w:rPr>
                <w:rtl w:val="0"/>
              </w:rPr>
            </w:r>
          </w:p>
          <w:p w:rsidR="00000000" w:rsidDel="00000000" w:rsidP="00000000" w:rsidRDefault="00000000" w:rsidRPr="00000000" w14:paraId="000000A4">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Permeabilitate ridicată:</w:t>
            </w:r>
            <w:r w:rsidDel="00000000" w:rsidR="00000000" w:rsidRPr="00000000">
              <w:rPr>
                <w:rFonts w:ascii="Times New Roman" w:cs="Times New Roman" w:eastAsia="Times New Roman" w:hAnsi="Times New Roman"/>
                <w:sz w:val="24"/>
                <w:szCs w:val="24"/>
                <w:rtl w:val="0"/>
              </w:rPr>
              <w:t xml:space="preserve"> Peretele lor este format dintr-un singur strat de celule endoteliale cu margini libere, permițând absorbția excesului de lichid interstițial, a proteinelor și a lipidelor.</w:t>
            </w:r>
          </w:p>
          <w:p w:rsidR="00000000" w:rsidDel="00000000" w:rsidP="00000000" w:rsidRDefault="00000000" w:rsidRPr="00000000" w14:paraId="000000A5">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Diametru foarte mic și perete monostratificat:</w:t>
            </w:r>
            <w:r w:rsidDel="00000000" w:rsidR="00000000" w:rsidRPr="00000000">
              <w:rPr>
                <w:rFonts w:ascii="Times New Roman" w:cs="Times New Roman" w:eastAsia="Times New Roman" w:hAnsi="Times New Roman"/>
                <w:sz w:val="24"/>
                <w:szCs w:val="24"/>
                <w:rtl w:val="0"/>
              </w:rPr>
              <w:t xml:space="preserve"> Sunt cele mai subțiri vase limfatice, având peretele format dintr-un singur strat de celule endoteliale, ceea ce facilitează trecerea lichidelor.</w:t>
            </w:r>
          </w:p>
          <w:p w:rsidR="00000000" w:rsidDel="00000000" w:rsidP="00000000" w:rsidRDefault="00000000" w:rsidRPr="00000000" w14:paraId="000000A6">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tl w:val="0"/>
              </w:rPr>
            </w:r>
          </w:p>
          <w:tbl>
            <w:tblPr>
              <w:tblStyle w:val="Table9"/>
              <w:tblW w:w="79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2670"/>
              <w:gridCol w:w="3675"/>
              <w:tblGridChange w:id="0">
                <w:tblGrid>
                  <w:gridCol w:w="1650"/>
                  <w:gridCol w:w="2670"/>
                  <w:gridCol w:w="367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c9daf8" w:val="clear"/>
                  <w:tcMar>
                    <w:top w:w="100.0" w:type="dxa"/>
                    <w:left w:w="100.0" w:type="dxa"/>
                    <w:bottom w:w="100.0" w:type="dxa"/>
                    <w:right w:w="100.0" w:type="dxa"/>
                  </w:tcMar>
                </w:tcPr>
                <w:p w:rsidR="00000000" w:rsidDel="00000000" w:rsidP="00000000" w:rsidRDefault="00000000" w:rsidRPr="00000000" w14:paraId="000000A7">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Tipul de vas</w:t>
                  </w:r>
                </w:p>
              </w:tc>
              <w:tc>
                <w:tcPr>
                  <w:tcBorders>
                    <w:top w:color="000000" w:space="0" w:sz="8" w:val="single"/>
                    <w:left w:color="000000" w:space="0" w:sz="0" w:val="nil"/>
                    <w:bottom w:color="000000" w:space="0" w:sz="8" w:val="single"/>
                    <w:right w:color="000000" w:space="0" w:sz="8" w:val="single"/>
                  </w:tcBorders>
                  <w:shd w:fill="c9daf8" w:val="clear"/>
                  <w:tcMar>
                    <w:top w:w="100.0" w:type="dxa"/>
                    <w:left w:w="100.0" w:type="dxa"/>
                    <w:bottom w:w="100.0" w:type="dxa"/>
                    <w:right w:w="100.0" w:type="dxa"/>
                  </w:tcMar>
                </w:tcPr>
                <w:p w:rsidR="00000000" w:rsidDel="00000000" w:rsidP="00000000" w:rsidRDefault="00000000" w:rsidRPr="00000000" w14:paraId="000000A8">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Particularitate structurală</w:t>
                  </w:r>
                </w:p>
              </w:tc>
              <w:tc>
                <w:tcPr>
                  <w:tcBorders>
                    <w:top w:color="000000" w:space="0" w:sz="8" w:val="single"/>
                    <w:left w:color="000000" w:space="0" w:sz="0" w:val="nil"/>
                    <w:bottom w:color="000000" w:space="0" w:sz="8" w:val="single"/>
                    <w:right w:color="000000" w:space="0" w:sz="8" w:val="single"/>
                  </w:tcBorders>
                  <w:shd w:fill="c9daf8" w:val="clear"/>
                  <w:tcMar>
                    <w:top w:w="100.0" w:type="dxa"/>
                    <w:left w:w="100.0" w:type="dxa"/>
                    <w:bottom w:w="100.0" w:type="dxa"/>
                    <w:right w:w="100.0" w:type="dxa"/>
                  </w:tcMar>
                </w:tcPr>
                <w:p w:rsidR="00000000" w:rsidDel="00000000" w:rsidP="00000000" w:rsidRDefault="00000000" w:rsidRPr="00000000" w14:paraId="000000A9">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Funcția</w:t>
                  </w:r>
                </w:p>
              </w:tc>
            </w:tr>
            <w:tr>
              <w:trPr>
                <w:cantSplit w:val="0"/>
                <w:trHeight w:val="874"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A">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1.Artere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B">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Strat muscular dezvoltat  </w:t>
                    <w:tab/>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C">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Transportă sângele cu presiune mare.</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D">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Capilare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E">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Perete foarte subțire (monostratificat / endoteliu)</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F">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Permite schimbul de gaze (O2 / CO2).</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0">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Vene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1">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Prezența valvelor</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B2">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Asigură întoarcerea sângelui la inimă (sens unic, împotriva gravitației).</w:t>
                  </w:r>
                </w:p>
              </w:tc>
            </w:tr>
          </w:tbl>
          <w:p w:rsidR="00000000" w:rsidDel="00000000" w:rsidP="00000000" w:rsidRDefault="00000000" w:rsidRPr="00000000" w14:paraId="000000B3">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Traseul corect al circulației mici este:</w:t>
            </w:r>
            <w:r w:rsidDel="00000000" w:rsidR="00000000" w:rsidRPr="00000000">
              <w:rPr>
                <w:rFonts w:ascii="Times New Roman" w:cs="Times New Roman" w:eastAsia="Times New Roman" w:hAnsi="Times New Roman"/>
                <w:sz w:val="24"/>
                <w:szCs w:val="24"/>
              </w:rPr>
              <w:drawing>
                <wp:inline distB="114300" distT="114300" distL="114300" distR="114300">
                  <wp:extent cx="5019675" cy="609600"/>
                  <wp:effectExtent b="0" l="0" r="0" t="0"/>
                  <wp:docPr id="38" name="image26.png"/>
                  <a:graphic>
                    <a:graphicData uri="http://schemas.openxmlformats.org/drawingml/2006/picture">
                      <pic:pic>
                        <pic:nvPicPr>
                          <pic:cNvPr id="0" name="image26.png"/>
                          <pic:cNvPicPr preferRelativeResize="0"/>
                        </pic:nvPicPr>
                        <pic:blipFill>
                          <a:blip r:embed="rId13"/>
                          <a:srcRect b="0" l="0" r="0" t="0"/>
                          <a:stretch>
                            <a:fillRect/>
                          </a:stretch>
                        </pic:blipFill>
                        <pic:spPr>
                          <a:xfrm>
                            <a:off x="0" y="0"/>
                            <a:ext cx="5019675" cy="609600"/>
                          </a:xfrm>
                          <a:prstGeom prst="rect"/>
                          <a:ln/>
                        </pic:spPr>
                      </pic:pic>
                    </a:graphicData>
                  </a:graphic>
                </wp:inline>
              </w:drawing>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0B4">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0B5">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0B6">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0B7">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fiecare particularitate menționată corect – câte 1 punct;</w:t>
            </w:r>
          </w:p>
          <w:p w:rsidR="00000000" w:rsidDel="00000000" w:rsidP="00000000" w:rsidRDefault="00000000" w:rsidRPr="00000000" w14:paraId="000000B8">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fiecare termen/enunț completat corect în tabel.  - câte 1 punct;</w:t>
            </w:r>
          </w:p>
          <w:p w:rsidR="00000000" w:rsidDel="00000000" w:rsidP="00000000" w:rsidRDefault="00000000" w:rsidRPr="00000000" w14:paraId="000000B9">
            <w:pPr>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fiecare casetă completată corect- câte 1 punct;</w:t>
            </w:r>
          </w:p>
        </w:tc>
      </w:tr>
      <w:tr>
        <w:trPr>
          <w:cantSplit w:val="0"/>
          <w:trHeight w:val="395" w:hRule="atLeast"/>
          <w:tblHeader w:val="0"/>
        </w:trPr>
        <w:tc>
          <w:tcPr/>
          <w:p w:rsidR="00000000" w:rsidDel="00000000" w:rsidP="00000000" w:rsidRDefault="00000000" w:rsidRPr="00000000" w14:paraId="000000BA">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0BB">
            <w:pPr>
              <w:keepNext w:val="1"/>
              <w:keepLines w:val="1"/>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0BC">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0BD">
            <w:pPr>
              <w:keepNext w:val="1"/>
              <w:keepLines w:val="1"/>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BE">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0BF">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0C0">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0C1">
            <w:pPr>
              <w:keepNext w:val="1"/>
              <w:keepLines w:val="1"/>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cardiovascular la om. Sistemul circulator limfatic.</w:t>
            </w:r>
          </w:p>
        </w:tc>
      </w:tr>
      <w:tr>
        <w:trPr>
          <w:cantSplit w:val="0"/>
          <w:trHeight w:val="580" w:hRule="atLeast"/>
          <w:tblHeader w:val="0"/>
        </w:trPr>
        <w:tc>
          <w:tcPr/>
          <w:p w:rsidR="00000000" w:rsidDel="00000000" w:rsidP="00000000" w:rsidRDefault="00000000" w:rsidRPr="00000000" w14:paraId="000000C2">
            <w:pPr>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0C3">
            <w:pPr>
              <w:keepNext w:val="1"/>
              <w:keepLines w:val="1"/>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0C4">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ITEM </w:t>
      </w:r>
      <w:r w:rsidDel="00000000" w:rsidR="00000000" w:rsidRPr="00000000">
        <w:rPr>
          <w:rFonts w:ascii="Times New Roman" w:cs="Times New Roman" w:eastAsia="Times New Roman" w:hAnsi="Times New Roman"/>
          <w:b w:val="1"/>
          <w:bCs w:val="1"/>
          <w:rtl w:val="0"/>
        </w:rPr>
        <w:t xml:space="preserve">nr. 04</w:t>
      </w:r>
      <w:r w:rsidDel="00000000" w:rsidR="00000000" w:rsidRPr="00000000">
        <w:rPr>
          <w:rtl w:val="0"/>
        </w:rPr>
      </w:r>
    </w:p>
    <w:tbl>
      <w:tblPr>
        <w:tblStyle w:val="Table10"/>
        <w:tblW w:w="10785.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670"/>
        <w:gridCol w:w="8115"/>
        <w:tblGridChange w:id="0">
          <w:tblGrid>
            <w:gridCol w:w="2670"/>
            <w:gridCol w:w="8115"/>
          </w:tblGrid>
        </w:tblGridChange>
      </w:tblGrid>
      <w:tr>
        <w:trPr>
          <w:cantSplit w:val="0"/>
          <w:trHeight w:val="857" w:hRule="atLeast"/>
          <w:tblHeader w:val="0"/>
        </w:trPr>
        <w:tc>
          <w:tcPr/>
          <w:p w:rsidR="00000000" w:rsidDel="00000000" w:rsidP="00000000" w:rsidRDefault="00000000" w:rsidRPr="00000000" w14:paraId="000000C6">
            <w:pPr>
              <w:widowControl w:val="0"/>
              <w:spacing w:after="120" w:before="120" w:line="276" w:lineRule="auto"/>
              <w:ind w:left="-141" w:firstLine="0"/>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 1. Conținutul itemului</w:t>
            </w:r>
          </w:p>
        </w:tc>
        <w:tc>
          <w:tcPr/>
          <w:p w:rsidR="00000000" w:rsidDel="00000000" w:rsidP="00000000" w:rsidRDefault="00000000" w:rsidRPr="00000000" w14:paraId="000000C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ilustrează cele trei straturi din structura peretelui inimii: intern, mediu și extern.</w:t>
            </w:r>
            <w:hyperlink r:id="rId14">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tl w:val="0"/>
              </w:rPr>
            </w:r>
          </w:p>
          <w:p w:rsidR="00000000" w:rsidDel="00000000" w:rsidP="00000000" w:rsidRDefault="00000000" w:rsidRPr="00000000" w14:paraId="000000C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Analizează</w:t>
            </w:r>
            <w:r w:rsidDel="00000000" w:rsidR="00000000" w:rsidRPr="00000000">
              <w:rPr>
                <w:rFonts w:ascii="Times New Roman" w:cs="Times New Roman" w:eastAsia="Times New Roman" w:hAnsi="Times New Roman"/>
                <w:sz w:val="24"/>
                <w:szCs w:val="24"/>
                <w:rtl w:val="0"/>
              </w:rPr>
              <w:t xml:space="preserve"> imaginea și  rezolvă sarcinile de mai jos:</w:t>
            </w:r>
          </w:p>
          <w:tbl>
            <w:tblPr>
              <w:tblStyle w:val="Table11"/>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4290"/>
              <w:tblGridChange w:id="0">
                <w:tblGrid>
                  <w:gridCol w:w="3600"/>
                  <w:gridCol w:w="429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128838" cy="2181225"/>
                        <wp:effectExtent b="0" l="0" r="0" t="0"/>
                        <wp:docPr id="41" name="image47.png"/>
                        <a:graphic>
                          <a:graphicData uri="http://schemas.openxmlformats.org/drawingml/2006/picture">
                            <pic:pic>
                              <pic:nvPicPr>
                                <pic:cNvPr id="0" name="image47.png"/>
                                <pic:cNvPicPr preferRelativeResize="0"/>
                              </pic:nvPicPr>
                              <pic:blipFill>
                                <a:blip r:embed="rId15"/>
                                <a:srcRect b="0" l="0" r="2844" t="0"/>
                                <a:stretch>
                                  <a:fillRect/>
                                </a:stretch>
                              </pic:blipFill>
                              <pic:spPr>
                                <a:xfrm>
                                  <a:off x="0" y="0"/>
                                  <a:ext cx="2128838" cy="21812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Completează</w:t>
                  </w:r>
                  <w:r w:rsidDel="00000000" w:rsidR="00000000" w:rsidRPr="00000000">
                    <w:rPr>
                      <w:rFonts w:ascii="Times New Roman" w:cs="Times New Roman" w:eastAsia="Times New Roman" w:hAnsi="Times New Roman"/>
                      <w:sz w:val="24"/>
                      <w:szCs w:val="24"/>
                      <w:rtl w:val="0"/>
                    </w:rPr>
                    <w:t xml:space="preserve">  legenda imaginii, scriind denumirea fiecărui strat al peretelui inimii:</w:t>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1.________________________________</w:t>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2.________________________________</w:t>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3.________________________________</w:t>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1"/>
                      <w:bCs w:val="1"/>
                      <w:sz w:val="24"/>
                      <w:szCs w:val="24"/>
                      <w:rtl w:val="0"/>
                    </w:rPr>
                    <w:t xml:space="preserve"> Scrie</w:t>
                  </w:r>
                  <w:r w:rsidDel="00000000" w:rsidR="00000000" w:rsidRPr="00000000">
                    <w:rPr>
                      <w:rFonts w:ascii="Times New Roman" w:cs="Times New Roman" w:eastAsia="Times New Roman" w:hAnsi="Times New Roman"/>
                      <w:sz w:val="24"/>
                      <w:szCs w:val="24"/>
                      <w:rtl w:val="0"/>
                    </w:rPr>
                    <w:t xml:space="preserve">  ce camere ale inimii au peretele mai gros și menționează destinația sângelui pompat de acestea.</w:t>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0D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b w:val="1"/>
                <w:bCs w:val="1"/>
                <w:sz w:val="24"/>
                <w:szCs w:val="24"/>
                <w:rtl w:val="0"/>
              </w:rPr>
              <w:t xml:space="preserve"> Explică </w:t>
            </w:r>
            <w:r w:rsidDel="00000000" w:rsidR="00000000" w:rsidRPr="00000000">
              <w:rPr>
                <w:rFonts w:ascii="Times New Roman" w:cs="Times New Roman" w:eastAsia="Times New Roman" w:hAnsi="Times New Roman"/>
                <w:sz w:val="24"/>
                <w:szCs w:val="24"/>
                <w:rtl w:val="0"/>
              </w:rPr>
              <w:t xml:space="preserve">de ce grosimea stratului mediu diferă</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3">
            <w:pPr>
              <w:widowControl w:val="0"/>
              <w:numPr>
                <w:ilvl w:val="0"/>
                <w:numId w:val="10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 atrii și ventricule_________________________________________</w:t>
            </w:r>
          </w:p>
          <w:p w:rsidR="00000000" w:rsidDel="00000000" w:rsidP="00000000" w:rsidRDefault="00000000" w:rsidRPr="00000000" w14:paraId="000000D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w:t>
            </w:r>
          </w:p>
          <w:p w:rsidR="00000000" w:rsidDel="00000000" w:rsidP="00000000" w:rsidRDefault="00000000" w:rsidRPr="00000000" w14:paraId="000000D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w:t>
            </w:r>
          </w:p>
          <w:p w:rsidR="00000000" w:rsidDel="00000000" w:rsidP="00000000" w:rsidRDefault="00000000" w:rsidRPr="00000000" w14:paraId="000000D6">
            <w:pPr>
              <w:keepNext w:val="1"/>
              <w:keepLines w:val="1"/>
              <w:widowControl w:val="0"/>
              <w:numPr>
                <w:ilvl w:val="0"/>
                <w:numId w:val="15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 ventriculul drept și ventriculul stâng_________________________</w:t>
            </w:r>
          </w:p>
          <w:p w:rsidR="00000000" w:rsidDel="00000000" w:rsidP="00000000" w:rsidRDefault="00000000" w:rsidRPr="00000000" w14:paraId="000000D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w:t>
            </w:r>
          </w:p>
          <w:p w:rsidR="00000000" w:rsidDel="00000000" w:rsidP="00000000" w:rsidRDefault="00000000" w:rsidRPr="00000000" w14:paraId="000000D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0D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0DA">
            <w:pPr>
              <w:pStyle w:val="Heading3"/>
              <w:widowControl w:val="0"/>
              <w:numPr>
                <w:ilvl w:val="0"/>
                <w:numId w:val="142"/>
              </w:numPr>
              <w:spacing w:after="120" w:before="120" w:lineRule="auto"/>
              <w:ind w:left="720" w:hanging="360"/>
              <w:rPr>
                <w:rFonts w:ascii="Times New Roman" w:cs="Times New Roman" w:eastAsia="Times New Roman" w:hAnsi="Times New Roman"/>
                <w:color w:val="000000"/>
                <w:sz w:val="24"/>
                <w:szCs w:val="24"/>
              </w:rPr>
            </w:pPr>
            <w:bookmarkStart w:colFirst="0" w:colLast="0" w:name="_heading=h.b2eruxvudj2i" w:id="1"/>
            <w:bookmarkEnd w:id="1"/>
            <w:r w:rsidDel="00000000" w:rsidR="00000000" w:rsidRPr="00000000">
              <w:rPr>
                <w:rFonts w:ascii="Times New Roman" w:cs="Times New Roman" w:eastAsia="Times New Roman" w:hAnsi="Times New Roman"/>
                <w:color w:val="000000"/>
                <w:sz w:val="24"/>
                <w:szCs w:val="24"/>
                <w:rtl w:val="0"/>
              </w:rPr>
              <w:t xml:space="preserve">Denumirea straturilor peretelui inimii:</w:t>
            </w:r>
          </w:p>
          <w:p w:rsidR="00000000" w:rsidDel="00000000" w:rsidP="00000000" w:rsidRDefault="00000000" w:rsidRPr="00000000" w14:paraId="000000DB">
            <w:pPr>
              <w:keepNext w:val="1"/>
              <w:keepLines w:val="1"/>
              <w:widowControl w:val="0"/>
              <w:numPr>
                <w:ilvl w:val="0"/>
                <w:numId w:val="13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Endocard</w:t>
            </w:r>
          </w:p>
          <w:p w:rsidR="00000000" w:rsidDel="00000000" w:rsidP="00000000" w:rsidRDefault="00000000" w:rsidRPr="00000000" w14:paraId="000000DC">
            <w:pPr>
              <w:keepNext w:val="1"/>
              <w:keepLines w:val="1"/>
              <w:widowControl w:val="0"/>
              <w:numPr>
                <w:ilvl w:val="0"/>
                <w:numId w:val="13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Miocard </w:t>
            </w:r>
          </w:p>
          <w:p w:rsidR="00000000" w:rsidDel="00000000" w:rsidP="00000000" w:rsidRDefault="00000000" w:rsidRPr="00000000" w14:paraId="000000DD">
            <w:pPr>
              <w:keepNext w:val="1"/>
              <w:keepLines w:val="1"/>
              <w:widowControl w:val="0"/>
              <w:numPr>
                <w:ilvl w:val="0"/>
                <w:numId w:val="13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Epicard</w:t>
            </w:r>
          </w:p>
          <w:p w:rsidR="00000000" w:rsidDel="00000000" w:rsidP="00000000" w:rsidRDefault="00000000" w:rsidRPr="00000000" w14:paraId="000000D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Identificarea cavităților și a destinației sângelui </w:t>
            </w:r>
          </w:p>
          <w:p w:rsidR="00000000" w:rsidDel="00000000" w:rsidP="00000000" w:rsidRDefault="00000000" w:rsidRPr="00000000" w14:paraId="000000DF">
            <w:pPr>
              <w:keepNext w:val="1"/>
              <w:keepLines w:val="1"/>
              <w:widowControl w:val="0"/>
              <w:numPr>
                <w:ilvl w:val="0"/>
                <w:numId w:val="12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Grosimea peretelui: Ventriculele au peretele mai gros decât atriile.</w:t>
            </w:r>
          </w:p>
          <w:p w:rsidR="00000000" w:rsidDel="00000000" w:rsidP="00000000" w:rsidRDefault="00000000" w:rsidRPr="00000000" w14:paraId="000000E0">
            <w:pPr>
              <w:keepNext w:val="1"/>
              <w:keepLines w:val="1"/>
              <w:widowControl w:val="0"/>
              <w:numPr>
                <w:ilvl w:val="0"/>
                <w:numId w:val="12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Destinația sângelui: Atriile pompează sângele în ventricule, iar ventriculele pompează sângele în artere (spre plămâni/corp).</w:t>
            </w:r>
          </w:p>
          <w:p w:rsidR="00000000" w:rsidDel="00000000" w:rsidP="00000000" w:rsidRDefault="00000000" w:rsidRPr="00000000" w14:paraId="000000E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Atrii și ventricule: Miocardul ventriculelor este mai dezvoltat deoarece trebuie să genereze o forță mai mare pentru a pompa  sângele la distanțe mari în afara inimii, spre deosebire de atrii.</w:t>
            </w:r>
          </w:p>
          <w:p w:rsidR="00000000" w:rsidDel="00000000" w:rsidP="00000000" w:rsidRDefault="00000000" w:rsidRPr="00000000" w14:paraId="000000E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Ventriculul drept și ventriculul stâng: Ventriculul stâng este cel mai gros deoarece pompează sângele în marea circulație (în tot corpul), unde rezistența este ridicată, în timp ce ventriculul drept pompează doar spre plămâni (circulația mică).</w:t>
            </w:r>
          </w:p>
        </w:tc>
      </w:tr>
      <w:tr>
        <w:trPr>
          <w:cantSplit w:val="0"/>
          <w:trHeight w:val="592" w:hRule="atLeast"/>
          <w:tblHeader w:val="0"/>
        </w:trPr>
        <w:tc>
          <w:tcPr/>
          <w:p w:rsidR="00000000" w:rsidDel="00000000" w:rsidP="00000000" w:rsidRDefault="00000000" w:rsidRPr="00000000" w14:paraId="000000E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0E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0E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0E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fiecare  termen corect – câte 1 punct;</w:t>
            </w:r>
          </w:p>
          <w:p w:rsidR="00000000" w:rsidDel="00000000" w:rsidP="00000000" w:rsidRDefault="00000000" w:rsidRPr="00000000" w14:paraId="000000E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indicarea corectă a cavității cu peretele mai gros -  1 punct;</w:t>
            </w:r>
          </w:p>
          <w:p w:rsidR="00000000" w:rsidDel="00000000" w:rsidP="00000000" w:rsidRDefault="00000000" w:rsidRPr="00000000" w14:paraId="000000E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precizarea corectă a destinației sângelui -  1 punct;</w:t>
            </w:r>
          </w:p>
          <w:p w:rsidR="00000000" w:rsidDel="00000000" w:rsidP="00000000" w:rsidRDefault="00000000" w:rsidRPr="00000000" w14:paraId="000000E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explicație completă– 2 puncte;</w:t>
            </w:r>
          </w:p>
          <w:p w:rsidR="00000000" w:rsidDel="00000000" w:rsidP="00000000" w:rsidRDefault="00000000" w:rsidRPr="00000000" w14:paraId="000000E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explicație incompletă - 1 punct.</w:t>
            </w:r>
          </w:p>
        </w:tc>
      </w:tr>
      <w:tr>
        <w:trPr>
          <w:cantSplit w:val="0"/>
          <w:trHeight w:val="395" w:hRule="atLeast"/>
          <w:tblHeader w:val="0"/>
        </w:trPr>
        <w:tc>
          <w:tcPr/>
          <w:p w:rsidR="00000000" w:rsidDel="00000000" w:rsidP="00000000" w:rsidRDefault="00000000" w:rsidRPr="00000000" w14:paraId="000000E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0E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0E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0E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0E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0F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0F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0F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cardiovascular la om: Inima</w:t>
            </w:r>
          </w:p>
        </w:tc>
      </w:tr>
      <w:tr>
        <w:trPr>
          <w:cantSplit w:val="0"/>
          <w:trHeight w:val="580" w:hRule="atLeast"/>
          <w:tblHeader w:val="0"/>
        </w:trPr>
        <w:tc>
          <w:tcPr/>
          <w:p w:rsidR="00000000" w:rsidDel="00000000" w:rsidP="00000000" w:rsidRDefault="00000000" w:rsidRPr="00000000" w14:paraId="000000F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0F4">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0F5">
      <w:pPr>
        <w:spacing w:after="12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6">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05</w:t>
      </w:r>
      <w:r w:rsidDel="00000000" w:rsidR="00000000" w:rsidRPr="00000000">
        <w:rPr>
          <w:rtl w:val="0"/>
        </w:rPr>
      </w:r>
    </w:p>
    <w:tbl>
      <w:tblPr>
        <w:tblStyle w:val="Table12"/>
        <w:tblW w:w="10770.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655"/>
        <w:gridCol w:w="8115"/>
        <w:tblGridChange w:id="0">
          <w:tblGrid>
            <w:gridCol w:w="2655"/>
            <w:gridCol w:w="8115"/>
          </w:tblGrid>
        </w:tblGridChange>
      </w:tblGrid>
      <w:tr>
        <w:trPr>
          <w:cantSplit w:val="0"/>
          <w:trHeight w:val="8090" w:hRule="atLeast"/>
          <w:tblHeader w:val="0"/>
        </w:trPr>
        <w:tc>
          <w:tcPr/>
          <w:p w:rsidR="00000000" w:rsidDel="00000000" w:rsidP="00000000" w:rsidRDefault="00000000" w:rsidRPr="00000000" w14:paraId="000000F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0F8">
            <w:pPr>
              <w:keepNext w:val="1"/>
              <w:keepLines w:val="1"/>
              <w:widowControl w:val="0"/>
              <w:spacing w:after="120" w:before="120" w:line="276" w:lineRule="auto"/>
              <w:ind w:left="14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imaginile care ilustrează etapele ciclului cardiac și rezolvă cerințele. </w:t>
            </w:r>
            <w:hyperlink r:id="rId16">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0F9">
            <w:pPr>
              <w:keepNext w:val="1"/>
              <w:keepLines w:val="1"/>
              <w:widowControl w:val="0"/>
              <w:numPr>
                <w:ilvl w:val="0"/>
                <w:numId w:val="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Asociază fiecare imagine din coloana A cu descrierea corespunzătoare din coloana B. Scrie litera corectă în dreptul fiecărui număr</w:t>
            </w:r>
          </w:p>
          <w:p w:rsidR="00000000" w:rsidDel="00000000" w:rsidP="00000000" w:rsidRDefault="00000000" w:rsidRPr="00000000" w14:paraId="000000FA">
            <w:pPr>
              <w:keepNext w:val="1"/>
              <w:keepLines w:val="1"/>
              <w:widowControl w:val="0"/>
              <w:numPr>
                <w:ilvl w:val="0"/>
                <w:numId w:val="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fiecare imagine, notează denumirea etapei ciclului cardiac și durata aproximativă a acesteia.</w:t>
            </w:r>
          </w:p>
          <w:tbl>
            <w:tblPr>
              <w:tblStyle w:val="Table13"/>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50"/>
              <w:gridCol w:w="3840"/>
              <w:tblGridChange w:id="0">
                <w:tblGrid>
                  <w:gridCol w:w="4050"/>
                  <w:gridCol w:w="38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B">
                  <w:pPr>
                    <w:keepNext w:val="1"/>
                    <w:keepLines w:val="1"/>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A </w:t>
                  </w:r>
                </w:p>
              </w:tc>
              <w:tc>
                <w:tcPr>
                  <w:shd w:fill="auto" w:val="clear"/>
                  <w:tcMar>
                    <w:top w:w="100.0" w:type="dxa"/>
                    <w:left w:w="100.0" w:type="dxa"/>
                    <w:bottom w:w="100.0" w:type="dxa"/>
                    <w:right w:w="100.0" w:type="dxa"/>
                  </w:tcMar>
                </w:tcPr>
                <w:p w:rsidR="00000000" w:rsidDel="00000000" w:rsidP="00000000" w:rsidRDefault="00000000" w:rsidRPr="00000000" w14:paraId="000000FC">
                  <w:pPr>
                    <w:keepNext w:val="1"/>
                    <w:keepLines w:val="1"/>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B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D">
                  <w:pPr>
                    <w:keepNext w:val="1"/>
                    <w:keepLines w:val="1"/>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104900" cy="1019175"/>
                        <wp:effectExtent b="0" l="0" r="0" t="0"/>
                        <wp:docPr id="40" name="image30.png"/>
                        <a:graphic>
                          <a:graphicData uri="http://schemas.openxmlformats.org/drawingml/2006/picture">
                            <pic:pic>
                              <pic:nvPicPr>
                                <pic:cNvPr id="0" name="image30.png"/>
                                <pic:cNvPicPr preferRelativeResize="0"/>
                              </pic:nvPicPr>
                              <pic:blipFill>
                                <a:blip r:embed="rId17"/>
                                <a:srcRect b="5272" l="0" r="0" t="13964"/>
                                <a:stretch>
                                  <a:fillRect/>
                                </a:stretch>
                              </pic:blipFill>
                              <pic:spPr>
                                <a:xfrm>
                                  <a:off x="0" y="0"/>
                                  <a:ext cx="1104900" cy="1019175"/>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w:t>
                  </w:r>
                </w:p>
                <w:p w:rsidR="00000000" w:rsidDel="00000000" w:rsidP="00000000" w:rsidRDefault="00000000" w:rsidRPr="00000000" w14:paraId="000000FF">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Etapa ciclului cardiac și durata__________________________</w:t>
                  </w:r>
                </w:p>
              </w:tc>
              <w:tc>
                <w:tcPr>
                  <w:shd w:fill="auto" w:val="clear"/>
                  <w:tcMar>
                    <w:top w:w="100.0" w:type="dxa"/>
                    <w:left w:w="100.0" w:type="dxa"/>
                    <w:bottom w:w="100.0" w:type="dxa"/>
                    <w:right w:w="100.0" w:type="dxa"/>
                  </w:tcMar>
                </w:tcPr>
                <w:p w:rsidR="00000000" w:rsidDel="00000000" w:rsidP="00000000" w:rsidRDefault="00000000" w:rsidRPr="00000000" w14:paraId="00000100">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keepNext w:val="1"/>
                    <w:keepLines w:val="1"/>
                    <w:widowControl w:val="0"/>
                    <w:numPr>
                      <w:ilvl w:val="0"/>
                      <w:numId w:val="17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Pereții atriilor se contractă și propulsează sângele în ventricule. Sub efortul contracției, sângele deschide valvulele atrioventriculare (tricuspidă și bicuspidă).</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2">
                  <w:pPr>
                    <w:keepNext w:val="1"/>
                    <w:keepLines w:val="1"/>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009650" cy="1019175"/>
                        <wp:effectExtent b="0" l="0" r="0" t="0"/>
                        <wp:docPr id="43" name="image32.png"/>
                        <a:graphic>
                          <a:graphicData uri="http://schemas.openxmlformats.org/drawingml/2006/picture">
                            <pic:pic>
                              <pic:nvPicPr>
                                <pic:cNvPr id="0" name="image32.png"/>
                                <pic:cNvPicPr preferRelativeResize="0"/>
                              </pic:nvPicPr>
                              <pic:blipFill>
                                <a:blip r:embed="rId18"/>
                                <a:srcRect b="7903" l="0" r="0" t="4219"/>
                                <a:stretch>
                                  <a:fillRect/>
                                </a:stretch>
                              </pic:blipFill>
                              <pic:spPr>
                                <a:xfrm>
                                  <a:off x="0" y="0"/>
                                  <a:ext cx="1009650" cy="1019175"/>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w:t>
                  </w:r>
                </w:p>
                <w:p w:rsidR="00000000" w:rsidDel="00000000" w:rsidP="00000000" w:rsidRDefault="00000000" w:rsidRPr="00000000" w14:paraId="00000104">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Etapa ciclului cardiac și durata__________________________</w:t>
                  </w:r>
                </w:p>
              </w:tc>
              <w:tc>
                <w:tcPr>
                  <w:shd w:fill="auto" w:val="clear"/>
                  <w:tcMar>
                    <w:top w:w="100.0" w:type="dxa"/>
                    <w:left w:w="100.0" w:type="dxa"/>
                    <w:bottom w:w="100.0" w:type="dxa"/>
                    <w:right w:w="100.0" w:type="dxa"/>
                  </w:tcMar>
                </w:tcPr>
                <w:p w:rsidR="00000000" w:rsidDel="00000000" w:rsidP="00000000" w:rsidRDefault="00000000" w:rsidRPr="00000000" w14:paraId="00000105">
                  <w:pPr>
                    <w:keepNext w:val="1"/>
                    <w:keepLines w:val="1"/>
                    <w:widowControl w:val="0"/>
                    <w:numPr>
                      <w:ilvl w:val="0"/>
                      <w:numId w:val="17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Atriile și ventriculele sunt relaxate. Sângele dezoxigenat intră în atriul drept din venele cave, iar cel oxigenat în atriul stâng din vena pulmonară.</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6">
                  <w:pPr>
                    <w:keepNext w:val="1"/>
                    <w:keepLines w:val="1"/>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885825" cy="981075"/>
                        <wp:effectExtent b="0" l="0" r="0" t="0"/>
                        <wp:docPr id="42" name="image31.png"/>
                        <a:graphic>
                          <a:graphicData uri="http://schemas.openxmlformats.org/drawingml/2006/picture">
                            <pic:pic>
                              <pic:nvPicPr>
                                <pic:cNvPr id="0" name="image31.png"/>
                                <pic:cNvPicPr preferRelativeResize="0"/>
                              </pic:nvPicPr>
                              <pic:blipFill>
                                <a:blip r:embed="rId19"/>
                                <a:srcRect b="5930" l="0" r="0" t="7541"/>
                                <a:stretch>
                                  <a:fillRect/>
                                </a:stretch>
                              </pic:blipFill>
                              <pic:spPr>
                                <a:xfrm>
                                  <a:off x="0" y="0"/>
                                  <a:ext cx="885825" cy="981075"/>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w:t>
                  </w:r>
                </w:p>
                <w:p w:rsidR="00000000" w:rsidDel="00000000" w:rsidP="00000000" w:rsidRDefault="00000000" w:rsidRPr="00000000" w14:paraId="00000108">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Etapa ciclului cardiac și durata_________________________</w:t>
                  </w:r>
                </w:p>
              </w:tc>
              <w:tc>
                <w:tcPr>
                  <w:shd w:fill="auto" w:val="clear"/>
                  <w:tcMar>
                    <w:top w:w="100.0" w:type="dxa"/>
                    <w:left w:w="100.0" w:type="dxa"/>
                    <w:bottom w:w="100.0" w:type="dxa"/>
                    <w:right w:w="100.0" w:type="dxa"/>
                  </w:tcMar>
                </w:tcPr>
                <w:p w:rsidR="00000000" w:rsidDel="00000000" w:rsidP="00000000" w:rsidRDefault="00000000" w:rsidRPr="00000000" w14:paraId="00000109">
                  <w:pPr>
                    <w:keepNext w:val="1"/>
                    <w:keepLines w:val="1"/>
                    <w:widowControl w:val="0"/>
                    <w:numPr>
                      <w:ilvl w:val="0"/>
                      <w:numId w:val="17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Ventriculele se contractă, sângele deschide valvulele semilunare și este propulsat în aortă și trunchiul pulmonar. Inițierea fazei produce zgomotul sistolic prin închiderea valvelor atrioventriculare.</w:t>
                  </w:r>
                </w:p>
              </w:tc>
            </w:tr>
          </w:tbl>
          <w:p w:rsidR="00000000" w:rsidDel="00000000" w:rsidP="00000000" w:rsidRDefault="00000000" w:rsidRPr="00000000" w14:paraId="0000010A">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10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10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Asocierea</w:t>
            </w:r>
            <w:r w:rsidDel="00000000" w:rsidR="00000000" w:rsidRPr="00000000">
              <w:rPr>
                <w:rFonts w:ascii="Times New Roman" w:cs="Times New Roman" w:eastAsia="Times New Roman" w:hAnsi="Times New Roman"/>
                <w:sz w:val="24"/>
                <w:szCs w:val="24"/>
                <w:rtl w:val="0"/>
              </w:rPr>
              <w:t xml:space="preserve"> imaginilor (Coloana A) cu descrierea corectă (Coloana B):</w:t>
            </w:r>
          </w:p>
          <w:p w:rsidR="00000000" w:rsidDel="00000000" w:rsidP="00000000" w:rsidRDefault="00000000" w:rsidRPr="00000000" w14:paraId="0000010D">
            <w:pPr>
              <w:keepNext w:val="1"/>
              <w:keepLines w:val="1"/>
              <w:widowControl w:val="0"/>
              <w:numPr>
                <w:ilvl w:val="0"/>
                <w:numId w:val="1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b: Imaginea reprezintă inima în stare de relaxare, cu săgețile indicând intrarea sângelui din vene în atrii.</w:t>
            </w:r>
          </w:p>
          <w:p w:rsidR="00000000" w:rsidDel="00000000" w:rsidP="00000000" w:rsidRDefault="00000000" w:rsidRPr="00000000" w14:paraId="0000010E">
            <w:pPr>
              <w:keepNext w:val="1"/>
              <w:keepLines w:val="1"/>
              <w:widowControl w:val="0"/>
              <w:numPr>
                <w:ilvl w:val="0"/>
                <w:numId w:val="1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c: Imaginea indică contracția ventriculelor și ieșirea sângelui prin artera aortă și trunchiul pulmonar.</w:t>
            </w:r>
          </w:p>
          <w:p w:rsidR="00000000" w:rsidDel="00000000" w:rsidP="00000000" w:rsidRDefault="00000000" w:rsidRPr="00000000" w14:paraId="0000010F">
            <w:pPr>
              <w:keepNext w:val="1"/>
              <w:keepLines w:val="1"/>
              <w:widowControl w:val="0"/>
              <w:numPr>
                <w:ilvl w:val="0"/>
                <w:numId w:val="1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 a: Imaginea arată contracția atriilor (săgețile din pereții atriali) și trecerea sângelui în ventricule.</w:t>
            </w:r>
          </w:p>
          <w:p w:rsidR="00000000" w:rsidDel="00000000" w:rsidP="00000000" w:rsidRDefault="00000000" w:rsidRPr="00000000" w14:paraId="0000011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Identificarea</w:t>
            </w:r>
            <w:r w:rsidDel="00000000" w:rsidR="00000000" w:rsidRPr="00000000">
              <w:rPr>
                <w:rFonts w:ascii="Times New Roman" w:cs="Times New Roman" w:eastAsia="Times New Roman" w:hAnsi="Times New Roman"/>
                <w:sz w:val="24"/>
                <w:szCs w:val="24"/>
                <w:rtl w:val="0"/>
              </w:rPr>
              <w:t xml:space="preserve"> etapelor și a duratei acestora:</w:t>
            </w:r>
          </w:p>
          <w:p w:rsidR="00000000" w:rsidDel="00000000" w:rsidP="00000000" w:rsidRDefault="00000000" w:rsidRPr="00000000" w14:paraId="00000111">
            <w:pPr>
              <w:keepNext w:val="1"/>
              <w:keepLines w:val="1"/>
              <w:widowControl w:val="0"/>
              <w:numPr>
                <w:ilvl w:val="0"/>
                <w:numId w:val="18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Diastola atrioventriculară  — Durata: 0,4 s</w:t>
            </w:r>
          </w:p>
          <w:p w:rsidR="00000000" w:rsidDel="00000000" w:rsidP="00000000" w:rsidRDefault="00000000" w:rsidRPr="00000000" w14:paraId="00000112">
            <w:pPr>
              <w:keepNext w:val="1"/>
              <w:keepLines w:val="1"/>
              <w:widowControl w:val="0"/>
              <w:numPr>
                <w:ilvl w:val="0"/>
                <w:numId w:val="18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Sistola ventriculară — Durata: 0,3 s</w:t>
            </w:r>
          </w:p>
          <w:p w:rsidR="00000000" w:rsidDel="00000000" w:rsidP="00000000" w:rsidRDefault="00000000" w:rsidRPr="00000000" w14:paraId="00000113">
            <w:pPr>
              <w:keepNext w:val="1"/>
              <w:keepLines w:val="1"/>
              <w:widowControl w:val="0"/>
              <w:numPr>
                <w:ilvl w:val="0"/>
                <w:numId w:val="18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Sistola atrială — Durata: 0,1 s</w:t>
            </w:r>
          </w:p>
        </w:tc>
      </w:tr>
      <w:tr>
        <w:trPr>
          <w:cantSplit w:val="0"/>
          <w:trHeight w:val="592" w:hRule="atLeast"/>
          <w:tblHeader w:val="0"/>
        </w:trPr>
        <w:tc>
          <w:tcPr/>
          <w:p w:rsidR="00000000" w:rsidDel="00000000" w:rsidP="00000000" w:rsidRDefault="00000000" w:rsidRPr="00000000" w14:paraId="0000011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11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11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11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asocierea corectă a fiecărui element din coloana A cu cel corespunzător din coloana B – câte 1 punct;</w:t>
              <w:br w:type="textWrapping"/>
              <w:t xml:space="preserve">Pentru asociere incorectă sau lipsă – 0 puncte.</w:t>
            </w:r>
          </w:p>
          <w:p w:rsidR="00000000" w:rsidDel="00000000" w:rsidP="00000000" w:rsidRDefault="00000000" w:rsidRPr="00000000" w14:paraId="0000011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indicarea denumirii  corecte - câte 1 punct; </w:t>
            </w:r>
          </w:p>
          <w:p w:rsidR="00000000" w:rsidDel="00000000" w:rsidP="00000000" w:rsidRDefault="00000000" w:rsidRPr="00000000" w14:paraId="0000011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duratei corecte - câte 1 puncte;</w:t>
            </w:r>
          </w:p>
        </w:tc>
      </w:tr>
      <w:tr>
        <w:trPr>
          <w:cantSplit w:val="0"/>
          <w:trHeight w:val="395" w:hRule="atLeast"/>
          <w:tblHeader w:val="0"/>
        </w:trPr>
        <w:tc>
          <w:tcPr/>
          <w:p w:rsidR="00000000" w:rsidDel="00000000" w:rsidP="00000000" w:rsidRDefault="00000000" w:rsidRPr="00000000" w14:paraId="0000011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11B">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11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11D">
            <w:pPr>
              <w:keepNext w:val="1"/>
              <w:keepLines w:val="1"/>
              <w:widowControl w:val="0"/>
              <w:numPr>
                <w:ilvl w:val="0"/>
                <w:numId w:val="16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tip pereche</w:t>
            </w:r>
          </w:p>
          <w:p w:rsidR="00000000" w:rsidDel="00000000" w:rsidP="00000000" w:rsidRDefault="00000000" w:rsidRPr="00000000" w14:paraId="0000011E">
            <w:pPr>
              <w:keepNext w:val="1"/>
              <w:keepLines w:val="1"/>
              <w:widowControl w:val="0"/>
              <w:numPr>
                <w:ilvl w:val="0"/>
                <w:numId w:val="16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completare</w:t>
            </w:r>
          </w:p>
        </w:tc>
      </w:tr>
      <w:tr>
        <w:trPr>
          <w:cantSplit w:val="0"/>
          <w:trHeight w:val="580" w:hRule="atLeast"/>
          <w:tblHeader w:val="0"/>
        </w:trPr>
        <w:tc>
          <w:tcPr/>
          <w:p w:rsidR="00000000" w:rsidDel="00000000" w:rsidP="00000000" w:rsidRDefault="00000000" w:rsidRPr="00000000" w14:paraId="0000011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12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12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12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Sistemul cardiovascular la om</w:t>
            </w:r>
          </w:p>
        </w:tc>
      </w:tr>
      <w:tr>
        <w:trPr>
          <w:cantSplit w:val="0"/>
          <w:trHeight w:val="580" w:hRule="atLeast"/>
          <w:tblHeader w:val="0"/>
        </w:trPr>
        <w:tc>
          <w:tcPr/>
          <w:p w:rsidR="00000000" w:rsidDel="00000000" w:rsidP="00000000" w:rsidRDefault="00000000" w:rsidRPr="00000000" w14:paraId="0000012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124">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25">
      <w:pPr>
        <w:spacing w:after="20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6">
      <w:pPr>
        <w:spacing w:after="20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06</w:t>
      </w:r>
      <w:r w:rsidDel="00000000" w:rsidR="00000000" w:rsidRPr="00000000">
        <w:rPr>
          <w:rtl w:val="0"/>
        </w:rPr>
      </w:r>
    </w:p>
    <w:tbl>
      <w:tblPr>
        <w:tblStyle w:val="Table14"/>
        <w:tblW w:w="10785.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670"/>
        <w:gridCol w:w="8115"/>
        <w:tblGridChange w:id="0">
          <w:tblGrid>
            <w:gridCol w:w="2670"/>
            <w:gridCol w:w="8115"/>
          </w:tblGrid>
        </w:tblGridChange>
      </w:tblGrid>
      <w:tr>
        <w:trPr>
          <w:cantSplit w:val="0"/>
          <w:trHeight w:val="6872.74658203125" w:hRule="atLeast"/>
          <w:tblHeader w:val="0"/>
        </w:trPr>
        <w:tc>
          <w:tcPr/>
          <w:p w:rsidR="00000000" w:rsidDel="00000000" w:rsidP="00000000" w:rsidRDefault="00000000" w:rsidRPr="00000000" w14:paraId="0000012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128">
            <w:pPr>
              <w:keepNext w:val="1"/>
              <w:keepLines w:val="1"/>
              <w:widowControl w:val="0"/>
              <w:numPr>
                <w:ilvl w:val="0"/>
                <w:numId w:val="6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Completează</w:t>
            </w:r>
            <w:r w:rsidDel="00000000" w:rsidR="00000000" w:rsidRPr="00000000">
              <w:rPr>
                <w:rFonts w:ascii="Times New Roman" w:cs="Times New Roman" w:eastAsia="Times New Roman" w:hAnsi="Times New Roman"/>
                <w:sz w:val="24"/>
                <w:szCs w:val="24"/>
                <w:rtl w:val="0"/>
              </w:rPr>
              <w:t xml:space="preserve"> enunțul cu termenii potriviți din lista de mai jos. </w:t>
            </w:r>
            <w:hyperlink r:id="rId20">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129">
            <w:pPr>
              <w:keepNext w:val="1"/>
              <w:keepLines w:val="1"/>
              <w:widowControl w:val="0"/>
              <w:spacing w:after="120" w:before="120" w:line="276" w:lineRule="auto"/>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Un termen este în plus! </w:t>
            </w:r>
          </w:p>
          <w:p w:rsidR="00000000" w:rsidDel="00000000" w:rsidP="00000000" w:rsidRDefault="00000000" w:rsidRPr="00000000" w14:paraId="0000012A">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Termeni:</w:t>
            </w:r>
            <w:r w:rsidDel="00000000" w:rsidR="00000000" w:rsidRPr="00000000">
              <w:rPr>
                <w:rFonts w:ascii="Times New Roman" w:cs="Times New Roman" w:eastAsia="Times New Roman" w:hAnsi="Times New Roman"/>
                <w:sz w:val="24"/>
                <w:szCs w:val="24"/>
                <w:rtl w:val="0"/>
              </w:rPr>
              <w:t xml:space="preserve"> patogeni, proteja, apăra, </w:t>
            </w:r>
            <w:r w:rsidDel="00000000" w:rsidR="00000000" w:rsidRPr="00000000">
              <w:rPr>
                <w:rFonts w:ascii="Times New Roman" w:cs="Times New Roman" w:eastAsia="Times New Roman" w:hAnsi="Times New Roman"/>
                <w:sz w:val="24"/>
                <w:szCs w:val="24"/>
                <w:highlight w:val="white"/>
                <w:rtl w:val="0"/>
              </w:rPr>
              <w:t xml:space="preserve">homeostazia</w:t>
            </w:r>
            <w:r w:rsidDel="00000000" w:rsidR="00000000" w:rsidRPr="00000000">
              <w:rPr>
                <w:rFonts w:ascii="Times New Roman" w:cs="Times New Roman" w:eastAsia="Times New Roman" w:hAnsi="Times New Roman"/>
                <w:b w:val="1"/>
                <w:bCs w:val="1"/>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sănătate, nocive .</w:t>
            </w:r>
          </w:p>
          <w:p w:rsidR="00000000" w:rsidDel="00000000" w:rsidP="00000000" w:rsidRDefault="00000000" w:rsidRPr="00000000" w14:paraId="0000012B">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Imunitatea reprezintă capacitatea organismului de a se _____________ împotriva agenților ____________ și a substanțelor _______________. Ea este importantă deoarece __________________ organismul și contribuie la menținerea stării de ________________.</w:t>
            </w:r>
          </w:p>
          <w:tbl>
            <w:tblPr>
              <w:tblStyle w:val="Table15"/>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4770"/>
              <w:tblGridChange w:id="0">
                <w:tblGrid>
                  <w:gridCol w:w="3120"/>
                  <w:gridCol w:w="47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833563" cy="2162175"/>
                        <wp:effectExtent b="0" l="0" r="0" t="0"/>
                        <wp:docPr id="46" name="image37.png"/>
                        <a:graphic>
                          <a:graphicData uri="http://schemas.openxmlformats.org/drawingml/2006/picture">
                            <pic:pic>
                              <pic:nvPicPr>
                                <pic:cNvPr id="0" name="image37.png"/>
                                <pic:cNvPicPr preferRelativeResize="0"/>
                              </pic:nvPicPr>
                              <pic:blipFill>
                                <a:blip r:embed="rId21"/>
                                <a:srcRect b="0" l="0" r="0" t="0"/>
                                <a:stretch>
                                  <a:fillRect/>
                                </a:stretch>
                              </pic:blipFill>
                              <pic:spPr>
                                <a:xfrm>
                                  <a:off x="0" y="0"/>
                                  <a:ext cx="1833563" cy="216217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D">
                  <w:pPr>
                    <w:keepNext w:val="1"/>
                    <w:keepLines w:val="1"/>
                    <w:widowControl w:val="0"/>
                    <w:numPr>
                      <w:ilvl w:val="0"/>
                      <w:numId w:val="69"/>
                    </w:numPr>
                    <w:pBdr>
                      <w:top w:space="0" w:sz="0" w:val="nil"/>
                      <w:left w:space="0" w:sz="0" w:val="nil"/>
                      <w:bottom w:space="0" w:sz="0" w:val="nil"/>
                      <w:right w:space="0" w:sz="0" w:val="nil"/>
                      <w:between w:space="0" w:sz="0" w:val="nil"/>
                    </w:pBd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Identifică</w:t>
                  </w:r>
                  <w:r w:rsidDel="00000000" w:rsidR="00000000" w:rsidRPr="00000000">
                    <w:rPr>
                      <w:rFonts w:ascii="Times New Roman" w:cs="Times New Roman" w:eastAsia="Times New Roman" w:hAnsi="Times New Roman"/>
                      <w:sz w:val="24"/>
                      <w:szCs w:val="24"/>
                      <w:rtl w:val="0"/>
                    </w:rPr>
                    <w:t xml:space="preserve"> organele indicate cu cifre în imagine și notează denumirea lor în spațiile de mai jos:</w:t>
                  </w:r>
                </w:p>
                <w:p w:rsidR="00000000" w:rsidDel="00000000" w:rsidP="00000000" w:rsidRDefault="00000000" w:rsidRPr="00000000" w14:paraId="0000012E">
                  <w:pPr>
                    <w:keepNext w:val="1"/>
                    <w:keepLines w:val="1"/>
                    <w:widowControl w:val="0"/>
                    <w:numPr>
                      <w:ilvl w:val="0"/>
                      <w:numId w:val="47"/>
                    </w:numPr>
                    <w:pBdr>
                      <w:top w:space="0" w:sz="0" w:val="nil"/>
                      <w:left w:space="0" w:sz="0" w:val="nil"/>
                      <w:bottom w:space="0" w:sz="0" w:val="nil"/>
                      <w:right w:space="0" w:sz="0" w:val="nil"/>
                      <w:between w:space="0" w:sz="0" w:val="nil"/>
                    </w:pBd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w:t>
                  </w:r>
                </w:p>
                <w:p w:rsidR="00000000" w:rsidDel="00000000" w:rsidP="00000000" w:rsidRDefault="00000000" w:rsidRPr="00000000" w14:paraId="0000012F">
                  <w:pPr>
                    <w:keepNext w:val="1"/>
                    <w:keepLines w:val="1"/>
                    <w:widowControl w:val="0"/>
                    <w:numPr>
                      <w:ilvl w:val="0"/>
                      <w:numId w:val="47"/>
                    </w:numPr>
                    <w:pBdr>
                      <w:top w:space="0" w:sz="0" w:val="nil"/>
                      <w:left w:space="0" w:sz="0" w:val="nil"/>
                      <w:bottom w:space="0" w:sz="0" w:val="nil"/>
                      <w:right w:space="0" w:sz="0" w:val="nil"/>
                      <w:between w:space="0" w:sz="0" w:val="nil"/>
                    </w:pBd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w:t>
                  </w:r>
                </w:p>
                <w:p w:rsidR="00000000" w:rsidDel="00000000" w:rsidP="00000000" w:rsidRDefault="00000000" w:rsidRPr="00000000" w14:paraId="00000130">
                  <w:pPr>
                    <w:keepNext w:val="1"/>
                    <w:keepLines w:val="1"/>
                    <w:widowControl w:val="0"/>
                    <w:numPr>
                      <w:ilvl w:val="0"/>
                      <w:numId w:val="47"/>
                    </w:numPr>
                    <w:pBdr>
                      <w:top w:space="0" w:sz="0" w:val="nil"/>
                      <w:left w:space="0" w:sz="0" w:val="nil"/>
                      <w:bottom w:space="0" w:sz="0" w:val="nil"/>
                      <w:right w:space="0" w:sz="0" w:val="nil"/>
                      <w:between w:space="0" w:sz="0" w:val="nil"/>
                    </w:pBd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w:t>
                  </w:r>
                </w:p>
                <w:p w:rsidR="00000000" w:rsidDel="00000000" w:rsidP="00000000" w:rsidRDefault="00000000" w:rsidRPr="00000000" w14:paraId="00000131">
                  <w:pPr>
                    <w:keepNext w:val="1"/>
                    <w:keepLines w:val="1"/>
                    <w:widowControl w:val="0"/>
                    <w:numPr>
                      <w:ilvl w:val="0"/>
                      <w:numId w:val="47"/>
                    </w:numPr>
                    <w:pBdr>
                      <w:top w:space="0" w:sz="0" w:val="nil"/>
                      <w:left w:space="0" w:sz="0" w:val="nil"/>
                      <w:bottom w:space="0" w:sz="0" w:val="nil"/>
                      <w:right w:space="0" w:sz="0" w:val="nil"/>
                      <w:between w:space="0" w:sz="0" w:val="nil"/>
                    </w:pBd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w:t>
                  </w:r>
                </w:p>
                <w:p w:rsidR="00000000" w:rsidDel="00000000" w:rsidP="00000000" w:rsidRDefault="00000000" w:rsidRPr="00000000" w14:paraId="00000132">
                  <w:pPr>
                    <w:keepNext w:val="1"/>
                    <w:keepLines w:val="1"/>
                    <w:widowControl w:val="0"/>
                    <w:numPr>
                      <w:ilvl w:val="0"/>
                      <w:numId w:val="47"/>
                    </w:numPr>
                    <w:pBdr>
                      <w:top w:space="0" w:sz="0" w:val="nil"/>
                      <w:left w:space="0" w:sz="0" w:val="nil"/>
                      <w:bottom w:space="0" w:sz="0" w:val="nil"/>
                      <w:right w:space="0" w:sz="0" w:val="nil"/>
                      <w:between w:space="0" w:sz="0" w:val="nil"/>
                    </w:pBd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w:t>
                  </w:r>
                </w:p>
              </w:tc>
            </w:tr>
          </w:tbl>
          <w:p w:rsidR="00000000" w:rsidDel="00000000" w:rsidP="00000000" w:rsidRDefault="00000000" w:rsidRPr="00000000" w14:paraId="0000013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13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135">
            <w:pPr>
              <w:widowControl w:val="0"/>
              <w:numPr>
                <w:ilvl w:val="0"/>
                <w:numId w:val="25"/>
              </w:numPr>
              <w:spacing w:after="120" w:before="120" w:line="276"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Imunitatea reprezintă capacitatea organismului de a se apăra împotriva agenților patogeni și a substanțelor nocive. Ea este importantă deoarece protejează organismul și contribuie la menținerea stării de sănătate.</w:t>
            </w:r>
          </w:p>
          <w:p w:rsidR="00000000" w:rsidDel="00000000" w:rsidP="00000000" w:rsidRDefault="00000000" w:rsidRPr="00000000" w14:paraId="00000136">
            <w:pPr>
              <w:keepNext w:val="1"/>
              <w:keepLines w:val="1"/>
              <w:widowControl w:val="0"/>
              <w:numPr>
                <w:ilvl w:val="0"/>
                <w:numId w:val="2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Identificarea organelor sistemului imunitar (limfatic)</w:t>
            </w:r>
          </w:p>
          <w:p w:rsidR="00000000" w:rsidDel="00000000" w:rsidP="00000000" w:rsidRDefault="00000000" w:rsidRPr="00000000" w14:paraId="00000137">
            <w:pPr>
              <w:keepNext w:val="1"/>
              <w:keepLines w:val="1"/>
              <w:widowControl w:val="0"/>
              <w:numPr>
                <w:ilvl w:val="0"/>
                <w:numId w:val="5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Amigdale </w:t>
            </w:r>
          </w:p>
          <w:p w:rsidR="00000000" w:rsidDel="00000000" w:rsidP="00000000" w:rsidRDefault="00000000" w:rsidRPr="00000000" w14:paraId="00000138">
            <w:pPr>
              <w:keepNext w:val="1"/>
              <w:keepLines w:val="1"/>
              <w:widowControl w:val="0"/>
              <w:numPr>
                <w:ilvl w:val="0"/>
                <w:numId w:val="5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Timus </w:t>
            </w:r>
          </w:p>
          <w:p w:rsidR="00000000" w:rsidDel="00000000" w:rsidP="00000000" w:rsidRDefault="00000000" w:rsidRPr="00000000" w14:paraId="00000139">
            <w:pPr>
              <w:keepNext w:val="1"/>
              <w:keepLines w:val="1"/>
              <w:widowControl w:val="0"/>
              <w:numPr>
                <w:ilvl w:val="0"/>
                <w:numId w:val="5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Splină </w:t>
            </w:r>
          </w:p>
          <w:p w:rsidR="00000000" w:rsidDel="00000000" w:rsidP="00000000" w:rsidRDefault="00000000" w:rsidRPr="00000000" w14:paraId="0000013A">
            <w:pPr>
              <w:keepNext w:val="1"/>
              <w:keepLines w:val="1"/>
              <w:widowControl w:val="0"/>
              <w:numPr>
                <w:ilvl w:val="0"/>
                <w:numId w:val="5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Ganglioni limfatici</w:t>
            </w:r>
          </w:p>
          <w:p w:rsidR="00000000" w:rsidDel="00000000" w:rsidP="00000000" w:rsidRDefault="00000000" w:rsidRPr="00000000" w14:paraId="0000013B">
            <w:pPr>
              <w:keepNext w:val="1"/>
              <w:keepLines w:val="1"/>
              <w:widowControl w:val="0"/>
              <w:numPr>
                <w:ilvl w:val="0"/>
                <w:numId w:val="5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Măduvă osoasă roșie </w:t>
            </w:r>
          </w:p>
        </w:tc>
      </w:tr>
      <w:tr>
        <w:trPr>
          <w:cantSplit w:val="0"/>
          <w:trHeight w:val="592" w:hRule="atLeast"/>
          <w:tblHeader w:val="0"/>
        </w:trPr>
        <w:tc>
          <w:tcPr/>
          <w:p w:rsidR="00000000" w:rsidDel="00000000" w:rsidP="00000000" w:rsidRDefault="00000000" w:rsidRPr="00000000" w14:paraId="0000013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13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13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13F">
            <w:pPr>
              <w:keepNext w:val="1"/>
              <w:keepLines w:val="1"/>
              <w:widowControl w:val="0"/>
              <w:numPr>
                <w:ilvl w:val="0"/>
                <w:numId w:val="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completare corectă – 1 punct;</w:t>
            </w:r>
          </w:p>
          <w:p w:rsidR="00000000" w:rsidDel="00000000" w:rsidP="00000000" w:rsidRDefault="00000000" w:rsidRPr="00000000" w14:paraId="00000140">
            <w:pPr>
              <w:keepNext w:val="1"/>
              <w:keepLines w:val="1"/>
              <w:widowControl w:val="0"/>
              <w:numPr>
                <w:ilvl w:val="0"/>
                <w:numId w:val="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răspuns corect- câte 1 punct;</w:t>
            </w:r>
          </w:p>
        </w:tc>
      </w:tr>
      <w:tr>
        <w:trPr>
          <w:cantSplit w:val="0"/>
          <w:trHeight w:val="395" w:hRule="atLeast"/>
          <w:tblHeader w:val="0"/>
        </w:trPr>
        <w:tc>
          <w:tcPr/>
          <w:p w:rsidR="00000000" w:rsidDel="00000000" w:rsidP="00000000" w:rsidRDefault="00000000" w:rsidRPr="00000000" w14:paraId="0000014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142">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14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144">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4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14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14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148">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Sistemul circulator limfatic. Imunitatea</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4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14A">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4B">
      <w:pPr>
        <w:spacing w:after="12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C">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07</w:t>
      </w:r>
      <w:r w:rsidDel="00000000" w:rsidR="00000000" w:rsidRPr="00000000">
        <w:rPr>
          <w:rtl w:val="0"/>
        </w:rPr>
      </w:r>
    </w:p>
    <w:tbl>
      <w:tblPr>
        <w:tblStyle w:val="Table16"/>
        <w:tblW w:w="10530.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70"/>
        <w:gridCol w:w="7860"/>
        <w:tblGridChange w:id="0">
          <w:tblGrid>
            <w:gridCol w:w="2670"/>
            <w:gridCol w:w="7860"/>
          </w:tblGrid>
        </w:tblGridChange>
      </w:tblGrid>
      <w:tr>
        <w:trPr>
          <w:cantSplit w:val="0"/>
          <w:trHeight w:val="857" w:hRule="atLeast"/>
          <w:tblHeader w:val="0"/>
        </w:trPr>
        <w:tc>
          <w:tcPr/>
          <w:p w:rsidR="00000000" w:rsidDel="00000000" w:rsidP="00000000" w:rsidRDefault="00000000" w:rsidRPr="00000000" w14:paraId="0000014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14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Schema ilustrează schimbul de gaze respiratorii dintre alveolele pulmonare și capilarele sangvine. </w:t>
            </w:r>
            <w:hyperlink r:id="rId22">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14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Analizează</w:t>
            </w:r>
            <w:r w:rsidDel="00000000" w:rsidR="00000000" w:rsidRPr="00000000">
              <w:rPr>
                <w:rFonts w:ascii="Times New Roman" w:cs="Times New Roman" w:eastAsia="Times New Roman" w:hAnsi="Times New Roman"/>
                <w:sz w:val="24"/>
                <w:szCs w:val="24"/>
                <w:rtl w:val="0"/>
              </w:rPr>
              <w:t xml:space="preserve"> imaginea și  rezolvă sarcinile de mai jos:</w:t>
            </w:r>
          </w:p>
          <w:p w:rsidR="00000000" w:rsidDel="00000000" w:rsidP="00000000" w:rsidRDefault="00000000" w:rsidRPr="00000000" w14:paraId="00000150">
            <w:pPr>
              <w:widowControl w:val="0"/>
              <w:spacing w:after="120" w:before="12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073379" cy="1647585"/>
                  <wp:effectExtent b="0" l="0" r="0" t="0"/>
                  <wp:docPr id="44" name="image35.png"/>
                  <a:graphic>
                    <a:graphicData uri="http://schemas.openxmlformats.org/drawingml/2006/picture">
                      <pic:pic>
                        <pic:nvPicPr>
                          <pic:cNvPr id="0" name="image35.png"/>
                          <pic:cNvPicPr preferRelativeResize="0"/>
                        </pic:nvPicPr>
                        <pic:blipFill>
                          <a:blip r:embed="rId23"/>
                          <a:srcRect b="0" l="0" r="0" t="0"/>
                          <a:stretch>
                            <a:fillRect/>
                          </a:stretch>
                        </pic:blipFill>
                        <pic:spPr>
                          <a:xfrm>
                            <a:off x="0" y="0"/>
                            <a:ext cx="3073379" cy="1647585"/>
                          </a:xfrm>
                          <a:prstGeom prst="rect"/>
                          <a:ln/>
                        </pic:spPr>
                      </pic:pic>
                    </a:graphicData>
                  </a:graphic>
                </wp:inline>
              </w:drawing>
            </w:r>
            <w:r w:rsidDel="00000000" w:rsidR="00000000" w:rsidRPr="00000000">
              <w:rPr>
                <w:rtl w:val="0"/>
              </w:rPr>
            </w:r>
          </w:p>
          <w:p w:rsidR="00000000" w:rsidDel="00000000" w:rsidP="00000000" w:rsidRDefault="00000000" w:rsidRPr="00000000" w14:paraId="00000151">
            <w:pPr>
              <w:keepNext w:val="1"/>
              <w:keepLines w:val="1"/>
              <w:widowControl w:val="0"/>
              <w:numPr>
                <w:ilvl w:val="0"/>
                <w:numId w:val="8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denumirile structurilor biologice corespunzătoare cifrelor din imagine.</w:t>
            </w:r>
          </w:p>
          <w:p w:rsidR="00000000" w:rsidDel="00000000" w:rsidP="00000000" w:rsidRDefault="00000000" w:rsidRPr="00000000" w14:paraId="00000152">
            <w:pPr>
              <w:keepNext w:val="1"/>
              <w:keepLines w:val="1"/>
              <w:widowControl w:val="0"/>
              <w:numPr>
                <w:ilvl w:val="0"/>
                <w:numId w:val="11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      2. _____________________________</w:t>
            </w:r>
          </w:p>
          <w:p w:rsidR="00000000" w:rsidDel="00000000" w:rsidP="00000000" w:rsidRDefault="00000000" w:rsidRPr="00000000" w14:paraId="0000015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Numește procesul fizic prin care oxigenul și dioxidul de carbon trec prin membrana alveolo-capilară și precizează factorul care determină sensul acestei deplasări.</w:t>
            </w:r>
          </w:p>
          <w:p w:rsidR="00000000" w:rsidDel="00000000" w:rsidP="00000000" w:rsidRDefault="00000000" w:rsidRPr="00000000" w14:paraId="00000154">
            <w:pPr>
              <w:keepNext w:val="1"/>
              <w:keepLines w:val="1"/>
              <w:widowControl w:val="0"/>
              <w:numPr>
                <w:ilvl w:val="0"/>
                <w:numId w:val="10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Procesul: _________________________________________________</w:t>
            </w:r>
          </w:p>
          <w:p w:rsidR="00000000" w:rsidDel="00000000" w:rsidP="00000000" w:rsidRDefault="00000000" w:rsidRPr="00000000" w14:paraId="00000155">
            <w:pPr>
              <w:keepNext w:val="1"/>
              <w:keepLines w:val="1"/>
              <w:widowControl w:val="0"/>
              <w:numPr>
                <w:ilvl w:val="0"/>
                <w:numId w:val="10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Factorul fizic: _____________________________________________</w:t>
            </w:r>
          </w:p>
          <w:p w:rsidR="00000000" w:rsidDel="00000000" w:rsidP="00000000" w:rsidRDefault="00000000" w:rsidRPr="00000000" w14:paraId="0000015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   Numește celula sangvină care transportă gazele respiratorii și proteina care face posibil acest transport.</w:t>
            </w:r>
          </w:p>
          <w:p w:rsidR="00000000" w:rsidDel="00000000" w:rsidP="00000000" w:rsidRDefault="00000000" w:rsidRPr="00000000" w14:paraId="0000015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Celula:</w:t>
            </w:r>
            <w:r w:rsidDel="00000000" w:rsidR="00000000" w:rsidRPr="00000000">
              <w:rPr>
                <w:rFonts w:ascii="Times New Roman" w:cs="Times New Roman" w:eastAsia="Times New Roman" w:hAnsi="Times New Roman"/>
                <w:sz w:val="24"/>
                <w:szCs w:val="24"/>
                <w:rtl w:val="0"/>
              </w:rPr>
              <w:t xml:space="preserve"> ___________________________________________</w:t>
            </w:r>
          </w:p>
          <w:p w:rsidR="00000000" w:rsidDel="00000000" w:rsidP="00000000" w:rsidRDefault="00000000" w:rsidRPr="00000000" w14:paraId="0000015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Proteina:</w:t>
            </w:r>
            <w:r w:rsidDel="00000000" w:rsidR="00000000" w:rsidRPr="00000000">
              <w:rPr>
                <w:rFonts w:ascii="Times New Roman" w:cs="Times New Roman" w:eastAsia="Times New Roman" w:hAnsi="Times New Roman"/>
                <w:sz w:val="24"/>
                <w:szCs w:val="24"/>
                <w:rtl w:val="0"/>
              </w:rPr>
              <w:t xml:space="preserve"> __________________________________________</w:t>
            </w:r>
          </w:p>
        </w:tc>
      </w:tr>
      <w:tr>
        <w:trPr>
          <w:cantSplit w:val="0"/>
          <w:trHeight w:val="335" w:hRule="atLeast"/>
          <w:tblHeader w:val="0"/>
        </w:trPr>
        <w:tc>
          <w:tcPr/>
          <w:p w:rsidR="00000000" w:rsidDel="00000000" w:rsidP="00000000" w:rsidRDefault="00000000" w:rsidRPr="00000000" w14:paraId="0000015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15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Notează denumirile structurilor, în corespundere cu cifrele din imagine:</w:t>
            </w:r>
          </w:p>
          <w:p w:rsidR="00000000" w:rsidDel="00000000" w:rsidP="00000000" w:rsidRDefault="00000000" w:rsidRPr="00000000" w14:paraId="0000015B">
            <w:pPr>
              <w:keepNext w:val="1"/>
              <w:keepLines w:val="1"/>
              <w:widowControl w:val="0"/>
              <w:numPr>
                <w:ilvl w:val="0"/>
                <w:numId w:val="9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Epiteliu alveolar (se acceptă și: perete alveolar / strat de celule alveolare/ alveole).</w:t>
            </w:r>
          </w:p>
          <w:p w:rsidR="00000000" w:rsidDel="00000000" w:rsidP="00000000" w:rsidRDefault="00000000" w:rsidRPr="00000000" w14:paraId="0000015C">
            <w:pPr>
              <w:keepNext w:val="1"/>
              <w:keepLines w:val="1"/>
              <w:widowControl w:val="0"/>
              <w:numPr>
                <w:ilvl w:val="0"/>
                <w:numId w:val="9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Capilar sangvin.</w:t>
            </w:r>
          </w:p>
          <w:p w:rsidR="00000000" w:rsidDel="00000000" w:rsidP="00000000" w:rsidRDefault="00000000" w:rsidRPr="00000000" w14:paraId="0000015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Procesul: Difuziune (pasivă)</w:t>
            </w:r>
          </w:p>
          <w:p w:rsidR="00000000" w:rsidDel="00000000" w:rsidP="00000000" w:rsidRDefault="00000000" w:rsidRPr="00000000" w14:paraId="0000015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Factorul fizic: Gradient de presiune parțială (sau diferența de presiune)</w:t>
            </w:r>
          </w:p>
          <w:p w:rsidR="00000000" w:rsidDel="00000000" w:rsidP="00000000" w:rsidRDefault="00000000" w:rsidRPr="00000000" w14:paraId="0000015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Celula: Eritrocit (se acceptă și: hematie / celulă roșie).</w:t>
            </w:r>
          </w:p>
          <w:p w:rsidR="00000000" w:rsidDel="00000000" w:rsidP="00000000" w:rsidRDefault="00000000" w:rsidRPr="00000000" w14:paraId="0000016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Proteina: Hemoglobină.</w:t>
            </w:r>
          </w:p>
        </w:tc>
      </w:tr>
      <w:tr>
        <w:trPr>
          <w:cantSplit w:val="0"/>
          <w:trHeight w:val="592" w:hRule="atLeast"/>
          <w:tblHeader w:val="0"/>
        </w:trPr>
        <w:tc>
          <w:tcPr/>
          <w:p w:rsidR="00000000" w:rsidDel="00000000" w:rsidP="00000000" w:rsidRDefault="00000000" w:rsidRPr="00000000" w14:paraId="0000016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16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16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16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fiecare structură identificată corect – câte 1 punct;</w:t>
            </w:r>
          </w:p>
          <w:p w:rsidR="00000000" w:rsidDel="00000000" w:rsidP="00000000" w:rsidRDefault="00000000" w:rsidRPr="00000000" w14:paraId="0000016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indicarea  procesului/forței și a cauzei: - câte 1 punct;</w:t>
            </w:r>
          </w:p>
          <w:p w:rsidR="00000000" w:rsidDel="00000000" w:rsidP="00000000" w:rsidRDefault="00000000" w:rsidRPr="00000000" w14:paraId="0000016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celula (</w:t>
            </w:r>
            <w:r w:rsidDel="00000000" w:rsidR="00000000" w:rsidRPr="00000000">
              <w:rPr>
                <w:rFonts w:ascii="Times New Roman" w:cs="Times New Roman" w:eastAsia="Times New Roman" w:hAnsi="Times New Roman"/>
                <w:b w:val="1"/>
                <w:bCs w:val="1"/>
                <w:sz w:val="24"/>
                <w:szCs w:val="24"/>
                <w:rtl w:val="0"/>
              </w:rPr>
              <w:t xml:space="preserve">eritrocit</w:t>
            </w:r>
            <w:r w:rsidDel="00000000" w:rsidR="00000000" w:rsidRPr="00000000">
              <w:rPr>
                <w:rFonts w:ascii="Times New Roman" w:cs="Times New Roman" w:eastAsia="Times New Roman" w:hAnsi="Times New Roman"/>
                <w:sz w:val="24"/>
                <w:szCs w:val="24"/>
                <w:rtl w:val="0"/>
              </w:rPr>
              <w:t xml:space="preserve">) și proteina (</w:t>
            </w:r>
            <w:r w:rsidDel="00000000" w:rsidR="00000000" w:rsidRPr="00000000">
              <w:rPr>
                <w:rFonts w:ascii="Times New Roman" w:cs="Times New Roman" w:eastAsia="Times New Roman" w:hAnsi="Times New Roman"/>
                <w:b w:val="1"/>
                <w:bCs w:val="1"/>
                <w:sz w:val="24"/>
                <w:szCs w:val="24"/>
                <w:rtl w:val="0"/>
              </w:rPr>
              <w:t xml:space="preserve">hemoglobina</w:t>
            </w:r>
            <w:r w:rsidDel="00000000" w:rsidR="00000000" w:rsidRPr="00000000">
              <w:rPr>
                <w:rFonts w:ascii="Times New Roman" w:cs="Times New Roman" w:eastAsia="Times New Roman" w:hAnsi="Times New Roman"/>
                <w:sz w:val="24"/>
                <w:szCs w:val="24"/>
                <w:rtl w:val="0"/>
              </w:rPr>
              <w:t xml:space="preserve">)–  câte 1 punct;</w:t>
            </w:r>
          </w:p>
        </w:tc>
      </w:tr>
      <w:tr>
        <w:trPr>
          <w:cantSplit w:val="0"/>
          <w:trHeight w:val="395" w:hRule="atLeast"/>
          <w:tblHeader w:val="0"/>
        </w:trPr>
        <w:tc>
          <w:tcPr/>
          <w:p w:rsidR="00000000" w:rsidDel="00000000" w:rsidP="00000000" w:rsidRDefault="00000000" w:rsidRPr="00000000" w14:paraId="0000016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168">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16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16A">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6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16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16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16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Mecanismul respirației</w:t>
            </w:r>
          </w:p>
        </w:tc>
      </w:tr>
      <w:tr>
        <w:trPr>
          <w:cantSplit w:val="0"/>
          <w:trHeight w:val="580" w:hRule="atLeast"/>
          <w:tblHeader w:val="0"/>
        </w:trPr>
        <w:tc>
          <w:tcPr/>
          <w:p w:rsidR="00000000" w:rsidDel="00000000" w:rsidP="00000000" w:rsidRDefault="00000000" w:rsidRPr="00000000" w14:paraId="0000016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170">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71">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08</w:t>
      </w:r>
      <w:r w:rsidDel="00000000" w:rsidR="00000000" w:rsidRPr="00000000">
        <w:rPr>
          <w:rtl w:val="0"/>
        </w:rPr>
      </w:r>
    </w:p>
    <w:tbl>
      <w:tblPr>
        <w:tblStyle w:val="Table17"/>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00"/>
        <w:gridCol w:w="8070"/>
        <w:tblGridChange w:id="0">
          <w:tblGrid>
            <w:gridCol w:w="2700"/>
            <w:gridCol w:w="8070"/>
          </w:tblGrid>
        </w:tblGridChange>
      </w:tblGrid>
      <w:tr>
        <w:trPr>
          <w:cantSplit w:val="0"/>
          <w:trHeight w:val="857" w:hRule="atLeast"/>
          <w:tblHeader w:val="0"/>
        </w:trPr>
        <w:tc>
          <w:tcPr/>
          <w:p w:rsidR="00000000" w:rsidDel="00000000" w:rsidP="00000000" w:rsidRDefault="00000000" w:rsidRPr="00000000" w14:paraId="0000017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17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ilustrează principalele organe ale sistemului respirator și una din cele două mișcari respiratorii. Analizează imaginea și rezolvă sarcinile de mai jos. </w:t>
            </w:r>
            <w:hyperlink r:id="rId24">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174">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bl>
            <w:tblPr>
              <w:tblStyle w:val="Table18"/>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4950"/>
              <w:tblGridChange w:id="0">
                <w:tblGrid>
                  <w:gridCol w:w="2940"/>
                  <w:gridCol w:w="49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5">
                  <w:pPr>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662113" cy="1631141"/>
                        <wp:effectExtent b="0" l="0" r="0" t="0"/>
                        <wp:docPr id="45" name="image39.png"/>
                        <a:graphic>
                          <a:graphicData uri="http://schemas.openxmlformats.org/drawingml/2006/picture">
                            <pic:pic>
                              <pic:nvPicPr>
                                <pic:cNvPr id="0" name="image39.png"/>
                                <pic:cNvPicPr preferRelativeResize="0"/>
                              </pic:nvPicPr>
                              <pic:blipFill>
                                <a:blip r:embed="rId25"/>
                                <a:srcRect b="0" l="0" r="0" t="0"/>
                                <a:stretch>
                                  <a:fillRect/>
                                </a:stretch>
                              </pic:blipFill>
                              <pic:spPr>
                                <a:xfrm>
                                  <a:off x="0" y="0"/>
                                  <a:ext cx="1662113" cy="1631141"/>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77">
                  <w:pPr>
                    <w:keepNext w:val="1"/>
                    <w:keepLines w:val="1"/>
                    <w:widowControl w:val="0"/>
                    <w:numPr>
                      <w:ilvl w:val="0"/>
                      <w:numId w:val="11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Notează</w:t>
                  </w:r>
                  <w:r w:rsidDel="00000000" w:rsidR="00000000" w:rsidRPr="00000000">
                    <w:rPr>
                      <w:rFonts w:ascii="Times New Roman" w:cs="Times New Roman" w:eastAsia="Times New Roman" w:hAnsi="Times New Roman"/>
                      <w:sz w:val="24"/>
                      <w:szCs w:val="24"/>
                      <w:rtl w:val="0"/>
                    </w:rPr>
                    <w:t xml:space="preserve"> denumirile structurilor corespunzătoare cifrelor din imagine</w:t>
                  </w:r>
                </w:p>
                <w:p w:rsidR="00000000" w:rsidDel="00000000" w:rsidP="00000000" w:rsidRDefault="00000000" w:rsidRPr="00000000" w14:paraId="00000178">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w:t>
                  </w:r>
                </w:p>
                <w:p w:rsidR="00000000" w:rsidDel="00000000" w:rsidP="00000000" w:rsidRDefault="00000000" w:rsidRPr="00000000" w14:paraId="00000179">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w:t>
                  </w:r>
                </w:p>
                <w:p w:rsidR="00000000" w:rsidDel="00000000" w:rsidP="00000000" w:rsidRDefault="00000000" w:rsidRPr="00000000" w14:paraId="0000017A">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3.___________________________________</w:t>
                  </w:r>
                </w:p>
                <w:p w:rsidR="00000000" w:rsidDel="00000000" w:rsidP="00000000" w:rsidRDefault="00000000" w:rsidRPr="00000000" w14:paraId="0000017B">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4.___________________________________</w:t>
                  </w:r>
                </w:p>
                <w:p w:rsidR="00000000" w:rsidDel="00000000" w:rsidP="00000000" w:rsidRDefault="00000000" w:rsidRPr="00000000" w14:paraId="0000017C">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5.___________________________________</w:t>
                  </w:r>
                </w:p>
                <w:p w:rsidR="00000000" w:rsidDel="00000000" w:rsidP="00000000" w:rsidRDefault="00000000" w:rsidRPr="00000000" w14:paraId="0000017D">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6.___________________________________</w:t>
                  </w:r>
                </w:p>
              </w:tc>
            </w:tr>
          </w:tbl>
          <w:p w:rsidR="00000000" w:rsidDel="00000000" w:rsidP="00000000" w:rsidRDefault="00000000" w:rsidRPr="00000000" w14:paraId="0000017E">
            <w:pPr>
              <w:keepNext w:val="1"/>
              <w:keepLines w:val="1"/>
              <w:widowControl w:val="0"/>
              <w:spacing w:after="120" w:before="120" w:line="276" w:lineRule="auto"/>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7F">
            <w:pPr>
              <w:keepNext w:val="1"/>
              <w:keepLines w:val="1"/>
              <w:widowControl w:val="0"/>
              <w:numPr>
                <w:ilvl w:val="0"/>
                <w:numId w:val="11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Scrie</w:t>
            </w:r>
            <w:r w:rsidDel="00000000" w:rsidR="00000000" w:rsidRPr="00000000">
              <w:rPr>
                <w:rFonts w:ascii="Times New Roman" w:cs="Times New Roman" w:eastAsia="Times New Roman" w:hAnsi="Times New Roman"/>
                <w:sz w:val="24"/>
                <w:szCs w:val="24"/>
                <w:rtl w:val="0"/>
              </w:rPr>
              <w:t xml:space="preserve"> câte o funcție pentru organele notate cu cifrele:</w:t>
            </w:r>
          </w:p>
          <w:p w:rsidR="00000000" w:rsidDel="00000000" w:rsidP="00000000" w:rsidRDefault="00000000" w:rsidRPr="00000000" w14:paraId="00000180">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1._________________________________________________________</w:t>
            </w:r>
          </w:p>
          <w:p w:rsidR="00000000" w:rsidDel="00000000" w:rsidP="00000000" w:rsidRDefault="00000000" w:rsidRPr="00000000" w14:paraId="00000181">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2._________________________________________________________</w:t>
            </w:r>
          </w:p>
          <w:p w:rsidR="00000000" w:rsidDel="00000000" w:rsidP="00000000" w:rsidRDefault="00000000" w:rsidRPr="00000000" w14:paraId="00000182">
            <w:pPr>
              <w:keepNext w:val="1"/>
              <w:keepLines w:val="1"/>
              <w:widowControl w:val="0"/>
              <w:numPr>
                <w:ilvl w:val="0"/>
                <w:numId w:val="11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Identifică</w:t>
            </w:r>
            <w:r w:rsidDel="00000000" w:rsidR="00000000" w:rsidRPr="00000000">
              <w:rPr>
                <w:rFonts w:ascii="Times New Roman" w:cs="Times New Roman" w:eastAsia="Times New Roman" w:hAnsi="Times New Roman"/>
                <w:sz w:val="24"/>
                <w:szCs w:val="24"/>
                <w:rtl w:val="0"/>
              </w:rPr>
              <w:t xml:space="preserve"> mişcarea respiratorie din imagine._______________________ </w:t>
            </w:r>
          </w:p>
          <w:p w:rsidR="00000000" w:rsidDel="00000000" w:rsidP="00000000" w:rsidRDefault="00000000" w:rsidRPr="00000000" w14:paraId="00000183">
            <w:pPr>
              <w:keepNext w:val="1"/>
              <w:keepLines w:val="1"/>
              <w:widowControl w:val="0"/>
              <w:numPr>
                <w:ilvl w:val="0"/>
                <w:numId w:val="11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Precizează </w:t>
            </w:r>
            <w:r w:rsidDel="00000000" w:rsidR="00000000" w:rsidRPr="00000000">
              <w:rPr>
                <w:rFonts w:ascii="Times New Roman" w:cs="Times New Roman" w:eastAsia="Times New Roman" w:hAnsi="Times New Roman"/>
                <w:sz w:val="24"/>
                <w:szCs w:val="24"/>
                <w:rtl w:val="0"/>
              </w:rPr>
              <w:t xml:space="preserve">un element din imagine care te-a ajutat să identifici această mișcare respiratorie_________________________________________</w:t>
            </w:r>
          </w:p>
          <w:p w:rsidR="00000000" w:rsidDel="00000000" w:rsidP="00000000" w:rsidRDefault="00000000" w:rsidRPr="00000000" w14:paraId="00000184">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tl w:val="0"/>
              </w:rPr>
            </w:r>
          </w:p>
        </w:tc>
      </w:tr>
      <w:tr>
        <w:trPr>
          <w:cantSplit w:val="0"/>
          <w:trHeight w:val="6487" w:hRule="atLeast"/>
          <w:tblHeader w:val="0"/>
        </w:trPr>
        <w:tc>
          <w:tcPr/>
          <w:p w:rsidR="00000000" w:rsidDel="00000000" w:rsidP="00000000" w:rsidRDefault="00000000" w:rsidRPr="00000000" w14:paraId="0000018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p w:rsidR="00000000" w:rsidDel="00000000" w:rsidP="00000000" w:rsidRDefault="00000000" w:rsidRPr="00000000" w14:paraId="0000018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8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9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9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192">
            <w:pPr>
              <w:pStyle w:val="Heading3"/>
              <w:widowControl w:val="0"/>
              <w:spacing w:after="120" w:before="120" w:lineRule="auto"/>
              <w:rPr>
                <w:rFonts w:ascii="Times New Roman" w:cs="Times New Roman" w:eastAsia="Times New Roman" w:hAnsi="Times New Roman"/>
                <w:color w:val="000000"/>
                <w:sz w:val="24"/>
                <w:szCs w:val="24"/>
              </w:rPr>
            </w:pPr>
            <w:bookmarkStart w:colFirst="0" w:colLast="0" w:name="_heading=h.pz53gnhun9na" w:id="2"/>
            <w:bookmarkEnd w:id="2"/>
            <w:r w:rsidDel="00000000" w:rsidR="00000000" w:rsidRPr="00000000">
              <w:rPr>
                <w:rFonts w:ascii="Times New Roman" w:cs="Times New Roman" w:eastAsia="Times New Roman" w:hAnsi="Times New Roman"/>
                <w:color w:val="000000"/>
                <w:sz w:val="24"/>
                <w:szCs w:val="24"/>
                <w:rtl w:val="0"/>
              </w:rPr>
              <w:t xml:space="preserve">a) Identificarea structurilor</w:t>
            </w:r>
          </w:p>
          <w:p w:rsidR="00000000" w:rsidDel="00000000" w:rsidP="00000000" w:rsidRDefault="00000000" w:rsidRPr="00000000" w14:paraId="00000193">
            <w:pPr>
              <w:keepNext w:val="1"/>
              <w:keepLines w:val="1"/>
              <w:widowControl w:val="0"/>
              <w:numPr>
                <w:ilvl w:val="0"/>
                <w:numId w:val="1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Fose nazale (sau cavitate nazală)</w:t>
            </w:r>
          </w:p>
          <w:p w:rsidR="00000000" w:rsidDel="00000000" w:rsidP="00000000" w:rsidRDefault="00000000" w:rsidRPr="00000000" w14:paraId="00000194">
            <w:pPr>
              <w:keepNext w:val="1"/>
              <w:keepLines w:val="1"/>
              <w:widowControl w:val="0"/>
              <w:numPr>
                <w:ilvl w:val="0"/>
                <w:numId w:val="1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Faringe</w:t>
            </w:r>
          </w:p>
          <w:p w:rsidR="00000000" w:rsidDel="00000000" w:rsidP="00000000" w:rsidRDefault="00000000" w:rsidRPr="00000000" w14:paraId="00000195">
            <w:pPr>
              <w:keepNext w:val="1"/>
              <w:keepLines w:val="1"/>
              <w:widowControl w:val="0"/>
              <w:numPr>
                <w:ilvl w:val="0"/>
                <w:numId w:val="1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Laringe</w:t>
            </w:r>
          </w:p>
          <w:p w:rsidR="00000000" w:rsidDel="00000000" w:rsidP="00000000" w:rsidRDefault="00000000" w:rsidRPr="00000000" w14:paraId="00000196">
            <w:pPr>
              <w:keepNext w:val="1"/>
              <w:keepLines w:val="1"/>
              <w:widowControl w:val="0"/>
              <w:numPr>
                <w:ilvl w:val="0"/>
                <w:numId w:val="1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Trahee</w:t>
            </w:r>
          </w:p>
          <w:p w:rsidR="00000000" w:rsidDel="00000000" w:rsidP="00000000" w:rsidRDefault="00000000" w:rsidRPr="00000000" w14:paraId="00000197">
            <w:pPr>
              <w:keepNext w:val="1"/>
              <w:keepLines w:val="1"/>
              <w:widowControl w:val="0"/>
              <w:numPr>
                <w:ilvl w:val="0"/>
                <w:numId w:val="1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Bronhii (bronhia principală)</w:t>
            </w:r>
          </w:p>
          <w:p w:rsidR="00000000" w:rsidDel="00000000" w:rsidP="00000000" w:rsidRDefault="00000000" w:rsidRPr="00000000" w14:paraId="00000198">
            <w:pPr>
              <w:keepNext w:val="1"/>
              <w:keepLines w:val="1"/>
              <w:widowControl w:val="0"/>
              <w:numPr>
                <w:ilvl w:val="0"/>
                <w:numId w:val="1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Plămân</w:t>
            </w:r>
          </w:p>
          <w:p w:rsidR="00000000" w:rsidDel="00000000" w:rsidP="00000000" w:rsidRDefault="00000000" w:rsidRPr="00000000" w14:paraId="00000199">
            <w:pPr>
              <w:pStyle w:val="Heading3"/>
              <w:widowControl w:val="0"/>
              <w:spacing w:after="120" w:before="120" w:lineRule="auto"/>
              <w:rPr>
                <w:rFonts w:ascii="Times New Roman" w:cs="Times New Roman" w:eastAsia="Times New Roman" w:hAnsi="Times New Roman"/>
                <w:color w:val="000000"/>
                <w:sz w:val="24"/>
                <w:szCs w:val="24"/>
              </w:rPr>
            </w:pPr>
            <w:bookmarkStart w:colFirst="0" w:colLast="0" w:name="_heading=h.n5kapet5yxvm" w:id="3"/>
            <w:bookmarkEnd w:id="3"/>
            <w:r w:rsidDel="00000000" w:rsidR="00000000" w:rsidRPr="00000000">
              <w:rPr>
                <w:rFonts w:ascii="Times New Roman" w:cs="Times New Roman" w:eastAsia="Times New Roman" w:hAnsi="Times New Roman"/>
                <w:color w:val="000000"/>
                <w:sz w:val="24"/>
                <w:szCs w:val="24"/>
                <w:rtl w:val="0"/>
              </w:rPr>
              <w:t xml:space="preserve">b) Funcțiile organelor 1 și 2</w:t>
            </w:r>
          </w:p>
          <w:p w:rsidR="00000000" w:rsidDel="00000000" w:rsidP="00000000" w:rsidRDefault="00000000" w:rsidRPr="00000000" w14:paraId="0000019A">
            <w:pPr>
              <w:keepNext w:val="1"/>
              <w:keepLines w:val="1"/>
              <w:widowControl w:val="0"/>
              <w:numPr>
                <w:ilvl w:val="0"/>
                <w:numId w:val="11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(Fose nazale): Purificarea (filtrarea), umidificarea și încălzirea aerului inspirat.</w:t>
            </w:r>
          </w:p>
          <w:p w:rsidR="00000000" w:rsidDel="00000000" w:rsidP="00000000" w:rsidRDefault="00000000" w:rsidRPr="00000000" w14:paraId="0000019B">
            <w:pPr>
              <w:keepNext w:val="1"/>
              <w:keepLines w:val="1"/>
              <w:widowControl w:val="0"/>
              <w:numPr>
                <w:ilvl w:val="0"/>
                <w:numId w:val="11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(Faringe): Cale comună pentru sistemul respirator și cel digestiv (conducerea aerului către laringe).</w:t>
            </w:r>
          </w:p>
          <w:p w:rsidR="00000000" w:rsidDel="00000000" w:rsidP="00000000" w:rsidRDefault="00000000" w:rsidRPr="00000000" w14:paraId="0000019C">
            <w:pPr>
              <w:pStyle w:val="Heading3"/>
              <w:widowControl w:val="0"/>
              <w:spacing w:after="120" w:before="120" w:lineRule="auto"/>
              <w:rPr>
                <w:rFonts w:ascii="Times New Roman" w:cs="Times New Roman" w:eastAsia="Times New Roman" w:hAnsi="Times New Roman"/>
                <w:color w:val="000000"/>
                <w:sz w:val="24"/>
                <w:szCs w:val="24"/>
              </w:rPr>
            </w:pPr>
            <w:bookmarkStart w:colFirst="0" w:colLast="0" w:name="_heading=h.snnqxn9bqsvm" w:id="4"/>
            <w:bookmarkEnd w:id="4"/>
            <w:r w:rsidDel="00000000" w:rsidR="00000000" w:rsidRPr="00000000">
              <w:rPr>
                <w:rFonts w:ascii="Times New Roman" w:cs="Times New Roman" w:eastAsia="Times New Roman" w:hAnsi="Times New Roman"/>
                <w:color w:val="000000"/>
                <w:sz w:val="24"/>
                <w:szCs w:val="24"/>
                <w:rtl w:val="0"/>
              </w:rPr>
              <w:t xml:space="preserve">c) Identificarea mișcării- Inspirația</w:t>
            </w:r>
          </w:p>
          <w:p w:rsidR="00000000" w:rsidDel="00000000" w:rsidP="00000000" w:rsidRDefault="00000000" w:rsidRPr="00000000" w14:paraId="0000019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Criteriul de identificare: Se observă clar aplatizarea (coborârea) diafragmei și creșterea volumului cutiei toracice/plămânilor.</w:t>
            </w:r>
          </w:p>
        </w:tc>
      </w:tr>
      <w:tr>
        <w:trPr>
          <w:cantSplit w:val="0"/>
          <w:trHeight w:val="1961" w:hRule="atLeast"/>
          <w:tblHeader w:val="0"/>
        </w:trPr>
        <w:tc>
          <w:tcPr/>
          <w:p w:rsidR="00000000" w:rsidDel="00000000" w:rsidP="00000000" w:rsidRDefault="00000000" w:rsidRPr="00000000" w14:paraId="0000019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19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1A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1A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fiecare stuctură  menționată corect – câte 1 punct;</w:t>
            </w:r>
          </w:p>
          <w:p w:rsidR="00000000" w:rsidDel="00000000" w:rsidP="00000000" w:rsidRDefault="00000000" w:rsidRPr="00000000" w14:paraId="000001A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fiecare funcție indicată corect.  - câte 1 punct;</w:t>
            </w:r>
          </w:p>
          <w:p w:rsidR="00000000" w:rsidDel="00000000" w:rsidP="00000000" w:rsidRDefault="00000000" w:rsidRPr="00000000" w14:paraId="000001A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răspunsul  corect-  1 punct;</w:t>
            </w:r>
          </w:p>
          <w:p w:rsidR="00000000" w:rsidDel="00000000" w:rsidP="00000000" w:rsidRDefault="00000000" w:rsidRPr="00000000" w14:paraId="000001A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Pentru criteriu  corect-  1 punct;</w:t>
            </w:r>
          </w:p>
        </w:tc>
      </w:tr>
      <w:tr>
        <w:trPr>
          <w:cantSplit w:val="0"/>
          <w:trHeight w:val="395" w:hRule="atLeast"/>
          <w:tblHeader w:val="0"/>
        </w:trPr>
        <w:tc>
          <w:tcPr/>
          <w:p w:rsidR="00000000" w:rsidDel="00000000" w:rsidP="00000000" w:rsidRDefault="00000000" w:rsidRPr="00000000" w14:paraId="000001A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1A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1A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1A8">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A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1A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1A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1A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respirator la om. </w:t>
            </w:r>
          </w:p>
        </w:tc>
      </w:tr>
      <w:tr>
        <w:trPr>
          <w:cantSplit w:val="0"/>
          <w:trHeight w:val="580" w:hRule="atLeast"/>
          <w:tblHeader w:val="0"/>
        </w:trPr>
        <w:tc>
          <w:tcPr/>
          <w:p w:rsidR="00000000" w:rsidDel="00000000" w:rsidP="00000000" w:rsidRDefault="00000000" w:rsidRPr="00000000" w14:paraId="000001A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1A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AF">
      <w:pPr>
        <w:spacing w:after="200" w:lineRule="auto"/>
        <w:rPr/>
      </w:pPr>
      <w:r w:rsidDel="00000000" w:rsidR="00000000" w:rsidRPr="00000000">
        <w:rPr>
          <w:rtl w:val="0"/>
        </w:rPr>
      </w:r>
    </w:p>
    <w:p w:rsidR="00000000" w:rsidDel="00000000" w:rsidP="00000000" w:rsidRDefault="00000000" w:rsidRPr="00000000" w14:paraId="000001B0">
      <w:pPr>
        <w:spacing w:after="12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1">
      <w:pPr>
        <w:spacing w:after="12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2">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09</w:t>
      </w:r>
      <w:r w:rsidDel="00000000" w:rsidR="00000000" w:rsidRPr="00000000">
        <w:rPr>
          <w:rtl w:val="0"/>
        </w:rPr>
      </w:r>
    </w:p>
    <w:tbl>
      <w:tblPr>
        <w:tblStyle w:val="Table19"/>
        <w:tblW w:w="10785.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5"/>
        <w:gridCol w:w="8070"/>
        <w:tblGridChange w:id="0">
          <w:tblGrid>
            <w:gridCol w:w="2715"/>
            <w:gridCol w:w="8070"/>
          </w:tblGrid>
        </w:tblGridChange>
      </w:tblGrid>
      <w:tr>
        <w:trPr>
          <w:cantSplit w:val="0"/>
          <w:trHeight w:val="857" w:hRule="atLeast"/>
          <w:tblHeader w:val="0"/>
        </w:trPr>
        <w:tc>
          <w:tcPr/>
          <w:p w:rsidR="00000000" w:rsidDel="00000000" w:rsidP="00000000" w:rsidRDefault="00000000" w:rsidRPr="00000000" w14:paraId="000001B3">
            <w:pPr>
              <w:widowControl w:val="0"/>
              <w:spacing w:after="120" w:before="120" w:line="276" w:lineRule="auto"/>
              <w:ind w:left="-141" w:firstLine="0"/>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   1.Conținutul itemului</w:t>
            </w:r>
          </w:p>
        </w:tc>
        <w:tc>
          <w:tcPr/>
          <w:p w:rsidR="00000000" w:rsidDel="00000000" w:rsidP="00000000" w:rsidRDefault="00000000" w:rsidRPr="00000000" w14:paraId="000001B4">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de mai jos reprezintă sistemul digestiv la om.</w:t>
            </w:r>
            <w:hyperlink r:id="rId26">
              <w:r w:rsidDel="00000000" w:rsidR="00000000" w:rsidRPr="00000000">
                <w:rPr>
                  <w:rFonts w:ascii="Times New Roman" w:cs="Times New Roman" w:eastAsia="Times New Roman" w:hAnsi="Times New Roman"/>
                  <w:color w:val="1155cc"/>
                  <w:sz w:val="24"/>
                  <w:szCs w:val="24"/>
                  <w:u w:val="single"/>
                  <w:rtl w:val="0"/>
                </w:rPr>
                <w:t xml:space="preserve"> [1]   </w:t>
              </w:r>
            </w:hyperlink>
            <w:r w:rsidDel="00000000" w:rsidR="00000000" w:rsidRPr="00000000">
              <w:rPr>
                <w:rFonts w:ascii="Times New Roman" w:cs="Times New Roman" w:eastAsia="Times New Roman" w:hAnsi="Times New Roman"/>
                <w:sz w:val="24"/>
                <w:szCs w:val="24"/>
                <w:rtl w:val="0"/>
              </w:rPr>
              <w:t xml:space="preserve">                                                                  </w:t>
            </w:r>
          </w:p>
          <w:tbl>
            <w:tblPr>
              <w:tblStyle w:val="Table20"/>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9"/>
              <w:gridCol w:w="4611"/>
              <w:tblGridChange w:id="0">
                <w:tblGrid>
                  <w:gridCol w:w="3279"/>
                  <w:gridCol w:w="4611"/>
                </w:tblGrid>
              </w:tblGridChange>
            </w:tblGrid>
            <w:tr>
              <w:trPr>
                <w:cantSplit w:val="0"/>
                <w:trHeight w:val="486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B5">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847850" cy="3261105"/>
                        <wp:effectExtent b="0" l="0" r="0" t="0"/>
                        <wp:docPr id="47" name="image48.png"/>
                        <a:graphic>
                          <a:graphicData uri="http://schemas.openxmlformats.org/drawingml/2006/picture">
                            <pic:pic>
                              <pic:nvPicPr>
                                <pic:cNvPr id="0" name="image48.png"/>
                                <pic:cNvPicPr preferRelativeResize="0"/>
                              </pic:nvPicPr>
                              <pic:blipFill>
                                <a:blip r:embed="rId27"/>
                                <a:srcRect b="0" l="0" r="0" t="2120"/>
                                <a:stretch>
                                  <a:fillRect/>
                                </a:stretch>
                              </pic:blipFill>
                              <pic:spPr>
                                <a:xfrm>
                                  <a:off x="0" y="0"/>
                                  <a:ext cx="1847850" cy="326110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B6">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Indică în desen, cu cifra 1, structura prin care bolul alimentar ajunge în stomac și scrie denumirea acesteia.</w:t>
                  </w:r>
                </w:p>
                <w:p w:rsidR="00000000" w:rsidDel="00000000" w:rsidP="00000000" w:rsidRDefault="00000000" w:rsidRPr="00000000" w14:paraId="000001B7">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denumirea structurii.______________________. </w:t>
                  </w:r>
                </w:p>
                <w:p w:rsidR="00000000" w:rsidDel="00000000" w:rsidP="00000000" w:rsidRDefault="00000000" w:rsidRPr="00000000" w14:paraId="000001B8">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Indică în desen, cu cifra 2, structura în care are loc reabsorbția maximală a apei.</w:t>
                  </w:r>
                </w:p>
                <w:p w:rsidR="00000000" w:rsidDel="00000000" w:rsidP="00000000" w:rsidRDefault="00000000" w:rsidRPr="00000000" w14:paraId="000001B9">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denumirea structurii.______________________.</w:t>
                  </w:r>
                </w:p>
                <w:p w:rsidR="00000000" w:rsidDel="00000000" w:rsidP="00000000" w:rsidRDefault="00000000" w:rsidRPr="00000000" w14:paraId="000001BA">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Cu cifra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pe desen, este indicat stomacul. </w:t>
                  </w:r>
                  <w:r w:rsidDel="00000000" w:rsidR="00000000" w:rsidRPr="00000000">
                    <w:rPr>
                      <w:rFonts w:ascii="Times New Roman" w:cs="Times New Roman" w:eastAsia="Times New Roman" w:hAnsi="Times New Roman"/>
                      <w:i w:val="1"/>
                      <w:iCs w:val="1"/>
                      <w:sz w:val="24"/>
                      <w:szCs w:val="24"/>
                      <w:rtl w:val="0"/>
                    </w:rPr>
                    <w:t xml:space="preserve">Sub acțiunea sucului gastric aici se inițiază descompunerea proteinelor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B">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Numește enzima care inițiază acest proces.___________________________. </w:t>
                  </w:r>
                </w:p>
                <w:p w:rsidR="00000000" w:rsidDel="00000000" w:rsidP="00000000" w:rsidRDefault="00000000" w:rsidRPr="00000000" w14:paraId="000001BC">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de ce anume în stomac se inițiază acest proces.</w:t>
                  </w:r>
                </w:p>
                <w:p w:rsidR="00000000" w:rsidDel="00000000" w:rsidP="00000000" w:rsidRDefault="00000000" w:rsidRPr="00000000" w14:paraId="000001BD">
                  <w:pPr>
                    <w:keepNext w:val="1"/>
                    <w:keepLines w:val="1"/>
                    <w:widowControl w:val="0"/>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w:t>
                  </w:r>
                  <w:r w:rsidDel="00000000" w:rsidR="00000000" w:rsidRPr="00000000">
                    <w:rPr>
                      <w:rtl w:val="0"/>
                    </w:rPr>
                  </w:r>
                </w:p>
              </w:tc>
            </w:tr>
          </w:tbl>
          <w:p w:rsidR="00000000" w:rsidDel="00000000" w:rsidP="00000000" w:rsidRDefault="00000000" w:rsidRPr="00000000" w14:paraId="000001B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400" w:hRule="atLeast"/>
          <w:tblHeader w:val="0"/>
        </w:trPr>
        <w:tc>
          <w:tcPr/>
          <w:p w:rsidR="00000000" w:rsidDel="00000000" w:rsidP="00000000" w:rsidRDefault="00000000" w:rsidRPr="00000000" w14:paraId="000001B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p w:rsidR="00000000" w:rsidDel="00000000" w:rsidP="00000000" w:rsidRDefault="00000000" w:rsidRPr="00000000" w14:paraId="000001C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C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C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C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1C4">
            <w:pPr>
              <w:pStyle w:val="Heading3"/>
              <w:widowControl w:val="0"/>
              <w:spacing w:after="120" w:before="120" w:lineRule="auto"/>
              <w:rPr>
                <w:rFonts w:ascii="Times New Roman" w:cs="Times New Roman" w:eastAsia="Times New Roman" w:hAnsi="Times New Roman"/>
                <w:color w:val="000000"/>
                <w:sz w:val="24"/>
                <w:szCs w:val="24"/>
              </w:rPr>
            </w:pPr>
            <w:bookmarkStart w:colFirst="0" w:colLast="0" w:name="_heading=h.ctrfkbu996yw" w:id="5"/>
            <w:bookmarkEnd w:id="5"/>
            <w:r w:rsidDel="00000000" w:rsidR="00000000" w:rsidRPr="00000000">
              <w:rPr>
                <w:rFonts w:ascii="Times New Roman" w:cs="Times New Roman" w:eastAsia="Times New Roman" w:hAnsi="Times New Roman"/>
                <w:color w:val="000000"/>
                <w:sz w:val="24"/>
                <w:szCs w:val="24"/>
                <w:rtl w:val="0"/>
              </w:rPr>
              <w:t xml:space="preserve">a) Structura care asigură deglutiția bolului alimentar</w:t>
            </w:r>
          </w:p>
          <w:p w:rsidR="00000000" w:rsidDel="00000000" w:rsidP="00000000" w:rsidRDefault="00000000" w:rsidRPr="00000000" w14:paraId="000001C5">
            <w:pPr>
              <w:keepNext w:val="1"/>
              <w:keepLines w:val="1"/>
              <w:widowControl w:val="0"/>
              <w:numPr>
                <w:ilvl w:val="0"/>
                <w:numId w:val="114"/>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Denumirea structurii (1): Esofag.</w:t>
            </w:r>
            <w:r w:rsidDel="00000000" w:rsidR="00000000" w:rsidRPr="00000000">
              <w:rPr>
                <w:rtl w:val="0"/>
              </w:rPr>
            </w:r>
          </w:p>
          <w:p w:rsidR="00000000" w:rsidDel="00000000" w:rsidP="00000000" w:rsidRDefault="00000000" w:rsidRPr="00000000" w14:paraId="000001C6">
            <w:pPr>
              <w:pStyle w:val="Heading3"/>
              <w:widowControl w:val="0"/>
              <w:spacing w:after="120" w:before="120" w:lineRule="auto"/>
              <w:rPr>
                <w:rFonts w:ascii="Times New Roman" w:cs="Times New Roman" w:eastAsia="Times New Roman" w:hAnsi="Times New Roman"/>
                <w:color w:val="000000"/>
                <w:sz w:val="24"/>
                <w:szCs w:val="24"/>
              </w:rPr>
            </w:pPr>
            <w:bookmarkStart w:colFirst="0" w:colLast="0" w:name="_heading=h.pelvv01tvq0o" w:id="6"/>
            <w:bookmarkEnd w:id="6"/>
            <w:r w:rsidDel="00000000" w:rsidR="00000000" w:rsidRPr="00000000">
              <w:rPr>
                <w:rFonts w:ascii="Times New Roman" w:cs="Times New Roman" w:eastAsia="Times New Roman" w:hAnsi="Times New Roman"/>
                <w:color w:val="000000"/>
                <w:sz w:val="24"/>
                <w:szCs w:val="24"/>
                <w:rtl w:val="0"/>
              </w:rPr>
              <w:t xml:space="preserve">b) Structura în care are loc reabsorbția maximală a apei</w:t>
            </w:r>
          </w:p>
          <w:p w:rsidR="00000000" w:rsidDel="00000000" w:rsidP="00000000" w:rsidRDefault="00000000" w:rsidRPr="00000000" w14:paraId="000001C7">
            <w:pPr>
              <w:keepNext w:val="1"/>
              <w:keepLines w:val="1"/>
              <w:widowControl w:val="0"/>
              <w:numPr>
                <w:ilvl w:val="0"/>
                <w:numId w:val="115"/>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Denumirea structurii (4): Intestinul gros.</w:t>
            </w:r>
            <w:r w:rsidDel="00000000" w:rsidR="00000000" w:rsidRPr="00000000">
              <w:rPr>
                <w:rtl w:val="0"/>
              </w:rPr>
            </w:r>
          </w:p>
          <w:p w:rsidR="00000000" w:rsidDel="00000000" w:rsidP="00000000" w:rsidRDefault="00000000" w:rsidRPr="00000000" w14:paraId="000001C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Schema descompunerii grăsimilor:</w:t>
            </w:r>
          </w:p>
        </w:tc>
      </w:tr>
      <w:tr>
        <w:trPr>
          <w:cantSplit w:val="0"/>
          <w:trHeight w:val="592" w:hRule="atLeast"/>
          <w:tblHeader w:val="0"/>
        </w:trPr>
        <w:tc>
          <w:tcPr/>
          <w:p w:rsidR="00000000" w:rsidDel="00000000" w:rsidP="00000000" w:rsidRDefault="00000000" w:rsidRPr="00000000" w14:paraId="000001C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1C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1C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1C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indicarea cifrei pe imagine corect – 1 punct;</w:t>
            </w:r>
          </w:p>
          <w:p w:rsidR="00000000" w:rsidDel="00000000" w:rsidP="00000000" w:rsidRDefault="00000000" w:rsidRPr="00000000" w14:paraId="000001C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denumirea corectă a structurii- 1 punct;</w:t>
            </w:r>
          </w:p>
          <w:p w:rsidR="00000000" w:rsidDel="00000000" w:rsidP="00000000" w:rsidRDefault="00000000" w:rsidRPr="00000000" w14:paraId="000001C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indicarea cifrei pe imagine corect – 1 punct;</w:t>
            </w:r>
          </w:p>
          <w:p w:rsidR="00000000" w:rsidDel="00000000" w:rsidP="00000000" w:rsidRDefault="00000000" w:rsidRPr="00000000" w14:paraId="000001C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denumirea corectă a structurii- 1 punct;</w:t>
            </w:r>
          </w:p>
          <w:p w:rsidR="00000000" w:rsidDel="00000000" w:rsidP="00000000" w:rsidRDefault="00000000" w:rsidRPr="00000000" w14:paraId="000001D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denumirea  corectă a enzimei  – 1 punct;</w:t>
            </w:r>
          </w:p>
          <w:p w:rsidR="00000000" w:rsidDel="00000000" w:rsidP="00000000" w:rsidRDefault="00000000" w:rsidRPr="00000000" w14:paraId="000001D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explicarea corectă - 1 punct;</w:t>
            </w:r>
          </w:p>
        </w:tc>
      </w:tr>
      <w:tr>
        <w:trPr>
          <w:cantSplit w:val="0"/>
          <w:trHeight w:val="395" w:hRule="atLeast"/>
          <w:tblHeader w:val="0"/>
        </w:trPr>
        <w:tc>
          <w:tcPr/>
          <w:p w:rsidR="00000000" w:rsidDel="00000000" w:rsidP="00000000" w:rsidRDefault="00000000" w:rsidRPr="00000000" w14:paraId="000001D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1D3">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1D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1D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D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1D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1D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1D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digestiv la om. </w:t>
            </w:r>
          </w:p>
        </w:tc>
      </w:tr>
      <w:tr>
        <w:trPr>
          <w:cantSplit w:val="0"/>
          <w:trHeight w:val="580" w:hRule="atLeast"/>
          <w:tblHeader w:val="0"/>
        </w:trPr>
        <w:tc>
          <w:tcPr/>
          <w:p w:rsidR="00000000" w:rsidDel="00000000" w:rsidP="00000000" w:rsidRDefault="00000000" w:rsidRPr="00000000" w14:paraId="000001D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1DB">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DC">
      <w:pPr>
        <w:spacing w:after="200" w:lineRule="auto"/>
        <w:rPr/>
      </w:pPr>
      <w:r w:rsidDel="00000000" w:rsidR="00000000" w:rsidRPr="00000000">
        <w:rPr>
          <w:rtl w:val="0"/>
        </w:rPr>
      </w:r>
    </w:p>
    <w:p w:rsidR="00000000" w:rsidDel="00000000" w:rsidP="00000000" w:rsidRDefault="00000000" w:rsidRPr="00000000" w14:paraId="000001DD">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10</w:t>
      </w:r>
      <w:r w:rsidDel="00000000" w:rsidR="00000000" w:rsidRPr="00000000">
        <w:rPr>
          <w:rtl w:val="0"/>
        </w:rPr>
      </w:r>
    </w:p>
    <w:tbl>
      <w:tblPr>
        <w:tblStyle w:val="Table21"/>
        <w:tblW w:w="10785.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5"/>
        <w:gridCol w:w="8070"/>
        <w:tblGridChange w:id="0">
          <w:tblGrid>
            <w:gridCol w:w="2715"/>
            <w:gridCol w:w="8070"/>
          </w:tblGrid>
        </w:tblGridChange>
      </w:tblGrid>
      <w:tr>
        <w:trPr>
          <w:cantSplit w:val="0"/>
          <w:trHeight w:val="857" w:hRule="atLeast"/>
          <w:tblHeader w:val="0"/>
        </w:trPr>
        <w:tc>
          <w:tcPr/>
          <w:p w:rsidR="00000000" w:rsidDel="00000000" w:rsidP="00000000" w:rsidRDefault="00000000" w:rsidRPr="00000000" w14:paraId="000001D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1DF">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Glandele digestive sunt organe anexe ale sistemului digestiv, care secretă substanțe necesare desfășurării digestiei chimice. </w:t>
            </w:r>
            <w:hyperlink r:id="rId28">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1E0">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imaginea de mai jos sunt reprezentate unele glande digestive ale căror secreții se varsă în duoden.</w:t>
            </w:r>
          </w:p>
          <w:p w:rsidR="00000000" w:rsidDel="00000000" w:rsidP="00000000" w:rsidRDefault="00000000" w:rsidRPr="00000000" w14:paraId="000001E1">
            <w:pPr>
              <w:widowControl w:val="0"/>
              <w:spacing w:after="120" w:before="12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0" distT="0" distL="114300" distR="114300">
                  <wp:extent cx="2079695" cy="2108580"/>
                  <wp:effectExtent b="0" l="0" r="0" t="0"/>
                  <wp:docPr id="48" name="image43.png"/>
                  <a:graphic>
                    <a:graphicData uri="http://schemas.openxmlformats.org/drawingml/2006/picture">
                      <pic:pic>
                        <pic:nvPicPr>
                          <pic:cNvPr id="0" name="image43.png"/>
                          <pic:cNvPicPr preferRelativeResize="0"/>
                        </pic:nvPicPr>
                        <pic:blipFill>
                          <a:blip r:embed="rId29"/>
                          <a:srcRect b="0" l="0" r="0" t="0"/>
                          <a:stretch>
                            <a:fillRect/>
                          </a:stretch>
                        </pic:blipFill>
                        <pic:spPr>
                          <a:xfrm>
                            <a:off x="0" y="0"/>
                            <a:ext cx="2079695" cy="2108580"/>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schema de mai jos cu denumirile glandelor care participă, prin secrețiile lor, la digestia grăsimilor din alimente. Precizează apoi rolul fiecărui suc digestiv, substanța activă implicată și produsul final al descompunerii grăsimilor.</w:t>
            </w:r>
          </w:p>
          <w:p w:rsidR="00000000" w:rsidDel="00000000" w:rsidP="00000000" w:rsidRDefault="00000000" w:rsidRPr="00000000" w14:paraId="000001E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991100" cy="1752600"/>
                  <wp:effectExtent b="0" l="0" r="0" t="0"/>
                  <wp:docPr id="49" name="image44.png"/>
                  <a:graphic>
                    <a:graphicData uri="http://schemas.openxmlformats.org/drawingml/2006/picture">
                      <pic:pic>
                        <pic:nvPicPr>
                          <pic:cNvPr id="0" name="image44.png"/>
                          <pic:cNvPicPr preferRelativeResize="0"/>
                        </pic:nvPicPr>
                        <pic:blipFill>
                          <a:blip r:embed="rId30"/>
                          <a:srcRect b="0" l="0" r="0" t="0"/>
                          <a:stretch>
                            <a:fillRect/>
                          </a:stretch>
                        </pic:blipFill>
                        <pic:spPr>
                          <a:xfrm>
                            <a:off x="0" y="0"/>
                            <a:ext cx="4991100" cy="1752600"/>
                          </a:xfrm>
                          <a:prstGeom prst="rect"/>
                          <a:ln/>
                        </pic:spPr>
                      </pic:pic>
                    </a:graphicData>
                  </a:graphic>
                </wp:inline>
              </w:drawing>
            </w:r>
            <w:r w:rsidDel="00000000" w:rsidR="00000000" w:rsidRPr="00000000">
              <w:rPr>
                <w:rtl w:val="0"/>
              </w:rPr>
            </w:r>
          </w:p>
        </w:tc>
      </w:tr>
      <w:tr>
        <w:trPr>
          <w:cantSplit w:val="0"/>
          <w:trHeight w:val="3615" w:hRule="atLeast"/>
          <w:tblHeader w:val="0"/>
        </w:trPr>
        <w:tc>
          <w:tcPr/>
          <w:p w:rsidR="00000000" w:rsidDel="00000000" w:rsidP="00000000" w:rsidRDefault="00000000" w:rsidRPr="00000000" w14:paraId="000001E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p w:rsidR="00000000" w:rsidDel="00000000" w:rsidP="00000000" w:rsidRDefault="00000000" w:rsidRPr="00000000" w14:paraId="000001E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E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E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E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E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1E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1EB">
            <w:pPr>
              <w:pStyle w:val="Heading3"/>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 Schema descompunerii grăsimilor:</w:t>
            </w:r>
          </w:p>
          <w:p w:rsidR="00000000" w:rsidDel="00000000" w:rsidP="00000000" w:rsidRDefault="00000000" w:rsidRPr="00000000" w14:paraId="000001E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991100" cy="1790700"/>
                  <wp:effectExtent b="0" l="0" r="0" t="0"/>
                  <wp:docPr id="50" name="image45.png"/>
                  <a:graphic>
                    <a:graphicData uri="http://schemas.openxmlformats.org/drawingml/2006/picture">
                      <pic:pic>
                        <pic:nvPicPr>
                          <pic:cNvPr id="0" name="image45.png"/>
                          <pic:cNvPicPr preferRelativeResize="0"/>
                        </pic:nvPicPr>
                        <pic:blipFill>
                          <a:blip r:embed="rId31"/>
                          <a:srcRect b="0" l="0" r="0" t="0"/>
                          <a:stretch>
                            <a:fillRect/>
                          </a:stretch>
                        </pic:blipFill>
                        <pic:spPr>
                          <a:xfrm>
                            <a:off x="0" y="0"/>
                            <a:ext cx="4991100" cy="1790700"/>
                          </a:xfrm>
                          <a:prstGeom prst="rect"/>
                          <a:ln/>
                        </pic:spPr>
                      </pic:pic>
                    </a:graphicData>
                  </a:graphic>
                </wp:inline>
              </w:drawing>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1E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1E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1E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1F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completarea corectă a casetelor -  câte 1 punct;</w:t>
            </w:r>
          </w:p>
        </w:tc>
      </w:tr>
      <w:tr>
        <w:trPr>
          <w:cantSplit w:val="0"/>
          <w:trHeight w:val="395" w:hRule="atLeast"/>
          <w:tblHeader w:val="0"/>
        </w:trPr>
        <w:tc>
          <w:tcPr/>
          <w:p w:rsidR="00000000" w:rsidDel="00000000" w:rsidP="00000000" w:rsidRDefault="00000000" w:rsidRPr="00000000" w14:paraId="000001F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1F2">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1F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1F4">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1F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1F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1F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1F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digestiv la om. </w:t>
            </w:r>
          </w:p>
        </w:tc>
      </w:tr>
      <w:tr>
        <w:trPr>
          <w:cantSplit w:val="0"/>
          <w:trHeight w:val="580" w:hRule="atLeast"/>
          <w:tblHeader w:val="0"/>
        </w:trPr>
        <w:tc>
          <w:tcPr/>
          <w:p w:rsidR="00000000" w:rsidDel="00000000" w:rsidP="00000000" w:rsidRDefault="00000000" w:rsidRPr="00000000" w14:paraId="000001F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1FA">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1FB">
      <w:pPr>
        <w:spacing w:after="120" w:lineRule="auto"/>
        <w:ind w:left="-57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after="120" w:lineRule="auto"/>
        <w:ind w:left="-57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spacing w:after="120" w:lineRule="auto"/>
        <w:ind w:left="-57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after="120" w:lineRule="auto"/>
        <w:ind w:left="-57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after="120" w:lineRule="auto"/>
        <w:ind w:left="-57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spacing w:after="120" w:lineRule="auto"/>
        <w:ind w:left="-57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spacing w:after="120" w:lineRule="auto"/>
        <w:ind w:left="-57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11</w:t>
      </w:r>
      <w:r w:rsidDel="00000000" w:rsidR="00000000" w:rsidRPr="00000000">
        <w:rPr>
          <w:rtl w:val="0"/>
        </w:rPr>
      </w:r>
    </w:p>
    <w:tbl>
      <w:tblPr>
        <w:tblStyle w:val="Table22"/>
        <w:tblW w:w="10605.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5"/>
        <w:gridCol w:w="7890"/>
        <w:tblGridChange w:id="0">
          <w:tblGrid>
            <w:gridCol w:w="2715"/>
            <w:gridCol w:w="7890"/>
          </w:tblGrid>
        </w:tblGridChange>
      </w:tblGrid>
      <w:tr>
        <w:trPr>
          <w:cantSplit w:val="0"/>
          <w:trHeight w:val="857" w:hRule="atLeast"/>
          <w:tblHeader w:val="0"/>
        </w:trPr>
        <w:tc>
          <w:tcPr/>
          <w:p w:rsidR="00000000" w:rsidDel="00000000" w:rsidP="00000000" w:rsidRDefault="00000000" w:rsidRPr="00000000" w14:paraId="0000020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203">
            <w:pPr>
              <w:widowControl w:val="0"/>
              <w:spacing w:after="120" w:before="120" w:line="276" w:lineRule="auto"/>
              <w:ind w:right="-1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schema cu principalii nutrienți necesari organismului. Alege două categorii de substanțe organice și scrie pentru fiecare câte două exemple de alimente bogate în acești nutrienți.</w:t>
            </w:r>
            <w:r w:rsidDel="00000000" w:rsidR="00000000" w:rsidRPr="00000000">
              <w:rPr>
                <w:rFonts w:ascii="Times New Roman" w:cs="Times New Roman" w:eastAsia="Times New Roman" w:hAnsi="Times New Roman"/>
                <w:sz w:val="24"/>
                <w:szCs w:val="24"/>
              </w:rPr>
              <w:drawing>
                <wp:inline distB="0" distT="0" distL="114300" distR="114300">
                  <wp:extent cx="4767263" cy="1382870"/>
                  <wp:effectExtent b="0" l="0" r="0" t="0"/>
                  <wp:docPr id="51" name="image40.png"/>
                  <a:graphic>
                    <a:graphicData uri="http://schemas.openxmlformats.org/drawingml/2006/picture">
                      <pic:pic>
                        <pic:nvPicPr>
                          <pic:cNvPr id="0" name="image40.png"/>
                          <pic:cNvPicPr preferRelativeResize="0"/>
                        </pic:nvPicPr>
                        <pic:blipFill>
                          <a:blip r:embed="rId32"/>
                          <a:srcRect b="0" l="0" r="0" t="0"/>
                          <a:stretch>
                            <a:fillRect/>
                          </a:stretch>
                        </pic:blipFill>
                        <pic:spPr>
                          <a:xfrm>
                            <a:off x="0" y="0"/>
                            <a:ext cx="4767263" cy="138287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4">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organică__________________________________</w:t>
            </w:r>
          </w:p>
          <w:p w:rsidR="00000000" w:rsidDel="00000000" w:rsidP="00000000" w:rsidRDefault="00000000" w:rsidRPr="00000000" w14:paraId="0000020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Surse alimentare: __________________________________________________</w:t>
            </w:r>
          </w:p>
          <w:p w:rsidR="00000000" w:rsidDel="00000000" w:rsidP="00000000" w:rsidRDefault="00000000" w:rsidRPr="00000000" w14:paraId="0000020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w:t>
            </w:r>
          </w:p>
          <w:p w:rsidR="00000000" w:rsidDel="00000000" w:rsidP="00000000" w:rsidRDefault="00000000" w:rsidRPr="00000000" w14:paraId="0000020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Substanța organică__________________________________________________</w:t>
            </w:r>
          </w:p>
          <w:p w:rsidR="00000000" w:rsidDel="00000000" w:rsidP="00000000" w:rsidRDefault="00000000" w:rsidRPr="00000000" w14:paraId="0000020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Surse alimentare: __________________________________________________</w:t>
            </w:r>
          </w:p>
          <w:p w:rsidR="00000000" w:rsidDel="00000000" w:rsidP="00000000" w:rsidRDefault="00000000" w:rsidRPr="00000000" w14:paraId="0000020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w:t>
            </w:r>
          </w:p>
          <w:p w:rsidR="00000000" w:rsidDel="00000000" w:rsidP="00000000" w:rsidRDefault="00000000" w:rsidRPr="00000000" w14:paraId="0000020B">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598" w:hRule="atLeast"/>
          <w:tblHeader w:val="0"/>
        </w:trPr>
        <w:tc>
          <w:tcPr/>
          <w:p w:rsidR="00000000" w:rsidDel="00000000" w:rsidP="00000000" w:rsidRDefault="00000000" w:rsidRPr="00000000" w14:paraId="0000020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p w:rsidR="00000000" w:rsidDel="00000000" w:rsidP="00000000" w:rsidRDefault="00000000" w:rsidRPr="00000000" w14:paraId="0000020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0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0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1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219">
            <w:pPr>
              <w:pStyle w:val="Heading3"/>
              <w:keepNext w:val="0"/>
              <w:keepLines w:val="0"/>
              <w:widowControl w:val="0"/>
              <w:spacing w:after="120" w:before="120" w:lineRule="auto"/>
              <w:rPr>
                <w:rFonts w:ascii="Times New Roman" w:cs="Times New Roman" w:eastAsia="Times New Roman" w:hAnsi="Times New Roman"/>
                <w:b w:val="1"/>
                <w:bCs w:val="1"/>
                <w:color w:val="000000"/>
                <w:sz w:val="24"/>
                <w:szCs w:val="24"/>
              </w:rPr>
            </w:pPr>
            <w:bookmarkStart w:colFirst="0" w:colLast="0" w:name="_heading=h.oietz3h1jslb" w:id="7"/>
            <w:bookmarkEnd w:id="7"/>
            <w:r w:rsidDel="00000000" w:rsidR="00000000" w:rsidRPr="00000000">
              <w:rPr>
                <w:rFonts w:ascii="Times New Roman" w:cs="Times New Roman" w:eastAsia="Times New Roman" w:hAnsi="Times New Roman"/>
                <w:b w:val="1"/>
                <w:bCs w:val="1"/>
                <w:color w:val="000000"/>
                <w:sz w:val="24"/>
                <w:szCs w:val="24"/>
                <w:rtl w:val="0"/>
              </w:rPr>
              <w:t xml:space="preserve">Completarea schemei :</w:t>
            </w:r>
          </w:p>
          <w:p w:rsidR="00000000" w:rsidDel="00000000" w:rsidP="00000000" w:rsidRDefault="00000000" w:rsidRPr="00000000" w14:paraId="0000021A">
            <w:pPr>
              <w:pStyle w:val="Heading3"/>
              <w:keepNext w:val="0"/>
              <w:keepLines w:val="0"/>
              <w:widowControl w:val="0"/>
              <w:numPr>
                <w:ilvl w:val="0"/>
                <w:numId w:val="117"/>
              </w:numPr>
              <w:spacing w:after="120" w:before="12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Substanțe organice:</w:t>
            </w:r>
          </w:p>
          <w:p w:rsidR="00000000" w:rsidDel="00000000" w:rsidP="00000000" w:rsidRDefault="00000000" w:rsidRPr="00000000" w14:paraId="0000021B">
            <w:pPr>
              <w:pStyle w:val="Heading3"/>
              <w:keepNext w:val="0"/>
              <w:keepLines w:val="0"/>
              <w:widowControl w:val="0"/>
              <w:numPr>
                <w:ilvl w:val="1"/>
                <w:numId w:val="117"/>
              </w:numPr>
              <w:spacing w:after="120" w:before="12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Glucide  2.Lipide  3.Proteine  4. Vitamine</w:t>
            </w:r>
          </w:p>
          <w:p w:rsidR="00000000" w:rsidDel="00000000" w:rsidP="00000000" w:rsidRDefault="00000000" w:rsidRPr="00000000" w14:paraId="0000021C">
            <w:pPr>
              <w:pStyle w:val="Heading3"/>
              <w:keepNext w:val="0"/>
              <w:keepLines w:val="0"/>
              <w:widowControl w:val="0"/>
              <w:numPr>
                <w:ilvl w:val="0"/>
                <w:numId w:val="117"/>
              </w:numPr>
              <w:spacing w:after="120" w:before="120" w:lineRule="auto"/>
              <w:ind w:left="720" w:hanging="360"/>
              <w:rPr>
                <w:rFonts w:ascii="Times New Roman" w:cs="Times New Roman" w:eastAsia="Times New Roman" w:hAnsi="Times New Roman"/>
                <w:color w:val="000000"/>
                <w:sz w:val="24"/>
                <w:szCs w:val="24"/>
              </w:rPr>
            </w:pPr>
            <w:bookmarkStart w:colFirst="0" w:colLast="0" w:name="_heading=h.48h7kr12w895" w:id="8"/>
            <w:bookmarkEnd w:id="8"/>
            <w:r w:rsidDel="00000000" w:rsidR="00000000" w:rsidRPr="00000000">
              <w:rPr>
                <w:rFonts w:ascii="Times New Roman" w:cs="Times New Roman" w:eastAsia="Times New Roman" w:hAnsi="Times New Roman"/>
                <w:color w:val="000000"/>
                <w:sz w:val="24"/>
                <w:szCs w:val="24"/>
                <w:rtl w:val="0"/>
              </w:rPr>
              <w:t xml:space="preserve">Substanțe anorganice: </w:t>
            </w:r>
          </w:p>
          <w:p w:rsidR="00000000" w:rsidDel="00000000" w:rsidP="00000000" w:rsidRDefault="00000000" w:rsidRPr="00000000" w14:paraId="0000021D">
            <w:pPr>
              <w:pStyle w:val="Heading3"/>
              <w:keepNext w:val="0"/>
              <w:keepLines w:val="0"/>
              <w:widowControl w:val="0"/>
              <w:spacing w:after="120" w:before="120" w:lineRule="auto"/>
              <w:ind w:left="720" w:firstLine="0"/>
              <w:rPr>
                <w:rFonts w:ascii="Times New Roman" w:cs="Times New Roman" w:eastAsia="Times New Roman" w:hAnsi="Times New Roman"/>
                <w:sz w:val="24"/>
                <w:szCs w:val="24"/>
              </w:rPr>
            </w:pPr>
            <w:bookmarkStart w:colFirst="0" w:colLast="0" w:name="_heading=h.fr3400dpteft" w:id="9"/>
            <w:bookmarkEnd w:id="9"/>
            <w:r w:rsidDel="00000000" w:rsidR="00000000" w:rsidRPr="00000000">
              <w:rPr>
                <w:rFonts w:ascii="Times New Roman" w:cs="Times New Roman" w:eastAsia="Times New Roman" w:hAnsi="Times New Roman"/>
                <w:color w:val="000000"/>
                <w:sz w:val="24"/>
                <w:szCs w:val="24"/>
                <w:rtl w:val="0"/>
              </w:rPr>
              <w:t xml:space="preserve">         1. Apă            2. Săruri minerale</w:t>
            </w:r>
            <w:r w:rsidDel="00000000" w:rsidR="00000000" w:rsidRPr="00000000">
              <w:rPr>
                <w:rtl w:val="0"/>
              </w:rPr>
            </w:r>
          </w:p>
          <w:p w:rsidR="00000000" w:rsidDel="00000000" w:rsidP="00000000" w:rsidRDefault="00000000" w:rsidRPr="00000000" w14:paraId="0000021E">
            <w:pPr>
              <w:pStyle w:val="Heading3"/>
              <w:keepNext w:val="0"/>
              <w:keepLines w:val="0"/>
              <w:widowControl w:val="0"/>
              <w:spacing w:after="120" w:before="120" w:lineRule="auto"/>
              <w:rPr>
                <w:rFonts w:ascii="Times New Roman" w:cs="Times New Roman" w:eastAsia="Times New Roman" w:hAnsi="Times New Roman"/>
                <w:b w:val="1"/>
                <w:bCs w:val="1"/>
                <w:color w:val="000000"/>
                <w:sz w:val="24"/>
                <w:szCs w:val="24"/>
              </w:rPr>
            </w:pPr>
            <w:bookmarkStart w:colFirst="0" w:colLast="0" w:name="_heading=h.pdujwrg4af5a" w:id="10"/>
            <w:bookmarkEnd w:id="10"/>
            <w:r w:rsidDel="00000000" w:rsidR="00000000" w:rsidRPr="00000000">
              <w:rPr>
                <w:rFonts w:ascii="Times New Roman" w:cs="Times New Roman" w:eastAsia="Times New Roman" w:hAnsi="Times New Roman"/>
                <w:b w:val="1"/>
                <w:bCs w:val="1"/>
                <w:color w:val="000000"/>
                <w:sz w:val="24"/>
                <w:szCs w:val="24"/>
                <w:rtl w:val="0"/>
              </w:rPr>
              <w:t xml:space="preserve">Substanțe Organice</w:t>
            </w:r>
          </w:p>
          <w:p w:rsidR="00000000" w:rsidDel="00000000" w:rsidP="00000000" w:rsidRDefault="00000000" w:rsidRPr="00000000" w14:paraId="0000021F">
            <w:pPr>
              <w:widowControl w:val="0"/>
              <w:numPr>
                <w:ilvl w:val="0"/>
                <w:numId w:val="11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Glucide (Zaharide):</w:t>
            </w:r>
          </w:p>
          <w:p w:rsidR="00000000" w:rsidDel="00000000" w:rsidP="00000000" w:rsidRDefault="00000000" w:rsidRPr="00000000" w14:paraId="00000220">
            <w:pPr>
              <w:widowControl w:val="0"/>
              <w:numPr>
                <w:ilvl w:val="1"/>
                <w:numId w:val="116"/>
              </w:numPr>
              <w:spacing w:after="120" w:before="12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Sursa 1:</w:t>
            </w:r>
            <w:r w:rsidDel="00000000" w:rsidR="00000000" w:rsidRPr="00000000">
              <w:rPr>
                <w:rFonts w:ascii="Times New Roman" w:cs="Times New Roman" w:eastAsia="Times New Roman" w:hAnsi="Times New Roman"/>
                <w:sz w:val="24"/>
                <w:szCs w:val="24"/>
                <w:rtl w:val="0"/>
              </w:rPr>
              <w:t xml:space="preserve"> Produse cerealiere (pâine, paste făinoase, orez, mălai).</w:t>
            </w:r>
          </w:p>
          <w:p w:rsidR="00000000" w:rsidDel="00000000" w:rsidP="00000000" w:rsidRDefault="00000000" w:rsidRPr="00000000" w14:paraId="00000221">
            <w:pPr>
              <w:widowControl w:val="0"/>
              <w:numPr>
                <w:ilvl w:val="1"/>
                <w:numId w:val="116"/>
              </w:numPr>
              <w:spacing w:after="120" w:before="12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Sursa 2:</w:t>
            </w:r>
            <w:r w:rsidDel="00000000" w:rsidR="00000000" w:rsidRPr="00000000">
              <w:rPr>
                <w:rFonts w:ascii="Times New Roman" w:cs="Times New Roman" w:eastAsia="Times New Roman" w:hAnsi="Times New Roman"/>
                <w:sz w:val="24"/>
                <w:szCs w:val="24"/>
                <w:rtl w:val="0"/>
              </w:rPr>
              <w:t xml:space="preserve"> Legume cu amidon și fructe (cartofi, banane, struguri, mere).</w:t>
            </w:r>
          </w:p>
          <w:p w:rsidR="00000000" w:rsidDel="00000000" w:rsidP="00000000" w:rsidRDefault="00000000" w:rsidRPr="00000000" w14:paraId="00000222">
            <w:pPr>
              <w:widowControl w:val="0"/>
              <w:numPr>
                <w:ilvl w:val="0"/>
                <w:numId w:val="11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Lipide (Grăsimi):</w:t>
            </w:r>
          </w:p>
          <w:p w:rsidR="00000000" w:rsidDel="00000000" w:rsidP="00000000" w:rsidRDefault="00000000" w:rsidRPr="00000000" w14:paraId="00000223">
            <w:pPr>
              <w:widowControl w:val="0"/>
              <w:numPr>
                <w:ilvl w:val="1"/>
                <w:numId w:val="116"/>
              </w:numPr>
              <w:spacing w:after="120" w:before="12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Sursa 1:</w:t>
            </w:r>
            <w:r w:rsidDel="00000000" w:rsidR="00000000" w:rsidRPr="00000000">
              <w:rPr>
                <w:rFonts w:ascii="Times New Roman" w:cs="Times New Roman" w:eastAsia="Times New Roman" w:hAnsi="Times New Roman"/>
                <w:sz w:val="24"/>
                <w:szCs w:val="24"/>
                <w:rtl w:val="0"/>
              </w:rPr>
              <w:t xml:space="preserve"> Grăsimi vegetale (ulei de floarea-soarelui, măsline, avocado, nuci).</w:t>
            </w:r>
          </w:p>
          <w:p w:rsidR="00000000" w:rsidDel="00000000" w:rsidP="00000000" w:rsidRDefault="00000000" w:rsidRPr="00000000" w14:paraId="00000224">
            <w:pPr>
              <w:widowControl w:val="0"/>
              <w:numPr>
                <w:ilvl w:val="1"/>
                <w:numId w:val="116"/>
              </w:numPr>
              <w:spacing w:after="120" w:before="12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Sursa 2:</w:t>
            </w:r>
            <w:r w:rsidDel="00000000" w:rsidR="00000000" w:rsidRPr="00000000">
              <w:rPr>
                <w:rFonts w:ascii="Times New Roman" w:cs="Times New Roman" w:eastAsia="Times New Roman" w:hAnsi="Times New Roman"/>
                <w:sz w:val="24"/>
                <w:szCs w:val="24"/>
                <w:rtl w:val="0"/>
              </w:rPr>
              <w:t xml:space="preserve"> Grăsimi animale (unt, smântână, slănină, gălbenuș de ou).</w:t>
            </w:r>
          </w:p>
          <w:p w:rsidR="00000000" w:rsidDel="00000000" w:rsidP="00000000" w:rsidRDefault="00000000" w:rsidRPr="00000000" w14:paraId="00000225">
            <w:pPr>
              <w:widowControl w:val="0"/>
              <w:numPr>
                <w:ilvl w:val="0"/>
                <w:numId w:val="11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Proteine:</w:t>
            </w:r>
          </w:p>
          <w:p w:rsidR="00000000" w:rsidDel="00000000" w:rsidP="00000000" w:rsidRDefault="00000000" w:rsidRPr="00000000" w14:paraId="00000226">
            <w:pPr>
              <w:widowControl w:val="0"/>
              <w:numPr>
                <w:ilvl w:val="1"/>
                <w:numId w:val="116"/>
              </w:numPr>
              <w:spacing w:after="120" w:before="12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Sursa 1:</w:t>
            </w:r>
            <w:r w:rsidDel="00000000" w:rsidR="00000000" w:rsidRPr="00000000">
              <w:rPr>
                <w:rFonts w:ascii="Times New Roman" w:cs="Times New Roman" w:eastAsia="Times New Roman" w:hAnsi="Times New Roman"/>
                <w:sz w:val="24"/>
                <w:szCs w:val="24"/>
                <w:rtl w:val="0"/>
              </w:rPr>
              <w:t xml:space="preserve"> Produse de origine animală (carne de pui/vită/pește, ouă, lactate).</w:t>
            </w:r>
          </w:p>
          <w:p w:rsidR="00000000" w:rsidDel="00000000" w:rsidP="00000000" w:rsidRDefault="00000000" w:rsidRPr="00000000" w14:paraId="00000227">
            <w:pPr>
              <w:widowControl w:val="0"/>
              <w:numPr>
                <w:ilvl w:val="1"/>
                <w:numId w:val="116"/>
              </w:numPr>
              <w:spacing w:after="120" w:before="12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Sursa 2:</w:t>
            </w:r>
            <w:r w:rsidDel="00000000" w:rsidR="00000000" w:rsidRPr="00000000">
              <w:rPr>
                <w:rFonts w:ascii="Times New Roman" w:cs="Times New Roman" w:eastAsia="Times New Roman" w:hAnsi="Times New Roman"/>
                <w:sz w:val="24"/>
                <w:szCs w:val="24"/>
                <w:rtl w:val="0"/>
              </w:rPr>
              <w:t xml:space="preserve"> Leguminoase (fasole, linte, mazăre, soia) — </w:t>
            </w:r>
            <w:r w:rsidDel="00000000" w:rsidR="00000000" w:rsidRPr="00000000">
              <w:rPr>
                <w:rFonts w:ascii="Times New Roman" w:cs="Times New Roman" w:eastAsia="Times New Roman" w:hAnsi="Times New Roman"/>
                <w:i w:val="1"/>
                <w:iCs w:val="1"/>
                <w:sz w:val="24"/>
                <w:szCs w:val="24"/>
                <w:rtl w:val="0"/>
              </w:rPr>
              <w:t xml:space="preserve">excelente surse de proteine vegetale.</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22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22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22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22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casetelor -  câte 1 punct;</w:t>
            </w:r>
          </w:p>
          <w:p w:rsidR="00000000" w:rsidDel="00000000" w:rsidP="00000000" w:rsidRDefault="00000000" w:rsidRPr="00000000" w14:paraId="0000022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sursă corectă -  câte 1 punct;</w:t>
            </w:r>
          </w:p>
        </w:tc>
      </w:tr>
      <w:tr>
        <w:trPr>
          <w:cantSplit w:val="0"/>
          <w:trHeight w:val="395" w:hRule="atLeast"/>
          <w:tblHeader w:val="0"/>
        </w:trPr>
        <w:tc>
          <w:tcPr/>
          <w:p w:rsidR="00000000" w:rsidDel="00000000" w:rsidP="00000000" w:rsidRDefault="00000000" w:rsidRPr="00000000" w14:paraId="0000022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22E">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22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230">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3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23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23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234">
            <w:pPr>
              <w:widowControl w:val="0"/>
              <w:spacing w:after="120" w:before="120" w:line="276" w:lineRule="auto"/>
              <w:ind w:right="20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Alimentele și importanța lor pentru organism.</w:t>
            </w:r>
          </w:p>
        </w:tc>
      </w:tr>
      <w:tr>
        <w:trPr>
          <w:cantSplit w:val="0"/>
          <w:trHeight w:val="580" w:hRule="atLeast"/>
          <w:tblHeader w:val="0"/>
        </w:trPr>
        <w:tc>
          <w:tcPr/>
          <w:p w:rsidR="00000000" w:rsidDel="00000000" w:rsidP="00000000" w:rsidRDefault="00000000" w:rsidRPr="00000000" w14:paraId="0000023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236">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237">
      <w:pPr>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12</w:t>
      </w:r>
      <w:r w:rsidDel="00000000" w:rsidR="00000000" w:rsidRPr="00000000">
        <w:rPr>
          <w:rtl w:val="0"/>
        </w:rPr>
      </w:r>
    </w:p>
    <w:tbl>
      <w:tblPr>
        <w:tblStyle w:val="Table23"/>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0"/>
        <w:gridCol w:w="7785"/>
        <w:tblGridChange w:id="0">
          <w:tblGrid>
            <w:gridCol w:w="2730"/>
            <w:gridCol w:w="7785"/>
          </w:tblGrid>
        </w:tblGridChange>
      </w:tblGrid>
      <w:tr>
        <w:trPr>
          <w:cantSplit w:val="0"/>
          <w:trHeight w:val="857" w:hRule="atLeast"/>
          <w:tblHeader w:val="0"/>
        </w:trPr>
        <w:tc>
          <w:tcPr/>
          <w:p w:rsidR="00000000" w:rsidDel="00000000" w:rsidP="00000000" w:rsidRDefault="00000000" w:rsidRPr="00000000" w14:paraId="0000023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23A">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de mai jos ilustrează localizarea glandelor salivare mari și implicarea acestora în procesele fiziologice din cavitatea bucală. </w:t>
            </w:r>
            <w:hyperlink r:id="rId33">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23B">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imaginea și răspunde cerințelor de mai jos.</w:t>
            </w:r>
          </w:p>
          <w:tbl>
            <w:tblPr>
              <w:tblStyle w:val="Table24"/>
              <w:tblW w:w="74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4545"/>
              <w:tblGridChange w:id="0">
                <w:tblGrid>
                  <w:gridCol w:w="2940"/>
                  <w:gridCol w:w="45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C">
                  <w:pPr>
                    <w:keepNext w:val="1"/>
                    <w:keepLines w:val="1"/>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keepNext w:val="1"/>
                    <w:keepLines w:val="1"/>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114300" distR="114300">
                        <wp:extent cx="1733550" cy="1186590"/>
                        <wp:effectExtent b="0" l="0" r="0" t="0"/>
                        <wp:docPr id="52" name="image41.jpg"/>
                        <a:graphic>
                          <a:graphicData uri="http://schemas.openxmlformats.org/drawingml/2006/picture">
                            <pic:pic>
                              <pic:nvPicPr>
                                <pic:cNvPr id="0" name="image41.jpg"/>
                                <pic:cNvPicPr preferRelativeResize="0"/>
                              </pic:nvPicPr>
                              <pic:blipFill>
                                <a:blip r:embed="rId34"/>
                                <a:srcRect b="0" l="0" r="0" t="0"/>
                                <a:stretch>
                                  <a:fillRect/>
                                </a:stretch>
                              </pic:blipFill>
                              <pic:spPr>
                                <a:xfrm>
                                  <a:off x="0" y="0"/>
                                  <a:ext cx="1733550" cy="118659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E">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Identifică glandele salivare mari din imagine și numerotează-le de la 1 la 3. Apoi scrie denumirea corespunzătoare fiecărei cifre.</w:t>
                  </w:r>
                </w:p>
                <w:p w:rsidR="00000000" w:rsidDel="00000000" w:rsidP="00000000" w:rsidRDefault="00000000" w:rsidRPr="00000000" w14:paraId="0000023F">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w:t>
                  </w:r>
                </w:p>
                <w:p w:rsidR="00000000" w:rsidDel="00000000" w:rsidP="00000000" w:rsidRDefault="00000000" w:rsidRPr="00000000" w14:paraId="00000240">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w:t>
                  </w:r>
                </w:p>
                <w:p w:rsidR="00000000" w:rsidDel="00000000" w:rsidP="00000000" w:rsidRDefault="00000000" w:rsidRPr="00000000" w14:paraId="00000241">
                  <w:pPr>
                    <w:keepNext w:val="1"/>
                    <w:keepLines w:val="1"/>
                    <w:widowControl w:val="0"/>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3. __________________________________</w:t>
                  </w:r>
                  <w:r w:rsidDel="00000000" w:rsidR="00000000" w:rsidRPr="00000000">
                    <w:rPr>
                      <w:rtl w:val="0"/>
                    </w:rPr>
                  </w:r>
                </w:p>
              </w:tc>
            </w:tr>
          </w:tbl>
          <w:p w:rsidR="00000000" w:rsidDel="00000000" w:rsidP="00000000" w:rsidRDefault="00000000" w:rsidRPr="00000000" w14:paraId="0000024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Indică enzima din compoziţia salivei, care catalizează reacţiile de descompunere a amidonului fiert sau copt. </w:t>
            </w:r>
          </w:p>
          <w:p w:rsidR="00000000" w:rsidDel="00000000" w:rsidP="00000000" w:rsidRDefault="00000000" w:rsidRPr="00000000" w14:paraId="0000024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4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Explică importanța secreției salivare în digestie, menționând o funcție mecanică și una chimică (în 2-3 enunțuri):</w:t>
            </w:r>
          </w:p>
          <w:p w:rsidR="00000000" w:rsidDel="00000000" w:rsidP="00000000" w:rsidRDefault="00000000" w:rsidRPr="00000000" w14:paraId="0000024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4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4245" w:hRule="atLeast"/>
          <w:tblHeader w:val="0"/>
        </w:trPr>
        <w:tc>
          <w:tcPr/>
          <w:p w:rsidR="00000000" w:rsidDel="00000000" w:rsidP="00000000" w:rsidRDefault="00000000" w:rsidRPr="00000000" w14:paraId="0000024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p w:rsidR="00000000" w:rsidDel="00000000" w:rsidP="00000000" w:rsidRDefault="00000000" w:rsidRPr="00000000" w14:paraId="0000024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4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4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4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4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4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4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4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5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5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5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5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25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255">
            <w:pPr>
              <w:pStyle w:val="Heading3"/>
              <w:keepNext w:val="0"/>
              <w:keepLines w:val="0"/>
              <w:widowControl w:val="0"/>
              <w:spacing w:after="120" w:before="120" w:lineRule="auto"/>
              <w:rPr>
                <w:rFonts w:ascii="Times New Roman" w:cs="Times New Roman" w:eastAsia="Times New Roman" w:hAnsi="Times New Roman"/>
                <w:b w:val="1"/>
                <w:bCs w:val="1"/>
                <w:color w:val="000000"/>
                <w:sz w:val="24"/>
                <w:szCs w:val="24"/>
              </w:rPr>
            </w:pPr>
            <w:bookmarkStart w:colFirst="0" w:colLast="0" w:name="_heading=h.2xrc04lxb61x" w:id="11"/>
            <w:bookmarkEnd w:id="11"/>
            <w:r w:rsidDel="00000000" w:rsidR="00000000" w:rsidRPr="00000000">
              <w:rPr>
                <w:rFonts w:ascii="Times New Roman" w:cs="Times New Roman" w:eastAsia="Times New Roman" w:hAnsi="Times New Roman"/>
                <w:b w:val="1"/>
                <w:bCs w:val="1"/>
                <w:color w:val="000000"/>
                <w:sz w:val="24"/>
                <w:szCs w:val="24"/>
                <w:rtl w:val="0"/>
              </w:rPr>
              <w:t xml:space="preserve">a) Identificarea glandelor salivare mari</w:t>
            </w:r>
          </w:p>
          <w:p w:rsidR="00000000" w:rsidDel="00000000" w:rsidP="00000000" w:rsidRDefault="00000000" w:rsidRPr="00000000" w14:paraId="0000025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Urmărind liniile indicatoare de pe suportul grafic (de la dreapta la stânga și de sus în jos):</w:t>
            </w:r>
          </w:p>
          <w:p w:rsidR="00000000" w:rsidDel="00000000" w:rsidP="00000000" w:rsidRDefault="00000000" w:rsidRPr="00000000" w14:paraId="00000257">
            <w:pPr>
              <w:widowControl w:val="0"/>
              <w:numPr>
                <w:ilvl w:val="0"/>
                <w:numId w:val="11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Glanda parotidă (cea mai voluminoasă, situată anterior de ureche).</w:t>
            </w:r>
          </w:p>
          <w:p w:rsidR="00000000" w:rsidDel="00000000" w:rsidP="00000000" w:rsidRDefault="00000000" w:rsidRPr="00000000" w14:paraId="00000258">
            <w:pPr>
              <w:widowControl w:val="0"/>
              <w:numPr>
                <w:ilvl w:val="0"/>
                <w:numId w:val="11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Glanda submandibulară (situată sub corpul mandibulei).</w:t>
            </w:r>
          </w:p>
          <w:p w:rsidR="00000000" w:rsidDel="00000000" w:rsidP="00000000" w:rsidRDefault="00000000" w:rsidRPr="00000000" w14:paraId="00000259">
            <w:pPr>
              <w:widowControl w:val="0"/>
              <w:numPr>
                <w:ilvl w:val="0"/>
                <w:numId w:val="11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Glanda sublinguală (situată în partea anterioară, sub limbă).</w:t>
            </w:r>
          </w:p>
          <w:p w:rsidR="00000000" w:rsidDel="00000000" w:rsidP="00000000" w:rsidRDefault="00000000" w:rsidRPr="00000000" w14:paraId="0000025A">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Enzima din compoziția salivei</w:t>
            </w:r>
          </w:p>
          <w:p w:rsidR="00000000" w:rsidDel="00000000" w:rsidP="00000000" w:rsidRDefault="00000000" w:rsidRPr="00000000" w14:paraId="0000025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Enzima care catalizează reacțiile de descompunere (hidroliză) a amidonului fiert sau copt este:</w:t>
            </w:r>
          </w:p>
          <w:p w:rsidR="00000000" w:rsidDel="00000000" w:rsidP="00000000" w:rsidRDefault="00000000" w:rsidRPr="00000000" w14:paraId="0000025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Amilaza salivară (sau ptialina).</w:t>
            </w:r>
          </w:p>
          <w:p w:rsidR="00000000" w:rsidDel="00000000" w:rsidP="00000000" w:rsidRDefault="00000000" w:rsidRPr="00000000" w14:paraId="0000025D">
            <w:pPr>
              <w:pStyle w:val="Heading3"/>
              <w:keepNext w:val="0"/>
              <w:keepLines w:val="0"/>
              <w:widowControl w:val="0"/>
              <w:spacing w:after="120" w:before="120" w:lineRule="auto"/>
              <w:rPr>
                <w:rFonts w:ascii="Times New Roman" w:cs="Times New Roman" w:eastAsia="Times New Roman" w:hAnsi="Times New Roman"/>
                <w:b w:val="1"/>
                <w:bCs w:val="1"/>
                <w:color w:val="000000"/>
                <w:sz w:val="24"/>
                <w:szCs w:val="24"/>
              </w:rPr>
            </w:pPr>
            <w:bookmarkStart w:colFirst="0" w:colLast="0" w:name="_heading=h.cip5qutuo4s5" w:id="12"/>
            <w:bookmarkEnd w:id="12"/>
            <w:r w:rsidDel="00000000" w:rsidR="00000000" w:rsidRPr="00000000">
              <w:rPr>
                <w:rFonts w:ascii="Times New Roman" w:cs="Times New Roman" w:eastAsia="Times New Roman" w:hAnsi="Times New Roman"/>
                <w:b w:val="1"/>
                <w:bCs w:val="1"/>
                <w:color w:val="000000"/>
                <w:sz w:val="24"/>
                <w:szCs w:val="24"/>
                <w:rtl w:val="0"/>
              </w:rPr>
              <w:t xml:space="preserve">c) Importanța secreției salivare în digestie</w:t>
            </w:r>
          </w:p>
          <w:p w:rsidR="00000000" w:rsidDel="00000000" w:rsidP="00000000" w:rsidRDefault="00000000" w:rsidRPr="00000000" w14:paraId="0000025E">
            <w:pPr>
              <w:widowControl w:val="0"/>
              <w:spacing w:after="120" w:before="120" w:line="276" w:lineRule="auto"/>
              <w:ind w:right="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Saliva are o </w:t>
            </w:r>
            <w:r w:rsidDel="00000000" w:rsidR="00000000" w:rsidRPr="00000000">
              <w:rPr>
                <w:rFonts w:ascii="Times New Roman" w:cs="Times New Roman" w:eastAsia="Times New Roman" w:hAnsi="Times New Roman"/>
                <w:b w:val="1"/>
                <w:bCs w:val="1"/>
                <w:sz w:val="24"/>
                <w:szCs w:val="24"/>
                <w:rtl w:val="0"/>
              </w:rPr>
              <w:t xml:space="preserve">funcție mecanic</w:t>
            </w:r>
            <w:r w:rsidDel="00000000" w:rsidR="00000000" w:rsidRPr="00000000">
              <w:rPr>
                <w:rFonts w:ascii="Times New Roman" w:cs="Times New Roman" w:eastAsia="Times New Roman" w:hAnsi="Times New Roman"/>
                <w:sz w:val="24"/>
                <w:szCs w:val="24"/>
                <w:rtl w:val="0"/>
              </w:rPr>
              <w:t xml:space="preserve">ă prin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umezirea și înmuierea alimentelor, facilitând astfel formarea bolului alimentar și deglutiția. Din punct de vedere </w:t>
            </w:r>
            <w:r w:rsidDel="00000000" w:rsidR="00000000" w:rsidRPr="00000000">
              <w:rPr>
                <w:rFonts w:ascii="Times New Roman" w:cs="Times New Roman" w:eastAsia="Times New Roman" w:hAnsi="Times New Roman"/>
                <w:b w:val="1"/>
                <w:bCs w:val="1"/>
                <w:sz w:val="24"/>
                <w:szCs w:val="24"/>
                <w:rtl w:val="0"/>
              </w:rPr>
              <w:t xml:space="preserve">chimic</w:t>
            </w:r>
            <w:r w:rsidDel="00000000" w:rsidR="00000000" w:rsidRPr="00000000">
              <w:rPr>
                <w:rFonts w:ascii="Times New Roman" w:cs="Times New Roman" w:eastAsia="Times New Roman" w:hAnsi="Times New Roman"/>
                <w:sz w:val="24"/>
                <w:szCs w:val="24"/>
                <w:rtl w:val="0"/>
              </w:rPr>
              <w:t xml:space="preserve">, aceasta inițiază digestia glucidelor prin acțiunea amilazei salivare, care transformă amidonul în maltoză, și oferă protecție antibacteriană prin intermediul lizozimului.</w:t>
            </w:r>
          </w:p>
        </w:tc>
      </w:tr>
      <w:tr>
        <w:trPr>
          <w:cantSplit w:val="0"/>
          <w:trHeight w:val="592" w:hRule="atLeast"/>
          <w:tblHeader w:val="0"/>
        </w:trPr>
        <w:tc>
          <w:tcPr/>
          <w:p w:rsidR="00000000" w:rsidDel="00000000" w:rsidP="00000000" w:rsidRDefault="00000000" w:rsidRPr="00000000" w14:paraId="0000025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26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26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26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identificarea corectă a glandelor salivare pe imagine și scrierea corecta – câte 2 punct;</w:t>
            </w:r>
          </w:p>
          <w:p w:rsidR="00000000" w:rsidDel="00000000" w:rsidP="00000000" w:rsidRDefault="00000000" w:rsidRPr="00000000" w14:paraId="0000026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indicarea enzimei corect.  -1 punct;</w:t>
            </w:r>
          </w:p>
          <w:p w:rsidR="00000000" w:rsidDel="00000000" w:rsidP="00000000" w:rsidRDefault="00000000" w:rsidRPr="00000000" w14:paraId="0000026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menționarea corectă a funcției mecanice.-  1 punct;</w:t>
            </w:r>
          </w:p>
          <w:p w:rsidR="00000000" w:rsidDel="00000000" w:rsidP="00000000" w:rsidRDefault="00000000" w:rsidRPr="00000000" w14:paraId="0000026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menționarea corectă a funcției chimice.-  1 punct;</w:t>
            </w:r>
          </w:p>
        </w:tc>
      </w:tr>
      <w:tr>
        <w:trPr>
          <w:cantSplit w:val="0"/>
          <w:trHeight w:val="395" w:hRule="atLeast"/>
          <w:tblHeader w:val="0"/>
        </w:trPr>
        <w:tc>
          <w:tcPr/>
          <w:p w:rsidR="00000000" w:rsidDel="00000000" w:rsidP="00000000" w:rsidRDefault="00000000" w:rsidRPr="00000000" w14:paraId="0000026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267">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26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269">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6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26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26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26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digestiv și digestia la om.</w:t>
            </w:r>
          </w:p>
        </w:tc>
      </w:tr>
      <w:tr>
        <w:trPr>
          <w:cantSplit w:val="0"/>
          <w:trHeight w:val="580" w:hRule="atLeast"/>
          <w:tblHeader w:val="0"/>
        </w:trPr>
        <w:tc>
          <w:tcPr/>
          <w:p w:rsidR="00000000" w:rsidDel="00000000" w:rsidP="00000000" w:rsidRDefault="00000000" w:rsidRPr="00000000" w14:paraId="0000026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26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270">
      <w:pPr>
        <w:spacing w:after="200" w:lineRule="auto"/>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13</w:t>
      </w:r>
      <w:r w:rsidDel="00000000" w:rsidR="00000000" w:rsidRPr="00000000">
        <w:rPr>
          <w:rtl w:val="0"/>
        </w:rPr>
      </w:r>
    </w:p>
    <w:tbl>
      <w:tblPr>
        <w:tblStyle w:val="Table25"/>
        <w:tblW w:w="10485.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70"/>
        <w:gridCol w:w="7815"/>
        <w:tblGridChange w:id="0">
          <w:tblGrid>
            <w:gridCol w:w="2670"/>
            <w:gridCol w:w="7815"/>
          </w:tblGrid>
        </w:tblGridChange>
      </w:tblGrid>
      <w:tr>
        <w:trPr>
          <w:cantSplit w:val="0"/>
          <w:trHeight w:val="857" w:hRule="atLeast"/>
          <w:tblHeader w:val="0"/>
        </w:trPr>
        <w:tc>
          <w:tcPr/>
          <w:p w:rsidR="00000000" w:rsidDel="00000000" w:rsidP="00000000" w:rsidRDefault="00000000" w:rsidRPr="00000000" w14:paraId="0000027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27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de mai jos ilustrează componentele anatomice ale sistemului urinar uman. Analizează schema și rezolvă sarcinile propuse. </w:t>
            </w:r>
            <w:hyperlink r:id="rId35">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tbl>
            <w:tblPr>
              <w:tblStyle w:val="Table26"/>
              <w:tblW w:w="74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70"/>
              <w:gridCol w:w="3555"/>
              <w:tblGridChange w:id="0">
                <w:tblGrid>
                  <w:gridCol w:w="3870"/>
                  <w:gridCol w:w="355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5">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Notează denumirile structurilor corespunzătoare cifrelor din imagine.</w:t>
                  </w:r>
                </w:p>
                <w:p w:rsidR="00000000" w:rsidDel="00000000" w:rsidP="00000000" w:rsidRDefault="00000000" w:rsidRPr="00000000" w14:paraId="0000027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7">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w:t>
                  </w:r>
                </w:p>
                <w:p w:rsidR="00000000" w:rsidDel="00000000" w:rsidP="00000000" w:rsidRDefault="00000000" w:rsidRPr="00000000" w14:paraId="00000278">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w:t>
                  </w:r>
                </w:p>
                <w:p w:rsidR="00000000" w:rsidDel="00000000" w:rsidP="00000000" w:rsidRDefault="00000000" w:rsidRPr="00000000" w14:paraId="00000279">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____________________________</w:t>
                  </w:r>
                </w:p>
                <w:p w:rsidR="00000000" w:rsidDel="00000000" w:rsidP="00000000" w:rsidRDefault="00000000" w:rsidRPr="00000000" w14:paraId="0000027A">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____________________________</w:t>
                  </w:r>
                </w:p>
                <w:p w:rsidR="00000000" w:rsidDel="00000000" w:rsidP="00000000" w:rsidRDefault="00000000" w:rsidRPr="00000000" w14:paraId="0000027B">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____________________________</w:t>
                  </w:r>
                </w:p>
                <w:p w:rsidR="00000000" w:rsidDel="00000000" w:rsidP="00000000" w:rsidRDefault="00000000" w:rsidRPr="00000000" w14:paraId="0000027C">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____________________________</w:t>
                  </w:r>
                </w:p>
              </w:tc>
              <w:tc>
                <w:tcPr>
                  <w:shd w:fill="auto" w:val="clear"/>
                  <w:tcMar>
                    <w:top w:w="100.0" w:type="dxa"/>
                    <w:left w:w="100.0" w:type="dxa"/>
                    <w:bottom w:w="100.0" w:type="dxa"/>
                    <w:right w:w="100.0" w:type="dxa"/>
                  </w:tcMar>
                </w:tcPr>
                <w:p w:rsidR="00000000" w:rsidDel="00000000" w:rsidP="00000000" w:rsidRDefault="00000000" w:rsidRPr="00000000" w14:paraId="0000027D">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114300" distR="114300">
                        <wp:extent cx="1824038" cy="2165524"/>
                        <wp:effectExtent b="0" l="0" r="0" t="0"/>
                        <wp:docPr id="53" name="image46.jpg"/>
                        <a:graphic>
                          <a:graphicData uri="http://schemas.openxmlformats.org/drawingml/2006/picture">
                            <pic:pic>
                              <pic:nvPicPr>
                                <pic:cNvPr id="0" name="image46.jpg"/>
                                <pic:cNvPicPr preferRelativeResize="0"/>
                              </pic:nvPicPr>
                              <pic:blipFill>
                                <a:blip r:embed="rId36"/>
                                <a:srcRect b="0" l="6485" r="2092" t="0"/>
                                <a:stretch>
                                  <a:fillRect/>
                                </a:stretch>
                              </pic:blipFill>
                              <pic:spPr>
                                <a:xfrm>
                                  <a:off x="0" y="0"/>
                                  <a:ext cx="1824038" cy="216552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7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Scrie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câte o funcție pentru organele notate cu cifrele:</w:t>
            </w:r>
          </w:p>
          <w:p w:rsidR="00000000" w:rsidDel="00000000" w:rsidP="00000000" w:rsidRDefault="00000000" w:rsidRPr="00000000" w14:paraId="0000027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1._____________________________________________________________</w:t>
            </w:r>
          </w:p>
          <w:p w:rsidR="00000000" w:rsidDel="00000000" w:rsidP="00000000" w:rsidRDefault="00000000" w:rsidRPr="00000000" w14:paraId="0000028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w:t>
            </w:r>
          </w:p>
          <w:p w:rsidR="00000000" w:rsidDel="00000000" w:rsidP="00000000" w:rsidRDefault="00000000" w:rsidRPr="00000000" w14:paraId="0000028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5._____________________________________________________________</w:t>
            </w:r>
          </w:p>
          <w:p w:rsidR="00000000" w:rsidDel="00000000" w:rsidP="00000000" w:rsidRDefault="00000000" w:rsidRPr="00000000" w14:paraId="0000028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______________________________________________________________</w:t>
            </w:r>
          </w:p>
          <w:p w:rsidR="00000000" w:rsidDel="00000000" w:rsidP="00000000" w:rsidRDefault="00000000" w:rsidRPr="00000000" w14:paraId="0000028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8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28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28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Denumirile structurilor:</w:t>
            </w:r>
          </w:p>
          <w:p w:rsidR="00000000" w:rsidDel="00000000" w:rsidP="00000000" w:rsidRDefault="00000000" w:rsidRPr="00000000" w14:paraId="00000287">
            <w:pPr>
              <w:keepNext w:val="1"/>
              <w:keepLines w:val="1"/>
              <w:widowControl w:val="0"/>
              <w:numPr>
                <w:ilvl w:val="0"/>
                <w:numId w:val="11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Rinichi</w:t>
            </w:r>
          </w:p>
          <w:p w:rsidR="00000000" w:rsidDel="00000000" w:rsidP="00000000" w:rsidRDefault="00000000" w:rsidRPr="00000000" w14:paraId="00000288">
            <w:pPr>
              <w:keepNext w:val="1"/>
              <w:keepLines w:val="1"/>
              <w:widowControl w:val="0"/>
              <w:numPr>
                <w:ilvl w:val="0"/>
                <w:numId w:val="11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Vena renală</w:t>
            </w:r>
          </w:p>
          <w:p w:rsidR="00000000" w:rsidDel="00000000" w:rsidP="00000000" w:rsidRDefault="00000000" w:rsidRPr="00000000" w14:paraId="00000289">
            <w:pPr>
              <w:keepNext w:val="1"/>
              <w:keepLines w:val="1"/>
              <w:widowControl w:val="0"/>
              <w:numPr>
                <w:ilvl w:val="0"/>
                <w:numId w:val="11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Artera renală</w:t>
            </w:r>
          </w:p>
          <w:p w:rsidR="00000000" w:rsidDel="00000000" w:rsidP="00000000" w:rsidRDefault="00000000" w:rsidRPr="00000000" w14:paraId="0000028A">
            <w:pPr>
              <w:keepNext w:val="1"/>
              <w:keepLines w:val="1"/>
              <w:widowControl w:val="0"/>
              <w:numPr>
                <w:ilvl w:val="0"/>
                <w:numId w:val="11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Uretere</w:t>
            </w:r>
          </w:p>
          <w:p w:rsidR="00000000" w:rsidDel="00000000" w:rsidP="00000000" w:rsidRDefault="00000000" w:rsidRPr="00000000" w14:paraId="0000028B">
            <w:pPr>
              <w:keepNext w:val="1"/>
              <w:keepLines w:val="1"/>
              <w:widowControl w:val="0"/>
              <w:numPr>
                <w:ilvl w:val="0"/>
                <w:numId w:val="11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Vezică urinară</w:t>
            </w:r>
          </w:p>
          <w:p w:rsidR="00000000" w:rsidDel="00000000" w:rsidP="00000000" w:rsidRDefault="00000000" w:rsidRPr="00000000" w14:paraId="0000028C">
            <w:pPr>
              <w:keepNext w:val="1"/>
              <w:keepLines w:val="1"/>
              <w:widowControl w:val="0"/>
              <w:numPr>
                <w:ilvl w:val="0"/>
                <w:numId w:val="11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Uretră</w:t>
            </w:r>
          </w:p>
          <w:p w:rsidR="00000000" w:rsidDel="00000000" w:rsidP="00000000" w:rsidRDefault="00000000" w:rsidRPr="00000000" w14:paraId="0000028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Funcțiile organelor:</w:t>
            </w:r>
          </w:p>
          <w:p w:rsidR="00000000" w:rsidDel="00000000" w:rsidP="00000000" w:rsidRDefault="00000000" w:rsidRPr="00000000" w14:paraId="0000028E">
            <w:pPr>
              <w:keepNext w:val="1"/>
              <w:keepLines w:val="1"/>
              <w:widowControl w:val="0"/>
              <w:numPr>
                <w:ilvl w:val="0"/>
                <w:numId w:val="12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Rinichi: Formarea urinei prin filtrarea sângelui </w:t>
            </w:r>
          </w:p>
          <w:p w:rsidR="00000000" w:rsidDel="00000000" w:rsidP="00000000" w:rsidRDefault="00000000" w:rsidRPr="00000000" w14:paraId="0000028F">
            <w:pPr>
              <w:keepNext w:val="1"/>
              <w:keepLines w:val="1"/>
              <w:widowControl w:val="0"/>
              <w:numPr>
                <w:ilvl w:val="0"/>
                <w:numId w:val="12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Vezică urinară: Depozitarea temporară a urinei până la eliminarea acesteia.</w:t>
            </w:r>
          </w:p>
        </w:tc>
      </w:tr>
      <w:tr>
        <w:trPr>
          <w:cantSplit w:val="0"/>
          <w:trHeight w:val="592" w:hRule="atLeast"/>
          <w:tblHeader w:val="0"/>
        </w:trPr>
        <w:tc>
          <w:tcPr/>
          <w:p w:rsidR="00000000" w:rsidDel="00000000" w:rsidP="00000000" w:rsidRDefault="00000000" w:rsidRPr="00000000" w14:paraId="0000029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29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29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29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cifra indicată  corect – câte 1 punct;</w:t>
            </w:r>
          </w:p>
          <w:p w:rsidR="00000000" w:rsidDel="00000000" w:rsidP="00000000" w:rsidRDefault="00000000" w:rsidRPr="00000000" w14:paraId="0000029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descrierea corectă a funcției fiecărui organ solicitat - câte 2  puncte;</w:t>
            </w:r>
          </w:p>
        </w:tc>
      </w:tr>
      <w:tr>
        <w:trPr>
          <w:cantSplit w:val="0"/>
          <w:trHeight w:val="395" w:hRule="atLeast"/>
          <w:tblHeader w:val="0"/>
        </w:trPr>
        <w:tc>
          <w:tcPr/>
          <w:p w:rsidR="00000000" w:rsidDel="00000000" w:rsidP="00000000" w:rsidRDefault="00000000" w:rsidRPr="00000000" w14:paraId="0000029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29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29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298">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9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29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29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29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excretor și excreția la om.</w:t>
            </w:r>
          </w:p>
        </w:tc>
      </w:tr>
      <w:tr>
        <w:trPr>
          <w:cantSplit w:val="0"/>
          <w:trHeight w:val="580" w:hRule="atLeast"/>
          <w:tblHeader w:val="0"/>
        </w:trPr>
        <w:tc>
          <w:tcPr/>
          <w:p w:rsidR="00000000" w:rsidDel="00000000" w:rsidP="00000000" w:rsidRDefault="00000000" w:rsidRPr="00000000" w14:paraId="0000029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29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29F">
      <w:pPr>
        <w:spacing w:after="200" w:lineRule="auto"/>
        <w:rPr/>
      </w:pPr>
      <w:r w:rsidDel="00000000" w:rsidR="00000000" w:rsidRPr="00000000">
        <w:rPr>
          <w:rtl w:val="0"/>
        </w:rPr>
      </w:r>
    </w:p>
    <w:p w:rsidR="00000000" w:rsidDel="00000000" w:rsidP="00000000" w:rsidRDefault="00000000" w:rsidRPr="00000000" w14:paraId="000002A0">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14</w:t>
      </w:r>
      <w:r w:rsidDel="00000000" w:rsidR="00000000" w:rsidRPr="00000000">
        <w:rPr>
          <w:rtl w:val="0"/>
        </w:rPr>
      </w:r>
    </w:p>
    <w:tbl>
      <w:tblPr>
        <w:tblStyle w:val="Table27"/>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02A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2A2">
            <w:pPr>
              <w:keepNext w:val="1"/>
              <w:keepLines w:val="1"/>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Analizează diagrama procesului de filtrare renală și completează sarcinile de mai jos: </w:t>
            </w:r>
            <w:hyperlink r:id="rId37">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tbl>
            <w:tblPr>
              <w:tblStyle w:val="Table28"/>
              <w:tblW w:w="76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90"/>
              <w:gridCol w:w="5130"/>
              <w:tblGridChange w:id="0">
                <w:tblGrid>
                  <w:gridCol w:w="2490"/>
                  <w:gridCol w:w="51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A3">
                  <w:pPr>
                    <w:keepNext w:val="1"/>
                    <w:keepLines w:val="1"/>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4">
                  <w:pPr>
                    <w:keepNext w:val="1"/>
                    <w:keepLines w:val="1"/>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5">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371600" cy="2370944"/>
                        <wp:effectExtent b="0" l="0" r="0" t="0"/>
                        <wp:docPr id="54" name="image50.png"/>
                        <a:graphic>
                          <a:graphicData uri="http://schemas.openxmlformats.org/drawingml/2006/picture">
                            <pic:pic>
                              <pic:nvPicPr>
                                <pic:cNvPr id="0" name="image50.png"/>
                                <pic:cNvPicPr preferRelativeResize="0"/>
                              </pic:nvPicPr>
                              <pic:blipFill>
                                <a:blip r:embed="rId38"/>
                                <a:srcRect b="0" l="0" r="0" t="0"/>
                                <a:stretch>
                                  <a:fillRect/>
                                </a:stretch>
                              </pic:blipFill>
                              <pic:spPr>
                                <a:xfrm>
                                  <a:off x="0" y="0"/>
                                  <a:ext cx="1371600" cy="2370944"/>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A6">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1.Indică cifra care marchează structura la nivelul căreia are loc filtrarea glomerulară.</w:t>
                  </w:r>
                </w:p>
                <w:p w:rsidR="00000000" w:rsidDel="00000000" w:rsidP="00000000" w:rsidRDefault="00000000" w:rsidRPr="00000000" w14:paraId="000002A7">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Notează două substanțe care trec din plasmă în filtratul glomerular.</w:t>
                  </w:r>
                </w:p>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spacing w:after="120" w:before="120" w:lineRule="auto"/>
                    <w:ind w:right="-32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w:t>
                  </w:r>
                </w:p>
                <w:p w:rsidR="00000000" w:rsidDel="00000000" w:rsidP="00000000" w:rsidRDefault="00000000" w:rsidRPr="00000000" w14:paraId="000002AA">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Numește lichidul care se formează în urma filtrării glomerulare.:_____________________________.</w:t>
                  </w:r>
                </w:p>
                <w:p w:rsidR="00000000" w:rsidDel="00000000" w:rsidP="00000000" w:rsidRDefault="00000000" w:rsidRPr="00000000" w14:paraId="000002AC">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D">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Menționează două diferențe de compoziție dintre acest lichid și plasma sangvină.:________________</w:t>
                  </w:r>
                </w:p>
                <w:p w:rsidR="00000000" w:rsidDel="00000000" w:rsidP="00000000" w:rsidRDefault="00000000" w:rsidRPr="00000000" w14:paraId="000002AE">
                  <w:pPr>
                    <w:widowControl w:val="0"/>
                    <w:pBdr>
                      <w:top w:space="0" w:sz="0" w:val="nil"/>
                      <w:left w:space="0" w:sz="0" w:val="nil"/>
                      <w:bottom w:space="0" w:sz="0" w:val="nil"/>
                      <w:right w:space="0" w:sz="0" w:val="nil"/>
                      <w:between w:space="0" w:sz="0" w:val="nil"/>
                    </w:pBdr>
                    <w:spacing w:after="120" w:before="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w:t>
                  </w:r>
                  <w:r w:rsidDel="00000000" w:rsidR="00000000" w:rsidRPr="00000000">
                    <w:rPr>
                      <w:rtl w:val="0"/>
                    </w:rPr>
                  </w:r>
                </w:p>
              </w:tc>
            </w:tr>
          </w:tbl>
          <w:p w:rsidR="00000000" w:rsidDel="00000000" w:rsidP="00000000" w:rsidRDefault="00000000" w:rsidRPr="00000000" w14:paraId="000002AF">
            <w:pPr>
              <w:keepNext w:val="1"/>
              <w:keepLines w:val="1"/>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i w:val="1"/>
                <w:iCs w:val="1"/>
                <w:sz w:val="24"/>
                <w:szCs w:val="24"/>
                <w:rtl w:val="0"/>
              </w:rPr>
              <w:t xml:space="preserve">Ultrafiltrarea glomerulară poate fi afectată de anumite afecțiuni renale.</w:t>
            </w:r>
          </w:p>
          <w:p w:rsidR="00000000" w:rsidDel="00000000" w:rsidP="00000000" w:rsidRDefault="00000000" w:rsidRPr="00000000" w14:paraId="000002B0">
            <w:pPr>
              <w:widowControl w:val="0"/>
              <w:numPr>
                <w:ilvl w:val="0"/>
                <w:numId w:val="122"/>
              </w:numPr>
              <w:tabs>
                <w:tab w:val="left" w:leader="none" w:pos="284"/>
                <w:tab w:val="left" w:leader="none" w:pos="567"/>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Numește o afecțiune inflamatorie a rinichilor:</w:t>
            </w:r>
          </w:p>
          <w:p w:rsidR="00000000" w:rsidDel="00000000" w:rsidP="00000000" w:rsidRDefault="00000000" w:rsidRPr="00000000" w14:paraId="000002B1">
            <w:pPr>
              <w:widowControl w:val="0"/>
              <w:tabs>
                <w:tab w:val="left" w:leader="none" w:pos="284"/>
                <w:tab w:val="left" w:leader="none" w:pos="567"/>
              </w:tabs>
              <w:spacing w:after="120" w:before="12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w:t>
            </w:r>
          </w:p>
          <w:p w:rsidR="00000000" w:rsidDel="00000000" w:rsidP="00000000" w:rsidRDefault="00000000" w:rsidRPr="00000000" w14:paraId="000002B2">
            <w:pPr>
              <w:widowControl w:val="0"/>
              <w:numPr>
                <w:ilvl w:val="0"/>
                <w:numId w:val="122"/>
              </w:numPr>
              <w:tabs>
                <w:tab w:val="left" w:leader="none" w:pos="284"/>
                <w:tab w:val="left" w:leader="none" w:pos="567"/>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Indică o consecință a acestei afecțiuni asupra organismului:</w:t>
            </w:r>
          </w:p>
          <w:p w:rsidR="00000000" w:rsidDel="00000000" w:rsidP="00000000" w:rsidRDefault="00000000" w:rsidRPr="00000000" w14:paraId="000002B3">
            <w:pPr>
              <w:widowControl w:val="0"/>
              <w:tabs>
                <w:tab w:val="left" w:leader="none" w:pos="284"/>
                <w:tab w:val="left" w:leader="none" w:pos="567"/>
              </w:tabs>
              <w:spacing w:after="120" w:before="12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w:t>
            </w:r>
          </w:p>
          <w:p w:rsidR="00000000" w:rsidDel="00000000" w:rsidP="00000000" w:rsidRDefault="00000000" w:rsidRPr="00000000" w14:paraId="000002B4">
            <w:pPr>
              <w:widowControl w:val="0"/>
              <w:numPr>
                <w:ilvl w:val="0"/>
                <w:numId w:val="122"/>
              </w:numPr>
              <w:tabs>
                <w:tab w:val="left" w:leader="none" w:pos="284"/>
                <w:tab w:val="left" w:leader="none" w:pos="567"/>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 două măsuri de profilaxie:</w:t>
            </w:r>
          </w:p>
          <w:p w:rsidR="00000000" w:rsidDel="00000000" w:rsidP="00000000" w:rsidRDefault="00000000" w:rsidRPr="00000000" w14:paraId="000002B5">
            <w:pPr>
              <w:widowControl w:val="0"/>
              <w:tabs>
                <w:tab w:val="left" w:leader="none" w:pos="284"/>
                <w:tab w:val="left" w:leader="none" w:pos="567"/>
              </w:tabs>
              <w:spacing w:after="120" w:before="12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2B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2B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1 (cifra 1 indică glomerulul, unde are loc filtrarea glomerulară)</w:t>
            </w:r>
          </w:p>
          <w:p w:rsidR="00000000" w:rsidDel="00000000" w:rsidP="00000000" w:rsidRDefault="00000000" w:rsidRPr="00000000" w14:paraId="000002B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Apă, glucoză, aminoacizi, uree, acid uric, creatinină, ioni (Na⁺, K⁺, Cl⁻, HCO₃⁻), vitamine.</w:t>
            </w:r>
          </w:p>
          <w:p w:rsidR="00000000" w:rsidDel="00000000" w:rsidP="00000000" w:rsidRDefault="00000000" w:rsidRPr="00000000" w14:paraId="000002B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Urina primară (filtrat glomerular / ultrafiltrat plasmatic).</w:t>
            </w:r>
          </w:p>
          <w:p w:rsidR="00000000" w:rsidDel="00000000" w:rsidP="00000000" w:rsidRDefault="00000000" w:rsidRPr="00000000" w14:paraId="000002B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Urina primară nu conține proteine și nu conține elemente figurate (eritrocite, leucocite, trombocite), spre deosebire de plasmă. În rest, compoziția este similară plasmei.</w:t>
            </w:r>
          </w:p>
          <w:p w:rsidR="00000000" w:rsidDel="00000000" w:rsidP="00000000" w:rsidRDefault="00000000" w:rsidRPr="00000000" w14:paraId="000002B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 Nefrita (sau glomerulonefrita – inflamarea glomerulilor renali)</w:t>
            </w:r>
          </w:p>
          <w:p w:rsidR="00000000" w:rsidDel="00000000" w:rsidP="00000000" w:rsidRDefault="00000000" w:rsidRPr="00000000" w14:paraId="000002B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 Scăderea capacității de filtrare a rinichilor, ceea ce duce la acumularea substanțelor toxice în sânge (uremie) și apariția edemelor.</w:t>
            </w:r>
          </w:p>
          <w:p w:rsidR="00000000" w:rsidDel="00000000" w:rsidP="00000000" w:rsidRDefault="00000000" w:rsidRPr="00000000" w14:paraId="000002B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 Propune 2 măsuri de profilaxie pentru această afecțiune:</w:t>
            </w:r>
          </w:p>
          <w:p w:rsidR="00000000" w:rsidDel="00000000" w:rsidP="00000000" w:rsidRDefault="00000000" w:rsidRPr="00000000" w14:paraId="000002BE">
            <w:pPr>
              <w:keepNext w:val="1"/>
              <w:keepLines w:val="1"/>
              <w:widowControl w:val="0"/>
              <w:numPr>
                <w:ilvl w:val="0"/>
                <w:numId w:val="12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Tratarea promptă a infecțiilor bacteriene (în special streptococice) pentru a preveni complicațiile renale.</w:t>
            </w:r>
          </w:p>
          <w:p w:rsidR="00000000" w:rsidDel="00000000" w:rsidP="00000000" w:rsidRDefault="00000000" w:rsidRPr="00000000" w14:paraId="000002BF">
            <w:pPr>
              <w:keepNext w:val="1"/>
              <w:keepLines w:val="1"/>
              <w:widowControl w:val="0"/>
              <w:numPr>
                <w:ilvl w:val="0"/>
                <w:numId w:val="12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Menținerea unui regim alimentar echilibrat, hidratare corespunzătoare și evitarea medicamentelor nefrotoxice fără prescripție medicală.</w:t>
            </w:r>
          </w:p>
        </w:tc>
      </w:tr>
      <w:tr>
        <w:trPr>
          <w:cantSplit w:val="0"/>
          <w:trHeight w:val="592" w:hRule="atLeast"/>
          <w:tblHeader w:val="0"/>
        </w:trPr>
        <w:tc>
          <w:tcPr/>
          <w:p w:rsidR="00000000" w:rsidDel="00000000" w:rsidP="00000000" w:rsidRDefault="00000000" w:rsidRPr="00000000" w14:paraId="000002C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2C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2C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2C3">
            <w:pPr>
              <w:keepNext w:val="1"/>
              <w:keepLines w:val="1"/>
              <w:widowControl w:val="0"/>
              <w:numPr>
                <w:ilvl w:val="0"/>
                <w:numId w:val="12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indicarea corectă a cifrei – 1 punct;</w:t>
            </w:r>
          </w:p>
          <w:p w:rsidR="00000000" w:rsidDel="00000000" w:rsidP="00000000" w:rsidRDefault="00000000" w:rsidRPr="00000000" w14:paraId="000002C4">
            <w:pPr>
              <w:keepNext w:val="1"/>
              <w:keepLines w:val="1"/>
              <w:widowControl w:val="0"/>
              <w:numPr>
                <w:ilvl w:val="0"/>
                <w:numId w:val="12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câte 1 punct pentru fiecare substanță corectă – 2 puncte;</w:t>
            </w:r>
          </w:p>
          <w:p w:rsidR="00000000" w:rsidDel="00000000" w:rsidP="00000000" w:rsidRDefault="00000000" w:rsidRPr="00000000" w14:paraId="000002C5">
            <w:pPr>
              <w:keepNext w:val="1"/>
              <w:keepLines w:val="1"/>
              <w:widowControl w:val="0"/>
              <w:numPr>
                <w:ilvl w:val="0"/>
                <w:numId w:val="12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numirea corectă a lichidului – 1 punct;</w:t>
            </w:r>
          </w:p>
          <w:p w:rsidR="00000000" w:rsidDel="00000000" w:rsidP="00000000" w:rsidRDefault="00000000" w:rsidRPr="00000000" w14:paraId="000002C6">
            <w:pPr>
              <w:keepNext w:val="1"/>
              <w:keepLines w:val="1"/>
              <w:widowControl w:val="0"/>
              <w:numPr>
                <w:ilvl w:val="0"/>
                <w:numId w:val="12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câte 1 punct pentru fiecare diferență corectă – 2 puncte;</w:t>
            </w:r>
          </w:p>
          <w:p w:rsidR="00000000" w:rsidDel="00000000" w:rsidP="00000000" w:rsidRDefault="00000000" w:rsidRPr="00000000" w14:paraId="000002C7">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 denumirea corectă a afecțiunii – 1 punct;</w:t>
            </w:r>
          </w:p>
          <w:p w:rsidR="00000000" w:rsidDel="00000000" w:rsidP="00000000" w:rsidRDefault="00000000" w:rsidRPr="00000000" w14:paraId="000002C8">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 indicarea corectă a unei consecințe – 1 punct;</w:t>
            </w:r>
          </w:p>
          <w:p w:rsidR="00000000" w:rsidDel="00000000" w:rsidP="00000000" w:rsidRDefault="00000000" w:rsidRPr="00000000" w14:paraId="000002C9">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 câte 1 punct pentru fiecare măsură de profilaxie – 2 puncte;</w:t>
            </w:r>
          </w:p>
        </w:tc>
      </w:tr>
      <w:tr>
        <w:trPr>
          <w:cantSplit w:val="0"/>
          <w:trHeight w:val="395" w:hRule="atLeast"/>
          <w:tblHeader w:val="0"/>
        </w:trPr>
        <w:tc>
          <w:tcPr/>
          <w:p w:rsidR="00000000" w:rsidDel="00000000" w:rsidP="00000000" w:rsidRDefault="00000000" w:rsidRPr="00000000" w14:paraId="000002C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2CB">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2C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2CD">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C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2C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2D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2D1">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Sistemul excretor și excreția la om. Afecțiuni ale sistemului excretor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D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2D3">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2D4">
      <w:pPr>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5">
      <w:pPr>
        <w:spacing w:after="120" w:lineRule="auto"/>
        <w:ind w:left="-566" w:right="-56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15</w:t>
      </w:r>
      <w:r w:rsidDel="00000000" w:rsidR="00000000" w:rsidRPr="00000000">
        <w:rPr>
          <w:rtl w:val="0"/>
        </w:rPr>
      </w:r>
    </w:p>
    <w:tbl>
      <w:tblPr>
        <w:tblStyle w:val="Table29"/>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85"/>
        <w:gridCol w:w="8385"/>
        <w:tblGridChange w:id="0">
          <w:tblGrid>
            <w:gridCol w:w="2385"/>
            <w:gridCol w:w="8385"/>
          </w:tblGrid>
        </w:tblGridChange>
      </w:tblGrid>
      <w:tr>
        <w:trPr>
          <w:cantSplit w:val="0"/>
          <w:trHeight w:val="132" w:hRule="atLeast"/>
          <w:tblHeader w:val="0"/>
        </w:trPr>
        <w:tc>
          <w:tcPr/>
          <w:p w:rsidR="00000000" w:rsidDel="00000000" w:rsidP="00000000" w:rsidRDefault="00000000" w:rsidRPr="00000000" w14:paraId="000002D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2D7">
            <w:pPr>
              <w:widowControl w:val="0"/>
              <w:spacing w:after="120" w:before="120" w:line="276" w:lineRule="auto"/>
              <w:rPr>
                <w:rFonts w:ascii="Times New Roman" w:cs="Times New Roman" w:eastAsia="Times New Roman" w:hAnsi="Times New Roman"/>
                <w:sz w:val="24"/>
                <w:szCs w:val="24"/>
              </w:rPr>
            </w:pPr>
            <w:bookmarkStart w:colFirst="0" w:colLast="0" w:name="_heading=h.6pizhzmiexrw" w:id="13"/>
            <w:bookmarkEnd w:id="13"/>
            <w:r w:rsidDel="00000000" w:rsidR="00000000" w:rsidRPr="00000000">
              <w:rPr>
                <w:rFonts w:ascii="Times New Roman" w:cs="Times New Roman" w:eastAsia="Times New Roman" w:hAnsi="Times New Roman"/>
                <w:sz w:val="24"/>
                <w:szCs w:val="24"/>
                <w:rtl w:val="0"/>
              </w:rPr>
              <w:t xml:space="preserve">Citește afirmațiile de mai jos. Încercuiește cu A afirmațiile adevărate și cu F afirmațiile false. Pentru fiecare afirmație falsă, scrie în spațiul rezervat termenul corect care îl înlocuiește pe cel evidențiat.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2D8">
            <w:pPr>
              <w:widowControl w:val="0"/>
              <w:numPr>
                <w:ilvl w:val="0"/>
                <w:numId w:val="128"/>
              </w:numPr>
              <w:tabs>
                <w:tab w:val="left" w:leader="none" w:pos="142"/>
                <w:tab w:val="left" w:leader="none" w:pos="285"/>
              </w:tabs>
              <w:spacing w:after="120" w:before="120" w:line="276" w:lineRule="auto"/>
              <w:ind w:left="283"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F</w:t>
            </w:r>
            <w:r w:rsidDel="00000000" w:rsidR="00000000" w:rsidRPr="00000000">
              <w:rPr>
                <w:rFonts w:ascii="Times New Roman" w:cs="Times New Roman" w:eastAsia="Times New Roman" w:hAnsi="Times New Roman"/>
                <w:sz w:val="24"/>
                <w:szCs w:val="24"/>
                <w:rtl w:val="0"/>
              </w:rPr>
              <w:t xml:space="preserve">  Filtrarea sângelui are loc la nivelul glomerului în </w:t>
            </w:r>
            <w:r w:rsidDel="00000000" w:rsidR="00000000" w:rsidRPr="00000000">
              <w:rPr>
                <w:rFonts w:ascii="Times New Roman" w:cs="Times New Roman" w:eastAsia="Times New Roman" w:hAnsi="Times New Roman"/>
                <w:b w:val="1"/>
                <w:bCs w:val="1"/>
                <w:i w:val="1"/>
                <w:iCs w:val="1"/>
                <w:sz w:val="24"/>
                <w:szCs w:val="24"/>
                <w:rtl w:val="0"/>
              </w:rPr>
              <w:t xml:space="preserve">capsula Bowman</w:t>
            </w:r>
            <w:r w:rsidDel="00000000" w:rsidR="00000000" w:rsidRPr="00000000">
              <w:rPr>
                <w:rFonts w:ascii="Times New Roman" w:cs="Times New Roman" w:eastAsia="Times New Roman" w:hAnsi="Times New Roman"/>
                <w:sz w:val="24"/>
                <w:szCs w:val="24"/>
                <w:rtl w:val="0"/>
              </w:rPr>
              <w:t xml:space="preserve">. _______________________________________________________________</w:t>
            </w:r>
          </w:p>
          <w:p w:rsidR="00000000" w:rsidDel="00000000" w:rsidP="00000000" w:rsidRDefault="00000000" w:rsidRPr="00000000" w14:paraId="000002D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bCs w:val="1"/>
                <w:sz w:val="24"/>
                <w:szCs w:val="24"/>
                <w:rtl w:val="0"/>
              </w:rPr>
              <w:t xml:space="preserve">A  F</w:t>
            </w:r>
            <w:r w:rsidDel="00000000" w:rsidR="00000000" w:rsidRPr="00000000">
              <w:rPr>
                <w:rFonts w:ascii="Times New Roman" w:cs="Times New Roman" w:eastAsia="Times New Roman" w:hAnsi="Times New Roman"/>
                <w:sz w:val="24"/>
                <w:szCs w:val="24"/>
                <w:rtl w:val="0"/>
              </w:rPr>
              <w:t xml:space="preserve">  Filtratul glomerular se formează în cantitate de aproximativ </w:t>
            </w:r>
            <w:r w:rsidDel="00000000" w:rsidR="00000000" w:rsidRPr="00000000">
              <w:rPr>
                <w:rFonts w:ascii="Times New Roman" w:cs="Times New Roman" w:eastAsia="Times New Roman" w:hAnsi="Times New Roman"/>
                <w:b w:val="1"/>
                <w:bCs w:val="1"/>
                <w:i w:val="1"/>
                <w:iCs w:val="1"/>
                <w:sz w:val="24"/>
                <w:szCs w:val="24"/>
                <w:rtl w:val="0"/>
              </w:rPr>
              <w:t xml:space="preserve">150–180 ml/24 h</w:t>
            </w: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D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bCs w:val="1"/>
                <w:sz w:val="24"/>
                <w:szCs w:val="24"/>
                <w:rtl w:val="0"/>
              </w:rPr>
              <w:t xml:space="preserve">A   F</w:t>
            </w:r>
            <w:r w:rsidDel="00000000" w:rsidR="00000000" w:rsidRPr="00000000">
              <w:rPr>
                <w:rFonts w:ascii="Times New Roman" w:cs="Times New Roman" w:eastAsia="Times New Roman" w:hAnsi="Times New Roman"/>
                <w:sz w:val="24"/>
                <w:szCs w:val="24"/>
                <w:rtl w:val="0"/>
              </w:rPr>
              <w:t xml:space="preserve">  În procesul </w:t>
            </w:r>
            <w:r w:rsidDel="00000000" w:rsidR="00000000" w:rsidRPr="00000000">
              <w:rPr>
                <w:rFonts w:ascii="Times New Roman" w:cs="Times New Roman" w:eastAsia="Times New Roman" w:hAnsi="Times New Roman"/>
                <w:b w:val="1"/>
                <w:bCs w:val="1"/>
                <w:i w:val="1"/>
                <w:iCs w:val="1"/>
                <w:sz w:val="24"/>
                <w:szCs w:val="24"/>
                <w:rtl w:val="0"/>
              </w:rPr>
              <w:t xml:space="preserve">secreţiei tubulare</w:t>
            </w:r>
            <w:r w:rsidDel="00000000" w:rsidR="00000000" w:rsidRPr="00000000">
              <w:rPr>
                <w:rFonts w:ascii="Times New Roman" w:cs="Times New Roman" w:eastAsia="Times New Roman" w:hAnsi="Times New Roman"/>
                <w:sz w:val="24"/>
                <w:szCs w:val="24"/>
                <w:rtl w:val="0"/>
              </w:rPr>
              <w:t xml:space="preserve"> substanţele în exces trec din capilare în urină.</w:t>
            </w:r>
          </w:p>
          <w:p w:rsidR="00000000" w:rsidDel="00000000" w:rsidP="00000000" w:rsidRDefault="00000000" w:rsidRPr="00000000" w14:paraId="000002D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p>
          <w:p w:rsidR="00000000" w:rsidDel="00000000" w:rsidP="00000000" w:rsidRDefault="00000000" w:rsidRPr="00000000" w14:paraId="000002D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b w:val="1"/>
                <w:bCs w:val="1"/>
                <w:sz w:val="24"/>
                <w:szCs w:val="24"/>
                <w:rtl w:val="0"/>
              </w:rPr>
              <w:t xml:space="preserve"> A  F</w:t>
            </w:r>
            <w:r w:rsidDel="00000000" w:rsidR="00000000" w:rsidRPr="00000000">
              <w:rPr>
                <w:rFonts w:ascii="Times New Roman" w:cs="Times New Roman" w:eastAsia="Times New Roman" w:hAnsi="Times New Roman"/>
                <w:sz w:val="24"/>
                <w:szCs w:val="24"/>
                <w:rtl w:val="0"/>
              </w:rPr>
              <w:t xml:space="preserve">  Urina este eliminată la exterior prin </w:t>
            </w:r>
            <w:r w:rsidDel="00000000" w:rsidR="00000000" w:rsidRPr="00000000">
              <w:rPr>
                <w:rFonts w:ascii="Times New Roman" w:cs="Times New Roman" w:eastAsia="Times New Roman" w:hAnsi="Times New Roman"/>
                <w:b w:val="1"/>
                <w:bCs w:val="1"/>
                <w:i w:val="1"/>
                <w:iCs w:val="1"/>
                <w:sz w:val="24"/>
                <w:szCs w:val="24"/>
                <w:rtl w:val="0"/>
              </w:rPr>
              <w:t xml:space="preserve">ureter</w:t>
            </w:r>
            <w:r w:rsidDel="00000000" w:rsidR="00000000" w:rsidRPr="00000000">
              <w:rPr>
                <w:rFonts w:ascii="Times New Roman" w:cs="Times New Roman" w:eastAsia="Times New Roman" w:hAnsi="Times New Roman"/>
                <w:sz w:val="24"/>
                <w:szCs w:val="24"/>
                <w:rtl w:val="0"/>
              </w:rPr>
              <w:t xml:space="preserve">, care străbate penisul la băieți. </w:t>
            </w:r>
          </w:p>
          <w:p w:rsidR="00000000" w:rsidDel="00000000" w:rsidP="00000000" w:rsidRDefault="00000000" w:rsidRPr="00000000" w14:paraId="000002D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D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b w:val="1"/>
                <w:bCs w:val="1"/>
                <w:sz w:val="24"/>
                <w:szCs w:val="24"/>
                <w:rtl w:val="0"/>
              </w:rPr>
              <w:t xml:space="preserve">A  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Tubul contort distal</w:t>
            </w:r>
            <w:r w:rsidDel="00000000" w:rsidR="00000000" w:rsidRPr="00000000">
              <w:rPr>
                <w:rFonts w:ascii="Times New Roman" w:cs="Times New Roman" w:eastAsia="Times New Roman" w:hAnsi="Times New Roman"/>
                <w:sz w:val="24"/>
                <w:szCs w:val="24"/>
                <w:rtl w:val="0"/>
              </w:rPr>
              <w:t xml:space="preserve"> și tubul colector sunt implicate în reabsorbția apei și reglarea concentrației urinei.</w:t>
            </w:r>
          </w:p>
          <w:p w:rsidR="00000000" w:rsidDel="00000000" w:rsidP="00000000" w:rsidRDefault="00000000" w:rsidRPr="00000000" w14:paraId="000002D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E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b w:val="1"/>
                <w:bCs w:val="1"/>
                <w:sz w:val="24"/>
                <w:szCs w:val="24"/>
                <w:rtl w:val="0"/>
              </w:rPr>
              <w:t xml:space="preserve">A  F</w:t>
            </w:r>
            <w:r w:rsidDel="00000000" w:rsidR="00000000" w:rsidRPr="00000000">
              <w:rPr>
                <w:rFonts w:ascii="Times New Roman" w:cs="Times New Roman" w:eastAsia="Times New Roman" w:hAnsi="Times New Roman"/>
                <w:sz w:val="24"/>
                <w:szCs w:val="24"/>
                <w:rtl w:val="0"/>
              </w:rPr>
              <w:t xml:space="preserve">   În urina finală se regăsesc </w:t>
            </w:r>
            <w:r w:rsidDel="00000000" w:rsidR="00000000" w:rsidRPr="00000000">
              <w:rPr>
                <w:rFonts w:ascii="Times New Roman" w:cs="Times New Roman" w:eastAsia="Times New Roman" w:hAnsi="Times New Roman"/>
                <w:b w:val="1"/>
                <w:bCs w:val="1"/>
                <w:i w:val="1"/>
                <w:iCs w:val="1"/>
                <w:sz w:val="24"/>
                <w:szCs w:val="24"/>
                <w:rtl w:val="0"/>
              </w:rPr>
              <w:t xml:space="preserve">proteine</w:t>
            </w:r>
            <w:r w:rsidDel="00000000" w:rsidR="00000000" w:rsidRPr="00000000">
              <w:rPr>
                <w:rFonts w:ascii="Times New Roman" w:cs="Times New Roman" w:eastAsia="Times New Roman" w:hAnsi="Times New Roman"/>
                <w:sz w:val="24"/>
                <w:szCs w:val="24"/>
                <w:rtl w:val="0"/>
              </w:rPr>
              <w:t xml:space="preserve">, deoarece membrana glomerulară permite trecerea lor în filtrat.</w:t>
            </w:r>
          </w:p>
          <w:p w:rsidR="00000000" w:rsidDel="00000000" w:rsidP="00000000" w:rsidRDefault="00000000" w:rsidRPr="00000000" w14:paraId="000002E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E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Times New Roman" w:cs="Times New Roman" w:eastAsia="Times New Roman" w:hAnsi="Times New Roman"/>
                <w:b w:val="1"/>
                <w:bCs w:val="1"/>
                <w:sz w:val="24"/>
                <w:szCs w:val="24"/>
                <w:rtl w:val="0"/>
              </w:rPr>
              <w:t xml:space="preserve">A  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Nefronul</w:t>
            </w:r>
            <w:r w:rsidDel="00000000" w:rsidR="00000000" w:rsidRPr="00000000">
              <w:rPr>
                <w:rFonts w:ascii="Times New Roman" w:cs="Times New Roman" w:eastAsia="Times New Roman" w:hAnsi="Times New Roman"/>
                <w:sz w:val="24"/>
                <w:szCs w:val="24"/>
                <w:rtl w:val="0"/>
              </w:rPr>
              <w:t xml:space="preserve"> este unitatea structurală și funcțională a rinichiului, fiind format din glomerul și tubii renali.</w:t>
            </w:r>
          </w:p>
          <w:p w:rsidR="00000000" w:rsidDel="00000000" w:rsidP="00000000" w:rsidRDefault="00000000" w:rsidRPr="00000000" w14:paraId="000002E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E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r>
            <w:r w:rsidDel="00000000" w:rsidR="00000000" w:rsidRPr="00000000">
              <w:rPr>
                <w:rFonts w:ascii="Times New Roman" w:cs="Times New Roman" w:eastAsia="Times New Roman" w:hAnsi="Times New Roman"/>
                <w:b w:val="1"/>
                <w:bCs w:val="1"/>
                <w:sz w:val="24"/>
                <w:szCs w:val="24"/>
                <w:rtl w:val="0"/>
              </w:rPr>
              <w:t xml:space="preserve">A  F</w:t>
            </w:r>
            <w:r w:rsidDel="00000000" w:rsidR="00000000" w:rsidRPr="00000000">
              <w:rPr>
                <w:rFonts w:ascii="Times New Roman" w:cs="Times New Roman" w:eastAsia="Times New Roman" w:hAnsi="Times New Roman"/>
                <w:sz w:val="24"/>
                <w:szCs w:val="24"/>
                <w:rtl w:val="0"/>
              </w:rPr>
              <w:t xml:space="preserve">  Urina finală conține </w:t>
            </w:r>
            <w:r w:rsidDel="00000000" w:rsidR="00000000" w:rsidRPr="00000000">
              <w:rPr>
                <w:rFonts w:ascii="Times New Roman" w:cs="Times New Roman" w:eastAsia="Times New Roman" w:hAnsi="Times New Roman"/>
                <w:b w:val="1"/>
                <w:bCs w:val="1"/>
                <w:i w:val="1"/>
                <w:iCs w:val="1"/>
                <w:sz w:val="24"/>
                <w:szCs w:val="24"/>
                <w:rtl w:val="0"/>
              </w:rPr>
              <w:t xml:space="preserve">glucoză</w:t>
            </w:r>
            <w:r w:rsidDel="00000000" w:rsidR="00000000" w:rsidRPr="00000000">
              <w:rPr>
                <w:rFonts w:ascii="Times New Roman" w:cs="Times New Roman" w:eastAsia="Times New Roman" w:hAnsi="Times New Roman"/>
                <w:sz w:val="24"/>
                <w:szCs w:val="24"/>
                <w:rtl w:val="0"/>
              </w:rPr>
              <w:t xml:space="preserve"> în concentrații normale, deoarece aceasta nu este complet reabsorbită în tubii renali.</w:t>
            </w:r>
          </w:p>
          <w:p w:rsidR="00000000" w:rsidDel="00000000" w:rsidP="00000000" w:rsidRDefault="00000000" w:rsidRPr="00000000" w14:paraId="000002E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2E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2E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2E8">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2E9">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Afirmația corectă: Filtratul glomerular este de circa </w:t>
            </w:r>
            <w:r w:rsidDel="00000000" w:rsidR="00000000" w:rsidRPr="00000000">
              <w:rPr>
                <w:rFonts w:ascii="Times New Roman" w:cs="Times New Roman" w:eastAsia="Times New Roman" w:hAnsi="Times New Roman"/>
                <w:b w:val="1"/>
                <w:bCs w:val="1"/>
                <w:sz w:val="24"/>
                <w:szCs w:val="24"/>
                <w:rtl w:val="0"/>
              </w:rPr>
              <w:t xml:space="preserve">150-180 litri/24h</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A">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2EB">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Afirmația corectă: Urina este eliminată la exterior prin </w:t>
            </w:r>
            <w:r w:rsidDel="00000000" w:rsidR="00000000" w:rsidRPr="00000000">
              <w:rPr>
                <w:rFonts w:ascii="Times New Roman" w:cs="Times New Roman" w:eastAsia="Times New Roman" w:hAnsi="Times New Roman"/>
                <w:b w:val="1"/>
                <w:bCs w:val="1"/>
                <w:sz w:val="24"/>
                <w:szCs w:val="24"/>
                <w:rtl w:val="0"/>
              </w:rPr>
              <w:t xml:space="preserve">uretră</w:t>
            </w:r>
            <w:r w:rsidDel="00000000" w:rsidR="00000000" w:rsidRPr="00000000">
              <w:rPr>
                <w:rFonts w:ascii="Times New Roman" w:cs="Times New Roman" w:eastAsia="Times New Roman" w:hAnsi="Times New Roman"/>
                <w:sz w:val="24"/>
                <w:szCs w:val="24"/>
                <w:rtl w:val="0"/>
              </w:rPr>
              <w:t xml:space="preserve">, care străbate penisul la băieți.</w:t>
            </w:r>
          </w:p>
          <w:p w:rsidR="00000000" w:rsidDel="00000000" w:rsidP="00000000" w:rsidRDefault="00000000" w:rsidRPr="00000000" w14:paraId="000002EC">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2ED">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Afirmația corectă: În condiții normale, urina finală </w:t>
            </w:r>
            <w:r w:rsidDel="00000000" w:rsidR="00000000" w:rsidRPr="00000000">
              <w:rPr>
                <w:rFonts w:ascii="Times New Roman" w:cs="Times New Roman" w:eastAsia="Times New Roman" w:hAnsi="Times New Roman"/>
                <w:b w:val="1"/>
                <w:bCs w:val="1"/>
                <w:sz w:val="24"/>
                <w:szCs w:val="24"/>
                <w:rtl w:val="0"/>
              </w:rPr>
              <w:t xml:space="preserve">nu conține proteine</w:t>
            </w:r>
            <w:r w:rsidDel="00000000" w:rsidR="00000000" w:rsidRPr="00000000">
              <w:rPr>
                <w:rFonts w:ascii="Times New Roman" w:cs="Times New Roman" w:eastAsia="Times New Roman" w:hAnsi="Times New Roman"/>
                <w:sz w:val="24"/>
                <w:szCs w:val="24"/>
                <w:rtl w:val="0"/>
              </w:rPr>
              <w:t xml:space="preserve">, deoarece membrana glomerulară le reține.</w:t>
            </w:r>
          </w:p>
          <w:p w:rsidR="00000000" w:rsidDel="00000000" w:rsidP="00000000" w:rsidRDefault="00000000" w:rsidRPr="00000000" w14:paraId="000002EE">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p w:rsidR="00000000" w:rsidDel="00000000" w:rsidP="00000000" w:rsidRDefault="00000000" w:rsidRPr="00000000" w14:paraId="000002EF">
            <w:pPr>
              <w:keepNext w:val="1"/>
              <w:keepLines w:val="1"/>
              <w:widowControl w:val="0"/>
              <w:numPr>
                <w:ilvl w:val="0"/>
                <w:numId w:val="12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Afirmația corectă: Urina finală </w:t>
            </w:r>
            <w:r w:rsidDel="00000000" w:rsidR="00000000" w:rsidRPr="00000000">
              <w:rPr>
                <w:rFonts w:ascii="Times New Roman" w:cs="Times New Roman" w:eastAsia="Times New Roman" w:hAnsi="Times New Roman"/>
                <w:b w:val="1"/>
                <w:bCs w:val="1"/>
                <w:sz w:val="24"/>
                <w:szCs w:val="24"/>
                <w:rtl w:val="0"/>
              </w:rPr>
              <w:t xml:space="preserve">nu conține glucoză</w:t>
            </w:r>
            <w:r w:rsidDel="00000000" w:rsidR="00000000" w:rsidRPr="00000000">
              <w:rPr>
                <w:rFonts w:ascii="Times New Roman" w:cs="Times New Roman" w:eastAsia="Times New Roman" w:hAnsi="Times New Roman"/>
                <w:sz w:val="24"/>
                <w:szCs w:val="24"/>
                <w:rtl w:val="0"/>
              </w:rPr>
              <w:t xml:space="preserve"> în condiții normale, deoarece aceasta este complet reabsorbită în tubii renali.</w:t>
            </w:r>
          </w:p>
        </w:tc>
      </w:tr>
      <w:tr>
        <w:trPr>
          <w:cantSplit w:val="0"/>
          <w:trHeight w:val="592" w:hRule="atLeast"/>
          <w:tblHeader w:val="0"/>
        </w:trPr>
        <w:tc>
          <w:tcPr/>
          <w:p w:rsidR="00000000" w:rsidDel="00000000" w:rsidP="00000000" w:rsidRDefault="00000000" w:rsidRPr="00000000" w14:paraId="000002F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2F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2F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2F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corectă a valorii de adevăr a fiecărei afirmații – 2p; </w:t>
            </w:r>
          </w:p>
          <w:p w:rsidR="00000000" w:rsidDel="00000000" w:rsidP="00000000" w:rsidRDefault="00000000" w:rsidRPr="00000000" w14:paraId="000002F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corectă a valorii de fals a fiecărei afirmații– 1p;</w:t>
            </w:r>
          </w:p>
          <w:p w:rsidR="00000000" w:rsidDel="00000000" w:rsidP="00000000" w:rsidRDefault="00000000" w:rsidRPr="00000000" w14:paraId="000002F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corectarea fiecărei afirmații false prin indicarea termenului corect – 1p;</w:t>
            </w:r>
          </w:p>
          <w:p w:rsidR="00000000" w:rsidDel="00000000" w:rsidP="00000000" w:rsidRDefault="00000000" w:rsidRPr="00000000" w14:paraId="000002F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Varinata corectă trebuie să substituie obligatoriu termenul evidențiat în enunț.</w:t>
            </w:r>
          </w:p>
        </w:tc>
      </w:tr>
      <w:tr>
        <w:trPr>
          <w:cantSplit w:val="0"/>
          <w:trHeight w:val="395" w:hRule="atLeast"/>
          <w:tblHeader w:val="0"/>
        </w:trPr>
        <w:tc>
          <w:tcPr/>
          <w:p w:rsidR="00000000" w:rsidDel="00000000" w:rsidP="00000000" w:rsidRDefault="00000000" w:rsidRPr="00000000" w14:paraId="000002F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2F8">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16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2F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2FA">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alegere duală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2F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2F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2F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255" w:hRule="atLeast"/>
          <w:tblHeader w:val="0"/>
        </w:trPr>
        <w:tc>
          <w:tcPr/>
          <w:p w:rsidR="00000000" w:rsidDel="00000000" w:rsidP="00000000" w:rsidRDefault="00000000" w:rsidRPr="00000000" w14:paraId="000002F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2F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excretor și excreția la om.</w:t>
            </w:r>
          </w:p>
        </w:tc>
      </w:tr>
      <w:tr>
        <w:trPr>
          <w:cantSplit w:val="0"/>
          <w:trHeight w:val="580" w:hRule="atLeast"/>
          <w:tblHeader w:val="0"/>
        </w:trPr>
        <w:tc>
          <w:tcPr/>
          <w:p w:rsidR="00000000" w:rsidDel="00000000" w:rsidP="00000000" w:rsidRDefault="00000000" w:rsidRPr="00000000" w14:paraId="0000030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301">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02">
      <w:pPr>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3">
      <w:pPr>
        <w:spacing w:after="120" w:lineRule="auto"/>
        <w:ind w:hanging="57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04">
      <w:pPr>
        <w:spacing w:after="120" w:lineRule="auto"/>
        <w:ind w:hanging="57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05">
      <w:pPr>
        <w:spacing w:after="120" w:lineRule="auto"/>
        <w:ind w:hanging="57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06">
      <w:pPr>
        <w:spacing w:after="120" w:lineRule="auto"/>
        <w:ind w:hanging="57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07">
      <w:pPr>
        <w:spacing w:after="120" w:lineRule="auto"/>
        <w:ind w:hanging="5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16</w:t>
      </w:r>
      <w:r w:rsidDel="00000000" w:rsidR="00000000" w:rsidRPr="00000000">
        <w:rPr>
          <w:rtl w:val="0"/>
        </w:rPr>
      </w:r>
    </w:p>
    <w:tbl>
      <w:tblPr>
        <w:tblStyle w:val="Table30"/>
        <w:tblW w:w="10800.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0"/>
        <w:gridCol w:w="8070"/>
        <w:tblGridChange w:id="0">
          <w:tblGrid>
            <w:gridCol w:w="2730"/>
            <w:gridCol w:w="8070"/>
          </w:tblGrid>
        </w:tblGridChange>
      </w:tblGrid>
      <w:tr>
        <w:trPr>
          <w:cantSplit w:val="0"/>
          <w:trHeight w:val="857" w:hRule="atLeast"/>
          <w:tblHeader w:val="0"/>
        </w:trPr>
        <w:tc>
          <w:tcPr/>
          <w:p w:rsidR="00000000" w:rsidDel="00000000" w:rsidP="00000000" w:rsidRDefault="00000000" w:rsidRPr="00000000" w14:paraId="0000030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309">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imaginea și rezolvă cerințele de mai jos: </w:t>
            </w:r>
            <w:hyperlink r:id="rId39">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tbl>
            <w:tblPr>
              <w:tblStyle w:val="Table31"/>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4950"/>
              <w:tblGridChange w:id="0">
                <w:tblGrid>
                  <w:gridCol w:w="2940"/>
                  <w:gridCol w:w="4950"/>
                </w:tblGrid>
              </w:tblGridChange>
            </w:tblGrid>
            <w:tr>
              <w:trPr>
                <w:cantSplit w:val="0"/>
                <w:trHeight w:val="268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30A">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B">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733550" cy="1899214"/>
                        <wp:effectExtent b="0" l="0" r="0" t="0"/>
                        <wp:docPr id="27" name="image25.png"/>
                        <a:graphic>
                          <a:graphicData uri="http://schemas.openxmlformats.org/drawingml/2006/picture">
                            <pic:pic>
                              <pic:nvPicPr>
                                <pic:cNvPr id="0" name="image25.png"/>
                                <pic:cNvPicPr preferRelativeResize="0"/>
                              </pic:nvPicPr>
                              <pic:blipFill>
                                <a:blip r:embed="rId40"/>
                                <a:srcRect b="0" l="0" r="0" t="0"/>
                                <a:stretch>
                                  <a:fillRect/>
                                </a:stretch>
                              </pic:blipFill>
                              <pic:spPr>
                                <a:xfrm>
                                  <a:off x="0" y="0"/>
                                  <a:ext cx="1733550" cy="1899214"/>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0C">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Scrie denumirea sistemului de organe reprezentat:</w:t>
                  </w:r>
                </w:p>
                <w:p w:rsidR="00000000" w:rsidDel="00000000" w:rsidP="00000000" w:rsidRDefault="00000000" w:rsidRPr="00000000" w14:paraId="0000030D">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w:t>
                    <w:br w:type="textWrapping"/>
                    <w:t xml:space="preserve"> </w:t>
                  </w:r>
                </w:p>
                <w:p w:rsidR="00000000" w:rsidDel="00000000" w:rsidP="00000000" w:rsidRDefault="00000000" w:rsidRPr="00000000" w14:paraId="0000030E">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Completează legenda imaginii, notând denumirea a patru structuri, la alegere, indicate prin cifre.</w:t>
                  </w:r>
                </w:p>
                <w:p w:rsidR="00000000" w:rsidDel="00000000" w:rsidP="00000000" w:rsidRDefault="00000000" w:rsidRPr="00000000" w14:paraId="0000030F">
                  <w:pPr>
                    <w:keepNext w:val="1"/>
                    <w:keepLines w:val="1"/>
                    <w:widowControl w:val="0"/>
                    <w:spacing w:after="120" w:before="120" w:lineRule="auto"/>
                    <w:ind w:left="3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p w:rsidR="00000000" w:rsidDel="00000000" w:rsidP="00000000" w:rsidRDefault="00000000" w:rsidRPr="00000000" w14:paraId="00000310">
                  <w:pPr>
                    <w:keepNext w:val="1"/>
                    <w:keepLines w:val="1"/>
                    <w:widowControl w:val="0"/>
                    <w:spacing w:after="120" w:before="120" w:lineRule="auto"/>
                    <w:ind w:left="3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p w:rsidR="00000000" w:rsidDel="00000000" w:rsidP="00000000" w:rsidRDefault="00000000" w:rsidRPr="00000000" w14:paraId="00000311">
                  <w:pPr>
                    <w:keepNext w:val="1"/>
                    <w:keepLines w:val="1"/>
                    <w:widowControl w:val="0"/>
                    <w:spacing w:after="120" w:before="120" w:lineRule="auto"/>
                    <w:ind w:left="3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p w:rsidR="00000000" w:rsidDel="00000000" w:rsidP="00000000" w:rsidRDefault="00000000" w:rsidRPr="00000000" w14:paraId="00000312">
                  <w:pPr>
                    <w:keepNext w:val="1"/>
                    <w:keepLines w:val="1"/>
                    <w:widowControl w:val="0"/>
                    <w:spacing w:after="120" w:before="120" w:lineRule="auto"/>
                    <w:ind w:left="3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w:t>
                  </w:r>
                </w:p>
              </w:tc>
            </w:tr>
          </w:tbl>
          <w:p w:rsidR="00000000" w:rsidDel="00000000" w:rsidP="00000000" w:rsidRDefault="00000000" w:rsidRPr="00000000" w14:paraId="00000313">
            <w:pPr>
              <w:keepNext w:val="1"/>
              <w:keepLines w:val="1"/>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 Precizează funcțiile structurilor indicate prin cifrele 1 și 5.</w:t>
            </w:r>
            <w:r w:rsidDel="00000000" w:rsidR="00000000" w:rsidRPr="00000000">
              <w:rPr>
                <w:rtl w:val="0"/>
              </w:rPr>
            </w:r>
          </w:p>
          <w:p w:rsidR="00000000" w:rsidDel="00000000" w:rsidP="00000000" w:rsidRDefault="00000000" w:rsidRPr="00000000" w14:paraId="00000314">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1._________________________________________________________</w:t>
            </w:r>
          </w:p>
          <w:p w:rsidR="00000000" w:rsidDel="00000000" w:rsidP="00000000" w:rsidRDefault="00000000" w:rsidRPr="00000000" w14:paraId="00000315">
            <w:pPr>
              <w:keepNext w:val="1"/>
              <w:keepLines w:val="1"/>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5._________________________________________________________</w:t>
            </w:r>
          </w:p>
          <w:p w:rsidR="00000000" w:rsidDel="00000000" w:rsidP="00000000" w:rsidRDefault="00000000" w:rsidRPr="00000000" w14:paraId="0000031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Notează produsele secretate de glanda indicată cu cifra 3.</w:t>
            </w:r>
          </w:p>
          <w:p w:rsidR="00000000" w:rsidDel="00000000" w:rsidP="00000000" w:rsidRDefault="00000000" w:rsidRPr="00000000" w14:paraId="0000031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Gameți __________________________________________________________</w:t>
            </w:r>
          </w:p>
          <w:p w:rsidR="00000000" w:rsidDel="00000000" w:rsidP="00000000" w:rsidRDefault="00000000" w:rsidRPr="00000000" w14:paraId="00000318">
            <w:pPr>
              <w:keepNext w:val="1"/>
              <w:keepLines w:val="1"/>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Hormoni </w:t>
            </w: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w:t>
            </w:r>
          </w:p>
          <w:p w:rsidR="00000000" w:rsidDel="00000000" w:rsidP="00000000" w:rsidRDefault="00000000" w:rsidRPr="00000000" w14:paraId="00000319">
            <w:pPr>
              <w:keepNext w:val="1"/>
              <w:keepLines w:val="1"/>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4245" w:hRule="atLeast"/>
          <w:tblHeader w:val="0"/>
        </w:trPr>
        <w:tc>
          <w:tcPr/>
          <w:p w:rsidR="00000000" w:rsidDel="00000000" w:rsidP="00000000" w:rsidRDefault="00000000" w:rsidRPr="00000000" w14:paraId="0000031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p w:rsidR="00000000" w:rsidDel="00000000" w:rsidP="00000000" w:rsidRDefault="00000000" w:rsidRPr="00000000" w14:paraId="0000031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1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1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1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1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2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32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Denumirea sistemului de organe: Sistemul reproductоr feminin </w:t>
            </w:r>
          </w:p>
          <w:p w:rsidR="00000000" w:rsidDel="00000000" w:rsidP="00000000" w:rsidRDefault="00000000" w:rsidRPr="00000000" w14:paraId="0000032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Legenda:</w:t>
            </w:r>
          </w:p>
          <w:p w:rsidR="00000000" w:rsidDel="00000000" w:rsidP="00000000" w:rsidRDefault="00000000" w:rsidRPr="00000000" w14:paraId="0000032B">
            <w:pPr>
              <w:keepNext w:val="1"/>
              <w:keepLines w:val="1"/>
              <w:widowControl w:val="0"/>
              <w:numPr>
                <w:ilvl w:val="0"/>
                <w:numId w:val="13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Trompa uterină (tuba uterină / trompa Fallopius)</w:t>
            </w:r>
          </w:p>
          <w:p w:rsidR="00000000" w:rsidDel="00000000" w:rsidP="00000000" w:rsidRDefault="00000000" w:rsidRPr="00000000" w14:paraId="0000032C">
            <w:pPr>
              <w:keepNext w:val="1"/>
              <w:keepLines w:val="1"/>
              <w:widowControl w:val="0"/>
              <w:numPr>
                <w:ilvl w:val="0"/>
                <w:numId w:val="13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Uterul</w:t>
            </w:r>
          </w:p>
          <w:p w:rsidR="00000000" w:rsidDel="00000000" w:rsidP="00000000" w:rsidRDefault="00000000" w:rsidRPr="00000000" w14:paraId="0000032D">
            <w:pPr>
              <w:keepNext w:val="1"/>
              <w:keepLines w:val="1"/>
              <w:widowControl w:val="0"/>
              <w:numPr>
                <w:ilvl w:val="0"/>
                <w:numId w:val="13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Ovarul</w:t>
            </w:r>
          </w:p>
          <w:p w:rsidR="00000000" w:rsidDel="00000000" w:rsidP="00000000" w:rsidRDefault="00000000" w:rsidRPr="00000000" w14:paraId="0000032E">
            <w:pPr>
              <w:keepNext w:val="1"/>
              <w:keepLines w:val="1"/>
              <w:widowControl w:val="0"/>
              <w:numPr>
                <w:ilvl w:val="0"/>
                <w:numId w:val="13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Colul uterin</w:t>
            </w:r>
          </w:p>
          <w:p w:rsidR="00000000" w:rsidDel="00000000" w:rsidP="00000000" w:rsidRDefault="00000000" w:rsidRPr="00000000" w14:paraId="0000032F">
            <w:pPr>
              <w:keepNext w:val="1"/>
              <w:keepLines w:val="1"/>
              <w:widowControl w:val="0"/>
              <w:numPr>
                <w:ilvl w:val="0"/>
                <w:numId w:val="13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Vaginul</w:t>
            </w:r>
          </w:p>
          <w:p w:rsidR="00000000" w:rsidDel="00000000" w:rsidP="00000000" w:rsidRDefault="00000000" w:rsidRPr="00000000" w14:paraId="00000330">
            <w:pPr>
              <w:keepNext w:val="1"/>
              <w:keepLines w:val="1"/>
              <w:widowControl w:val="0"/>
              <w:numPr>
                <w:ilvl w:val="0"/>
                <w:numId w:val="13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Vulva </w:t>
            </w:r>
          </w:p>
          <w:p w:rsidR="00000000" w:rsidDel="00000000" w:rsidP="00000000" w:rsidRDefault="00000000" w:rsidRPr="00000000" w14:paraId="0000033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Ce funcție îndeplinesc structurile indicate prin cifrele:</w:t>
            </w:r>
          </w:p>
          <w:p w:rsidR="00000000" w:rsidDel="00000000" w:rsidP="00000000" w:rsidRDefault="00000000" w:rsidRPr="00000000" w14:paraId="0000033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Trompa uterină este locul unde are loc fecundația, apoi transportă zigotul spre uter.</w:t>
            </w:r>
          </w:p>
          <w:p w:rsidR="00000000" w:rsidDel="00000000" w:rsidP="00000000" w:rsidRDefault="00000000" w:rsidRPr="00000000" w14:paraId="0000033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 Vaginul este organul copulației, prin care are loc introducerea spermatozoizilor.</w:t>
            </w:r>
          </w:p>
          <w:p w:rsidR="00000000" w:rsidDel="00000000" w:rsidP="00000000" w:rsidRDefault="00000000" w:rsidRPr="00000000" w14:paraId="0000033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Produsele secretate de glanda indicată cu cifra 3 (ovarul):</w:t>
            </w:r>
          </w:p>
          <w:p w:rsidR="00000000" w:rsidDel="00000000" w:rsidP="00000000" w:rsidRDefault="00000000" w:rsidRPr="00000000" w14:paraId="00000335">
            <w:pPr>
              <w:keepNext w:val="1"/>
              <w:keepLines w:val="1"/>
              <w:widowControl w:val="0"/>
              <w:numPr>
                <w:ilvl w:val="0"/>
                <w:numId w:val="13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Gameți: ovul </w:t>
            </w:r>
          </w:p>
          <w:p w:rsidR="00000000" w:rsidDel="00000000" w:rsidP="00000000" w:rsidRDefault="00000000" w:rsidRPr="00000000" w14:paraId="00000336">
            <w:pPr>
              <w:keepNext w:val="1"/>
              <w:keepLines w:val="1"/>
              <w:widowControl w:val="0"/>
              <w:numPr>
                <w:ilvl w:val="0"/>
                <w:numId w:val="13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Hormoni: estrogeni și progesteron</w:t>
            </w:r>
          </w:p>
        </w:tc>
      </w:tr>
      <w:tr>
        <w:trPr>
          <w:cantSplit w:val="0"/>
          <w:trHeight w:val="592" w:hRule="atLeast"/>
          <w:tblHeader w:val="0"/>
        </w:trPr>
        <w:tc>
          <w:tcPr/>
          <w:p w:rsidR="00000000" w:rsidDel="00000000" w:rsidP="00000000" w:rsidRDefault="00000000" w:rsidRPr="00000000" w14:paraId="0000033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33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33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33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Pentru răspunsul corect - 1 punct;</w:t>
            </w:r>
          </w:p>
          <w:p w:rsidR="00000000" w:rsidDel="00000000" w:rsidP="00000000" w:rsidRDefault="00000000" w:rsidRPr="00000000" w14:paraId="0000033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Pentru fiecare stuctură  menționată corect – câte 1 punct;</w:t>
            </w:r>
          </w:p>
          <w:p w:rsidR="00000000" w:rsidDel="00000000" w:rsidP="00000000" w:rsidRDefault="00000000" w:rsidRPr="00000000" w14:paraId="0000033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Pentru fiecare funcție indicată corect   - câte 1 punct;</w:t>
            </w:r>
          </w:p>
          <w:p w:rsidR="00000000" w:rsidDel="00000000" w:rsidP="00000000" w:rsidRDefault="00000000" w:rsidRPr="00000000" w14:paraId="0000033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Pentru fiecare produs secretat  corect-  câte 1 punct;</w:t>
            </w:r>
          </w:p>
        </w:tc>
      </w:tr>
      <w:tr>
        <w:trPr>
          <w:cantSplit w:val="0"/>
          <w:trHeight w:val="395" w:hRule="atLeast"/>
          <w:tblHeader w:val="0"/>
        </w:trPr>
        <w:tc>
          <w:tcPr/>
          <w:p w:rsidR="00000000" w:rsidDel="00000000" w:rsidP="00000000" w:rsidRDefault="00000000" w:rsidRPr="00000000" w14:paraId="0000033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33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34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341">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4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34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34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34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reproducător la om</w:t>
            </w:r>
          </w:p>
        </w:tc>
      </w:tr>
      <w:tr>
        <w:trPr>
          <w:cantSplit w:val="0"/>
          <w:trHeight w:val="580" w:hRule="atLeast"/>
          <w:tblHeader w:val="0"/>
        </w:trPr>
        <w:tc>
          <w:tcPr/>
          <w:p w:rsidR="00000000" w:rsidDel="00000000" w:rsidP="00000000" w:rsidRDefault="00000000" w:rsidRPr="00000000" w14:paraId="0000034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347">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48">
      <w:pPr>
        <w:spacing w:after="200" w:lineRule="auto"/>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spacing w:after="120" w:lineRule="auto"/>
        <w:ind w:hanging="5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17</w:t>
      </w:r>
      <w:r w:rsidDel="00000000" w:rsidR="00000000" w:rsidRPr="00000000">
        <w:rPr>
          <w:rtl w:val="0"/>
        </w:rPr>
      </w:r>
    </w:p>
    <w:tbl>
      <w:tblPr>
        <w:tblStyle w:val="Table32"/>
        <w:tblW w:w="10785.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5"/>
        <w:gridCol w:w="8070"/>
        <w:tblGridChange w:id="0">
          <w:tblGrid>
            <w:gridCol w:w="2715"/>
            <w:gridCol w:w="8070"/>
          </w:tblGrid>
        </w:tblGridChange>
      </w:tblGrid>
      <w:tr>
        <w:trPr>
          <w:cantSplit w:val="0"/>
          <w:trHeight w:val="857" w:hRule="atLeast"/>
          <w:tblHeader w:val="0"/>
        </w:trPr>
        <w:tc>
          <w:tcPr/>
          <w:p w:rsidR="00000000" w:rsidDel="00000000" w:rsidP="00000000" w:rsidRDefault="00000000" w:rsidRPr="00000000" w14:paraId="0000034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34C">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Imaginile de mai jos reprezintă celulele sexuale la om.</w:t>
            </w:r>
            <w:hyperlink r:id="rId41">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tl w:val="0"/>
              </w:rPr>
            </w:r>
          </w:p>
          <w:p w:rsidR="00000000" w:rsidDel="00000000" w:rsidP="00000000" w:rsidRDefault="00000000" w:rsidRPr="00000000" w14:paraId="0000034D">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imaginile și rezolvă cerințele de mai jos.</w:t>
            </w:r>
          </w:p>
          <w:tbl>
            <w:tblPr>
              <w:tblStyle w:val="Table33"/>
              <w:tblW w:w="78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75"/>
              <w:gridCol w:w="4515"/>
              <w:tblGridChange w:id="0">
                <w:tblGrid>
                  <w:gridCol w:w="3375"/>
                  <w:gridCol w:w="4515"/>
                </w:tblGrid>
              </w:tblGridChange>
            </w:tblGrid>
            <w:tr>
              <w:trPr>
                <w:cantSplit w:val="0"/>
                <w:trHeight w:val="268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34E">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F">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009775" cy="1780448"/>
                        <wp:effectExtent b="0" l="0" r="0" t="0"/>
                        <wp:docPr id="28" name="image21.png"/>
                        <a:graphic>
                          <a:graphicData uri="http://schemas.openxmlformats.org/drawingml/2006/picture">
                            <pic:pic>
                              <pic:nvPicPr>
                                <pic:cNvPr id="0" name="image21.png"/>
                                <pic:cNvPicPr preferRelativeResize="0"/>
                              </pic:nvPicPr>
                              <pic:blipFill>
                                <a:blip r:embed="rId42"/>
                                <a:srcRect b="0" l="0" r="0" t="2134"/>
                                <a:stretch>
                                  <a:fillRect/>
                                </a:stretch>
                              </pic:blipFill>
                              <pic:spPr>
                                <a:xfrm>
                                  <a:off x="0" y="0"/>
                                  <a:ext cx="2009775" cy="178044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350">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1.Încercuiește în imagine litera care indică gametul masculin la om.</w:t>
                  </w:r>
                </w:p>
                <w:p w:rsidR="00000000" w:rsidDel="00000000" w:rsidP="00000000" w:rsidRDefault="00000000" w:rsidRPr="00000000" w14:paraId="00000351">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2.Completează legenda pentru gametul identificat, notând denumirea structurilor indicate prin cifrele 1–4.</w:t>
                  </w:r>
                </w:p>
                <w:p w:rsidR="00000000" w:rsidDel="00000000" w:rsidP="00000000" w:rsidRDefault="00000000" w:rsidRPr="00000000" w14:paraId="00000352">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1.__________________________________</w:t>
                  </w:r>
                </w:p>
                <w:p w:rsidR="00000000" w:rsidDel="00000000" w:rsidP="00000000" w:rsidRDefault="00000000" w:rsidRPr="00000000" w14:paraId="00000353">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2.__________________________________</w:t>
                  </w:r>
                </w:p>
                <w:p w:rsidR="00000000" w:rsidDel="00000000" w:rsidP="00000000" w:rsidRDefault="00000000" w:rsidRPr="00000000" w14:paraId="00000354">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3.__________________________________</w:t>
                  </w:r>
                </w:p>
                <w:p w:rsidR="00000000" w:rsidDel="00000000" w:rsidP="00000000" w:rsidRDefault="00000000" w:rsidRPr="00000000" w14:paraId="00000355">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4.__________________________________</w:t>
                  </w:r>
                </w:p>
              </w:tc>
            </w:tr>
          </w:tbl>
          <w:p w:rsidR="00000000" w:rsidDel="00000000" w:rsidP="00000000" w:rsidRDefault="00000000" w:rsidRPr="00000000" w14:paraId="0000035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Scrie o particularitate comună gametului masculin și gametului feminin.</w:t>
            </w:r>
          </w:p>
          <w:p w:rsidR="00000000" w:rsidDel="00000000" w:rsidP="00000000" w:rsidRDefault="00000000" w:rsidRPr="00000000" w14:paraId="0000035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35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Notează gonadele care produc gameții reprezentați în imaginile A și B.</w:t>
            </w:r>
          </w:p>
          <w:p w:rsidR="00000000" w:rsidDel="00000000" w:rsidP="00000000" w:rsidRDefault="00000000" w:rsidRPr="00000000" w14:paraId="0000035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______________________________________________________________ </w:t>
            </w:r>
          </w:p>
          <w:p w:rsidR="00000000" w:rsidDel="00000000" w:rsidP="00000000" w:rsidRDefault="00000000" w:rsidRPr="00000000" w14:paraId="0000035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______________________________________________________________</w:t>
            </w:r>
          </w:p>
          <w:p w:rsidR="00000000" w:rsidDel="00000000" w:rsidP="00000000" w:rsidRDefault="00000000" w:rsidRPr="00000000" w14:paraId="0000035B">
            <w:pPr>
              <w:keepNext w:val="1"/>
              <w:keepLines w:val="1"/>
              <w:widowControl w:val="0"/>
              <w:spacing w:after="120" w:before="120" w:line="276" w:lineRule="auto"/>
              <w:ind w:left="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Scrie o funcție a structurii indicate prin cifra 1 în imaginea A.</w:t>
            </w:r>
          </w:p>
          <w:p w:rsidR="00000000" w:rsidDel="00000000" w:rsidP="00000000" w:rsidRDefault="00000000" w:rsidRPr="00000000" w14:paraId="0000035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w:t>
            </w:r>
          </w:p>
          <w:p w:rsidR="00000000" w:rsidDel="00000000" w:rsidP="00000000" w:rsidRDefault="00000000" w:rsidRPr="00000000" w14:paraId="0000035D">
            <w:pPr>
              <w:keepNext w:val="1"/>
              <w:keepLines w:val="1"/>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245" w:hRule="atLeast"/>
          <w:tblHeader w:val="0"/>
        </w:trPr>
        <w:tc>
          <w:tcPr/>
          <w:p w:rsidR="00000000" w:rsidDel="00000000" w:rsidP="00000000" w:rsidRDefault="00000000" w:rsidRPr="00000000" w14:paraId="0000035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p w:rsidR="00000000" w:rsidDel="00000000" w:rsidP="00000000" w:rsidRDefault="00000000" w:rsidRPr="00000000" w14:paraId="0000035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36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36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 (spermatozoidul)</w:t>
            </w:r>
          </w:p>
          <w:p w:rsidR="00000000" w:rsidDel="00000000" w:rsidP="00000000" w:rsidRDefault="00000000" w:rsidRPr="00000000" w14:paraId="0000036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Legenda pentru gametul A (spermatozoidul):</w:t>
            </w:r>
          </w:p>
          <w:p w:rsidR="00000000" w:rsidDel="00000000" w:rsidP="00000000" w:rsidRDefault="00000000" w:rsidRPr="00000000" w14:paraId="0000036D">
            <w:pPr>
              <w:keepNext w:val="1"/>
              <w:keepLines w:val="1"/>
              <w:widowControl w:val="0"/>
              <w:numPr>
                <w:ilvl w:val="0"/>
                <w:numId w:val="13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Acrozom</w:t>
            </w:r>
          </w:p>
          <w:p w:rsidR="00000000" w:rsidDel="00000000" w:rsidP="00000000" w:rsidRDefault="00000000" w:rsidRPr="00000000" w14:paraId="0000036E">
            <w:pPr>
              <w:keepNext w:val="1"/>
              <w:keepLines w:val="1"/>
              <w:widowControl w:val="0"/>
              <w:numPr>
                <w:ilvl w:val="0"/>
                <w:numId w:val="13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 (nucleu)</w:t>
            </w:r>
          </w:p>
          <w:p w:rsidR="00000000" w:rsidDel="00000000" w:rsidP="00000000" w:rsidRDefault="00000000" w:rsidRPr="00000000" w14:paraId="0000036F">
            <w:pPr>
              <w:keepNext w:val="1"/>
              <w:keepLines w:val="1"/>
              <w:widowControl w:val="0"/>
              <w:numPr>
                <w:ilvl w:val="0"/>
                <w:numId w:val="13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Piesa intermediară (mitocondrii)</w:t>
            </w:r>
          </w:p>
          <w:p w:rsidR="00000000" w:rsidDel="00000000" w:rsidP="00000000" w:rsidRDefault="00000000" w:rsidRPr="00000000" w14:paraId="00000370">
            <w:pPr>
              <w:keepNext w:val="1"/>
              <w:keepLines w:val="1"/>
              <w:widowControl w:val="0"/>
              <w:numPr>
                <w:ilvl w:val="0"/>
                <w:numId w:val="13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Flagel (coadă)</w:t>
            </w:r>
          </w:p>
          <w:p w:rsidR="00000000" w:rsidDel="00000000" w:rsidP="00000000" w:rsidRDefault="00000000" w:rsidRPr="00000000" w14:paraId="0000037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 particularitate comună pentru gametul masculin și feminin: Ambii gameți sunt celule haploide (n), conținând jumătate din numărul de cromozomi specific speciei (23 de cromozomi la om).</w:t>
            </w:r>
          </w:p>
          <w:p w:rsidR="00000000" w:rsidDel="00000000" w:rsidP="00000000" w:rsidRDefault="00000000" w:rsidRPr="00000000" w14:paraId="0000037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Gonadele care produc acești gameți:</w:t>
            </w:r>
          </w:p>
          <w:p w:rsidR="00000000" w:rsidDel="00000000" w:rsidP="00000000" w:rsidRDefault="00000000" w:rsidRPr="00000000" w14:paraId="00000373">
            <w:pPr>
              <w:keepNext w:val="1"/>
              <w:keepLines w:val="1"/>
              <w:widowControl w:val="0"/>
              <w:numPr>
                <w:ilvl w:val="0"/>
                <w:numId w:val="13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Testiculele – produc spermatozoizi</w:t>
            </w:r>
          </w:p>
          <w:p w:rsidR="00000000" w:rsidDel="00000000" w:rsidP="00000000" w:rsidRDefault="00000000" w:rsidRPr="00000000" w14:paraId="00000374">
            <w:pPr>
              <w:keepNext w:val="1"/>
              <w:keepLines w:val="1"/>
              <w:widowControl w:val="0"/>
              <w:numPr>
                <w:ilvl w:val="0"/>
                <w:numId w:val="13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Ovarele – produc ovule</w:t>
            </w:r>
          </w:p>
          <w:p w:rsidR="00000000" w:rsidDel="00000000" w:rsidP="00000000" w:rsidRDefault="00000000" w:rsidRPr="00000000" w14:paraId="0000037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Funcția structurii reprezentate prin cifra 1 în imaginea A (acrozomul): Acrozomul conține enzime proteolitice care dizolvă membrana ovulului, permițând pătrunderea spermatozoidului în ovul în timpul fecundației.</w:t>
            </w:r>
          </w:p>
        </w:tc>
      </w:tr>
      <w:tr>
        <w:trPr>
          <w:cantSplit w:val="0"/>
          <w:trHeight w:val="592" w:hRule="atLeast"/>
          <w:tblHeader w:val="0"/>
        </w:trPr>
        <w:tc>
          <w:tcPr/>
          <w:p w:rsidR="00000000" w:rsidDel="00000000" w:rsidP="00000000" w:rsidRDefault="00000000" w:rsidRPr="00000000" w14:paraId="0000037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37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37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379">
            <w:pPr>
              <w:widowControl w:val="0"/>
              <w:numPr>
                <w:ilvl w:val="0"/>
                <w:numId w:val="13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literei corecte - 1 punct;</w:t>
            </w:r>
          </w:p>
          <w:p w:rsidR="00000000" w:rsidDel="00000000" w:rsidP="00000000" w:rsidRDefault="00000000" w:rsidRPr="00000000" w14:paraId="0000037A">
            <w:pPr>
              <w:widowControl w:val="0"/>
              <w:numPr>
                <w:ilvl w:val="0"/>
                <w:numId w:val="13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structură  menționată corect – câte 1 punct;</w:t>
            </w:r>
          </w:p>
          <w:p w:rsidR="00000000" w:rsidDel="00000000" w:rsidP="00000000" w:rsidRDefault="00000000" w:rsidRPr="00000000" w14:paraId="0000037B">
            <w:pPr>
              <w:widowControl w:val="0"/>
              <w:numPr>
                <w:ilvl w:val="0"/>
                <w:numId w:val="13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particularitatea indicată corect   - 1 punct;</w:t>
            </w:r>
          </w:p>
          <w:p w:rsidR="00000000" w:rsidDel="00000000" w:rsidP="00000000" w:rsidRDefault="00000000" w:rsidRPr="00000000" w14:paraId="0000037C">
            <w:pPr>
              <w:widowControl w:val="0"/>
              <w:numPr>
                <w:ilvl w:val="0"/>
                <w:numId w:val="13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gonadă notată corect-  câte 1 punct;</w:t>
            </w:r>
          </w:p>
          <w:p w:rsidR="00000000" w:rsidDel="00000000" w:rsidP="00000000" w:rsidRDefault="00000000" w:rsidRPr="00000000" w14:paraId="0000037D">
            <w:pPr>
              <w:widowControl w:val="0"/>
              <w:numPr>
                <w:ilvl w:val="0"/>
                <w:numId w:val="13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funcția corectă - câte 1 punct;</w:t>
            </w:r>
          </w:p>
        </w:tc>
      </w:tr>
      <w:tr>
        <w:trPr>
          <w:cantSplit w:val="0"/>
          <w:trHeight w:val="395" w:hRule="atLeast"/>
          <w:tblHeader w:val="0"/>
        </w:trPr>
        <w:tc>
          <w:tcPr/>
          <w:p w:rsidR="00000000" w:rsidDel="00000000" w:rsidP="00000000" w:rsidRDefault="00000000" w:rsidRPr="00000000" w14:paraId="0000037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37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38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381">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8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38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38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38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reproducător la om</w:t>
            </w:r>
          </w:p>
        </w:tc>
      </w:tr>
      <w:tr>
        <w:trPr>
          <w:cantSplit w:val="0"/>
          <w:trHeight w:val="580" w:hRule="atLeast"/>
          <w:tblHeader w:val="0"/>
        </w:trPr>
        <w:tc>
          <w:tcPr/>
          <w:p w:rsidR="00000000" w:rsidDel="00000000" w:rsidP="00000000" w:rsidRDefault="00000000" w:rsidRPr="00000000" w14:paraId="0000038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387">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88">
      <w:pPr>
        <w:spacing w:after="200" w:lineRule="auto"/>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18</w:t>
      </w:r>
      <w:r w:rsidDel="00000000" w:rsidR="00000000" w:rsidRPr="00000000">
        <w:rPr>
          <w:rtl w:val="0"/>
        </w:rPr>
      </w:r>
    </w:p>
    <w:tbl>
      <w:tblPr>
        <w:tblStyle w:val="Table34"/>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5"/>
        <w:gridCol w:w="8565"/>
        <w:tblGridChange w:id="0">
          <w:tblGrid>
            <w:gridCol w:w="2205"/>
            <w:gridCol w:w="8565"/>
          </w:tblGrid>
        </w:tblGridChange>
      </w:tblGrid>
      <w:tr>
        <w:trPr>
          <w:cantSplit w:val="0"/>
          <w:trHeight w:val="857" w:hRule="atLeast"/>
          <w:tblHeader w:val="0"/>
        </w:trPr>
        <w:tc>
          <w:tcPr/>
          <w:p w:rsidR="00000000" w:rsidDel="00000000" w:rsidP="00000000" w:rsidRDefault="00000000" w:rsidRPr="00000000" w14:paraId="0000038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38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itemii de mai jos. La itemii marcați cu CS, alege o singură variantă corectă. La itemii marcați cu CM, alege toate variantele corecte.</w:t>
            </w:r>
          </w:p>
          <w:p w:rsidR="00000000" w:rsidDel="00000000" w:rsidP="00000000" w:rsidRDefault="00000000" w:rsidRPr="00000000" w14:paraId="0000038E">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CS</w:t>
            </w:r>
            <w:r w:rsidDel="00000000" w:rsidR="00000000" w:rsidRPr="00000000">
              <w:rPr>
                <w:rFonts w:ascii="Times New Roman" w:cs="Times New Roman" w:eastAsia="Times New Roman" w:hAnsi="Times New Roman"/>
                <w:i w:val="1"/>
                <w:iCs w:val="1"/>
                <w:sz w:val="24"/>
                <w:szCs w:val="24"/>
                <w:rtl w:val="0"/>
              </w:rPr>
              <w:t xml:space="preserve">   1.  La om perioada normală de gestație durează: </w:t>
            </w:r>
          </w:p>
          <w:p w:rsidR="00000000" w:rsidDel="00000000" w:rsidP="00000000" w:rsidRDefault="00000000" w:rsidRPr="00000000" w14:paraId="0000038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a. 9 luni　　b. 12 luni　　c. 8 luni　　d. 7 luni</w:t>
            </w:r>
            <w:r w:rsidDel="00000000" w:rsidR="00000000" w:rsidRPr="00000000">
              <w:rPr>
                <w:rtl w:val="0"/>
              </w:rPr>
            </w:r>
          </w:p>
          <w:p w:rsidR="00000000" w:rsidDel="00000000" w:rsidP="00000000" w:rsidRDefault="00000000" w:rsidRPr="00000000" w14:paraId="00000390">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CS</w:t>
            </w:r>
            <w:r w:rsidDel="00000000" w:rsidR="00000000" w:rsidRPr="00000000">
              <w:rPr>
                <w:rFonts w:ascii="Times New Roman" w:cs="Times New Roman" w:eastAsia="Times New Roman" w:hAnsi="Times New Roman"/>
                <w:i w:val="1"/>
                <w:iCs w:val="1"/>
                <w:sz w:val="24"/>
                <w:szCs w:val="24"/>
                <w:rtl w:val="0"/>
              </w:rPr>
              <w:t xml:space="preserve">  2. În urma fecundației  se formează: </w:t>
            </w:r>
          </w:p>
          <w:p w:rsidR="00000000" w:rsidDel="00000000" w:rsidP="00000000" w:rsidRDefault="00000000" w:rsidRPr="00000000" w14:paraId="0000039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embrionul　　b. placenta　　c. cavitatea amniotică　　d. zigotul</w:t>
            </w:r>
          </w:p>
          <w:p w:rsidR="00000000" w:rsidDel="00000000" w:rsidP="00000000" w:rsidRDefault="00000000" w:rsidRPr="00000000" w14:paraId="00000392">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CS</w:t>
            </w:r>
            <w:r w:rsidDel="00000000" w:rsidR="00000000" w:rsidRPr="00000000">
              <w:rPr>
                <w:rFonts w:ascii="Times New Roman" w:cs="Times New Roman" w:eastAsia="Times New Roman" w:hAnsi="Times New Roman"/>
                <w:i w:val="1"/>
                <w:iCs w:val="1"/>
                <w:sz w:val="24"/>
                <w:szCs w:val="24"/>
                <w:rtl w:val="0"/>
              </w:rPr>
              <w:t xml:space="preserve">   3.  Fecundația de regulă are loc în:</w:t>
            </w:r>
          </w:p>
          <w:p w:rsidR="00000000" w:rsidDel="00000000" w:rsidP="00000000" w:rsidRDefault="00000000" w:rsidRPr="00000000" w14:paraId="0000039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Gungsuh" w:cs="Gungsuh" w:eastAsia="Gungsuh" w:hAnsi="Gungsuh"/>
                <w:sz w:val="24"/>
                <w:szCs w:val="24"/>
                <w:rtl w:val="0"/>
              </w:rPr>
              <w:t xml:space="preserve">a. vagin   b. uter　　c. una din trompele uterine　　</w:t>
            </w:r>
            <w:r w:rsidDel="00000000" w:rsidR="00000000" w:rsidRPr="00000000">
              <w:rPr>
                <w:rtl w:val="0"/>
              </w:rPr>
            </w:r>
          </w:p>
          <w:p w:rsidR="00000000" w:rsidDel="00000000" w:rsidP="00000000" w:rsidRDefault="00000000" w:rsidRPr="00000000" w14:paraId="0000039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simultan în ambele trompe uterine</w:t>
            </w:r>
          </w:p>
          <w:p w:rsidR="00000000" w:rsidDel="00000000" w:rsidP="00000000" w:rsidRDefault="00000000" w:rsidRPr="00000000" w14:paraId="00000395">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CS</w:t>
            </w:r>
            <w:r w:rsidDel="00000000" w:rsidR="00000000" w:rsidRPr="00000000">
              <w:rPr>
                <w:rFonts w:ascii="Times New Roman" w:cs="Times New Roman" w:eastAsia="Times New Roman" w:hAnsi="Times New Roman"/>
                <w:i w:val="1"/>
                <w:iCs w:val="1"/>
                <w:sz w:val="24"/>
                <w:szCs w:val="24"/>
                <w:rtl w:val="0"/>
              </w:rPr>
              <w:t xml:space="preserve">  4. Estrogenul este secretat de către: </w:t>
            </w:r>
          </w:p>
          <w:p w:rsidR="00000000" w:rsidDel="00000000" w:rsidP="00000000" w:rsidRDefault="00000000" w:rsidRPr="00000000" w14:paraId="00000396">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Gungsuh" w:cs="Gungsuh" w:eastAsia="Gungsuh" w:hAnsi="Gungsuh"/>
                <w:sz w:val="24"/>
                <w:szCs w:val="24"/>
                <w:rtl w:val="0"/>
              </w:rPr>
              <w:t xml:space="preserve">a. lichidul folicular　　b. celulele ovarului　　c. uter　　d. corpul galben</w:t>
            </w:r>
            <w:r w:rsidDel="00000000" w:rsidR="00000000" w:rsidRPr="00000000">
              <w:rPr>
                <w:rtl w:val="0"/>
              </w:rPr>
            </w:r>
          </w:p>
          <w:p w:rsidR="00000000" w:rsidDel="00000000" w:rsidP="00000000" w:rsidRDefault="00000000" w:rsidRPr="00000000" w14:paraId="00000397">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CM</w:t>
            </w:r>
            <w:r w:rsidDel="00000000" w:rsidR="00000000" w:rsidRPr="00000000">
              <w:rPr>
                <w:rFonts w:ascii="Times New Roman" w:cs="Times New Roman" w:eastAsia="Times New Roman" w:hAnsi="Times New Roman"/>
                <w:i w:val="1"/>
                <w:iCs w:val="1"/>
                <w:sz w:val="24"/>
                <w:szCs w:val="24"/>
                <w:rtl w:val="0"/>
              </w:rPr>
              <w:t xml:space="preserve">  5. Uterul: </w:t>
            </w:r>
          </w:p>
          <w:p w:rsidR="00000000" w:rsidDel="00000000" w:rsidP="00000000" w:rsidRDefault="00000000" w:rsidRPr="00000000" w14:paraId="0000039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asigură nidația　　b. este un organ impar　　</w:t>
            </w:r>
          </w:p>
          <w:p w:rsidR="00000000" w:rsidDel="00000000" w:rsidP="00000000" w:rsidRDefault="00000000" w:rsidRPr="00000000" w14:paraId="0000039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este locul unde are loc fecundația　　d. formează ovule</w:t>
            </w:r>
          </w:p>
          <w:p w:rsidR="00000000" w:rsidDel="00000000" w:rsidP="00000000" w:rsidRDefault="00000000" w:rsidRPr="00000000" w14:paraId="0000039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CM </w:t>
            </w: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i w:val="1"/>
                <w:iCs w:val="1"/>
                <w:sz w:val="24"/>
                <w:szCs w:val="24"/>
                <w:rtl w:val="0"/>
              </w:rPr>
              <w:t xml:space="preserve">Organele genitale masculine interne sunt: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glandele anexe　　b. testiculele　　c. penisul　　d. căile de evacuare a spermei</w:t>
            </w:r>
          </w:p>
          <w:p w:rsidR="00000000" w:rsidDel="00000000" w:rsidP="00000000" w:rsidRDefault="00000000" w:rsidRPr="00000000" w14:paraId="0000039C">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CM</w:t>
            </w:r>
            <w:r w:rsidDel="00000000" w:rsidR="00000000" w:rsidRPr="00000000">
              <w:rPr>
                <w:rFonts w:ascii="Times New Roman" w:cs="Times New Roman" w:eastAsia="Times New Roman" w:hAnsi="Times New Roman"/>
                <w:i w:val="1"/>
                <w:iCs w:val="1"/>
                <w:sz w:val="24"/>
                <w:szCs w:val="24"/>
                <w:rtl w:val="0"/>
              </w:rPr>
              <w:t xml:space="preserve">  7. Ovulul (ovocitul): </w:t>
            </w:r>
          </w:p>
          <w:p w:rsidR="00000000" w:rsidDel="00000000" w:rsidP="00000000" w:rsidRDefault="00000000" w:rsidRPr="00000000" w14:paraId="0000039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este o celulă haploidă　　b. se formează în trompa uterină　　</w:t>
            </w:r>
          </w:p>
          <w:p w:rsidR="00000000" w:rsidDel="00000000" w:rsidP="00000000" w:rsidRDefault="00000000" w:rsidRPr="00000000" w14:paraId="0000039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conține zona pelucidă　　d. este cea mai mare celulă din organism</w:t>
            </w:r>
          </w:p>
          <w:p w:rsidR="00000000" w:rsidDel="00000000" w:rsidP="00000000" w:rsidRDefault="00000000" w:rsidRPr="00000000" w14:paraId="0000039F">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CM </w:t>
            </w:r>
            <w:r w:rsidDel="00000000" w:rsidR="00000000" w:rsidRPr="00000000">
              <w:rPr>
                <w:rFonts w:ascii="Times New Roman" w:cs="Times New Roman" w:eastAsia="Times New Roman" w:hAnsi="Times New Roman"/>
                <w:i w:val="1"/>
                <w:iCs w:val="1"/>
                <w:sz w:val="24"/>
                <w:szCs w:val="24"/>
                <w:rtl w:val="0"/>
              </w:rPr>
              <w:t xml:space="preserve">8. Organele genitale masculine externe sunt: </w:t>
            </w:r>
          </w:p>
          <w:p w:rsidR="00000000" w:rsidDel="00000000" w:rsidP="00000000" w:rsidRDefault="00000000" w:rsidRPr="00000000" w14:paraId="000003A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a. glandele anexe　　b. testiculele　　c. penisul　　d. scrotul</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3A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3A2">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1. a. 9 luni</w:t>
            </w:r>
          </w:p>
          <w:p w:rsidR="00000000" w:rsidDel="00000000" w:rsidP="00000000" w:rsidRDefault="00000000" w:rsidRPr="00000000" w14:paraId="000003A3">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2. d. zigotul</w:t>
            </w:r>
          </w:p>
          <w:p w:rsidR="00000000" w:rsidDel="00000000" w:rsidP="00000000" w:rsidRDefault="00000000" w:rsidRPr="00000000" w14:paraId="000003A4">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3. c. una din trompele uterine</w:t>
            </w:r>
          </w:p>
          <w:p w:rsidR="00000000" w:rsidDel="00000000" w:rsidP="00000000" w:rsidRDefault="00000000" w:rsidRPr="00000000" w14:paraId="000003A5">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 4. b. celulele ovarului</w:t>
            </w:r>
          </w:p>
          <w:p w:rsidR="00000000" w:rsidDel="00000000" w:rsidP="00000000" w:rsidRDefault="00000000" w:rsidRPr="00000000" w14:paraId="000003A6">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 5. a. asigură nidația și b. este un organ impar</w:t>
            </w:r>
          </w:p>
          <w:p w:rsidR="00000000" w:rsidDel="00000000" w:rsidP="00000000" w:rsidRDefault="00000000" w:rsidRPr="00000000" w14:paraId="000003A7">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 6. a. glandele anexe, b. testiculele, d. căile de evacuare a spermei</w:t>
            </w:r>
          </w:p>
          <w:p w:rsidR="00000000" w:rsidDel="00000000" w:rsidP="00000000" w:rsidRDefault="00000000" w:rsidRPr="00000000" w14:paraId="000003A8">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 7. a. este o celulă haploidă, c. conține zona pelucidă, d. este cea mai mare celulă din organism</w:t>
            </w:r>
          </w:p>
          <w:p w:rsidR="00000000" w:rsidDel="00000000" w:rsidP="00000000" w:rsidRDefault="00000000" w:rsidRPr="00000000" w14:paraId="000003A9">
            <w:pPr>
              <w:widowControl w:val="0"/>
              <w:numPr>
                <w:ilvl w:val="0"/>
                <w:numId w:val="13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CM 8. c. penisul și d. scrotul</w:t>
            </w:r>
          </w:p>
        </w:tc>
      </w:tr>
      <w:tr>
        <w:trPr>
          <w:cantSplit w:val="0"/>
          <w:trHeight w:val="592" w:hRule="atLeast"/>
          <w:tblHeader w:val="0"/>
        </w:trPr>
        <w:tc>
          <w:tcPr/>
          <w:p w:rsidR="00000000" w:rsidDel="00000000" w:rsidP="00000000" w:rsidRDefault="00000000" w:rsidRPr="00000000" w14:paraId="000003A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3A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3A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3A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răspuns corect – câte 1 punct,pentru variantele greșite bifate și nu se penalizează.</w:t>
            </w:r>
          </w:p>
        </w:tc>
      </w:tr>
      <w:tr>
        <w:trPr>
          <w:cantSplit w:val="0"/>
          <w:trHeight w:val="395" w:hRule="atLeast"/>
          <w:tblHeader w:val="0"/>
        </w:trPr>
        <w:tc>
          <w:tcPr/>
          <w:p w:rsidR="00000000" w:rsidDel="00000000" w:rsidP="00000000" w:rsidRDefault="00000000" w:rsidRPr="00000000" w14:paraId="000003A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3A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14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3B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3B1">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tip alegere multiplă</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B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3B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3B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3B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reproducător la om </w:t>
              <w:tab/>
              <w:t xml:space="preserve">Fecundația, gestația și nașterea la om</w:t>
            </w:r>
          </w:p>
        </w:tc>
      </w:tr>
      <w:tr>
        <w:trPr>
          <w:cantSplit w:val="0"/>
          <w:trHeight w:val="580" w:hRule="atLeast"/>
          <w:tblHeader w:val="0"/>
        </w:trPr>
        <w:tc>
          <w:tcPr/>
          <w:p w:rsidR="00000000" w:rsidDel="00000000" w:rsidP="00000000" w:rsidRDefault="00000000" w:rsidRPr="00000000" w14:paraId="000003B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3B7">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B8">
      <w:pPr>
        <w:spacing w:after="200" w:lineRule="auto"/>
        <w:rPr/>
      </w:pPr>
      <w:r w:rsidDel="00000000" w:rsidR="00000000" w:rsidRPr="00000000">
        <w:rPr>
          <w:rtl w:val="0"/>
        </w:rPr>
      </w:r>
    </w:p>
    <w:p w:rsidR="00000000" w:rsidDel="00000000" w:rsidP="00000000" w:rsidRDefault="00000000" w:rsidRPr="00000000" w14:paraId="000003B9">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19</w:t>
      </w:r>
      <w:r w:rsidDel="00000000" w:rsidR="00000000" w:rsidRPr="00000000">
        <w:rPr>
          <w:rtl w:val="0"/>
        </w:rPr>
      </w:r>
    </w:p>
    <w:tbl>
      <w:tblPr>
        <w:tblStyle w:val="Table35"/>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3B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3BB">
            <w:pPr>
              <w:keepNext w:val="1"/>
              <w:keepLines w:val="1"/>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enunțul de mai jos și completează spațiile libere cu termenii propuși la punctul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astfel încât să obții o definiție corectă a noțiunii de </w:t>
            </w:r>
            <w:r w:rsidDel="00000000" w:rsidR="00000000" w:rsidRPr="00000000">
              <w:rPr>
                <w:rFonts w:ascii="Times New Roman" w:cs="Times New Roman" w:eastAsia="Times New Roman" w:hAnsi="Times New Roman"/>
                <w:i w:val="1"/>
                <w:iCs w:val="1"/>
                <w:sz w:val="24"/>
                <w:szCs w:val="24"/>
                <w:rtl w:val="0"/>
              </w:rPr>
              <w:t xml:space="preserve">grupe sangvine</w:t>
            </w:r>
            <w:r w:rsidDel="00000000" w:rsidR="00000000" w:rsidRPr="00000000">
              <w:rPr>
                <w:rFonts w:ascii="Times New Roman" w:cs="Times New Roman" w:eastAsia="Times New Roman" w:hAnsi="Times New Roman"/>
                <w:sz w:val="24"/>
                <w:szCs w:val="24"/>
                <w:rtl w:val="0"/>
              </w:rPr>
              <w:t xml:space="preserve">. La punctul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selectează varianta corectă și compilează enunțul referitor la sistemul Rh.</w:t>
            </w:r>
          </w:p>
          <w:p w:rsidR="00000000" w:rsidDel="00000000" w:rsidP="00000000" w:rsidRDefault="00000000" w:rsidRPr="00000000" w14:paraId="000003BC">
            <w:pPr>
              <w:keepNext w:val="1"/>
              <w:keepLines w:val="1"/>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Completează enunțul:</w:t>
            </w:r>
          </w:p>
          <w:p w:rsidR="00000000" w:rsidDel="00000000" w:rsidP="00000000" w:rsidRDefault="00000000" w:rsidRPr="00000000" w14:paraId="000003BD">
            <w:pPr>
              <w:keepNext w:val="1"/>
              <w:keepLines w:val="1"/>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Termeni:</w:t>
            </w:r>
            <w:r w:rsidDel="00000000" w:rsidR="00000000" w:rsidRPr="00000000">
              <w:rPr>
                <w:rFonts w:ascii="Times New Roman" w:cs="Times New Roman" w:eastAsia="Times New Roman" w:hAnsi="Times New Roman"/>
                <w:sz w:val="24"/>
                <w:szCs w:val="24"/>
                <w:rtl w:val="0"/>
              </w:rPr>
              <w:t xml:space="preserve"> caracteristici; antigene; eritrocite; sistemul ABO.</w:t>
            </w:r>
          </w:p>
          <w:p w:rsidR="00000000" w:rsidDel="00000000" w:rsidP="00000000" w:rsidRDefault="00000000" w:rsidRPr="00000000" w14:paraId="000003BE">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Grupele sangvine reprezintă __________ ale sângelui, determinate de prezența sau absența unor __________ pe suprafața __________, fiind clasificate, de exemplu, în cadrul __________.</w:t>
            </w:r>
          </w:p>
          <w:p w:rsidR="00000000" w:rsidDel="00000000" w:rsidP="00000000" w:rsidRDefault="00000000" w:rsidRPr="00000000" w14:paraId="000003B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Selectează și completează enunțul corect:</w:t>
            </w:r>
          </w:p>
          <w:p w:rsidR="00000000" w:rsidDel="00000000" w:rsidP="00000000" w:rsidRDefault="00000000" w:rsidRPr="00000000" w14:paraId="000003C0">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sistemul Rh, diferențierea grupelor sangvine se realizează în funcție de:</w:t>
            </w:r>
          </w:p>
          <w:p w:rsidR="00000000" w:rsidDel="00000000" w:rsidP="00000000" w:rsidRDefault="00000000" w:rsidRPr="00000000" w14:paraId="000003C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tipul de anticorpi din plasmă;</w:t>
              <w:br w:type="textWrapping"/>
              <w:t xml:space="preserve">b) prezența sau absența antigenului D pe suprafața eritrocitelor;</w:t>
              <w:br w:type="textWrapping"/>
              <w:t xml:space="preserve">c) cantitatea de hemoglobină din sânge;</w:t>
              <w:br w:type="textWrapping"/>
              <w:t xml:space="preserve">d) numărul de eritrocite.</w:t>
            </w:r>
          </w:p>
          <w:p w:rsidR="00000000" w:rsidDel="00000000" w:rsidP="00000000" w:rsidRDefault="00000000" w:rsidRPr="00000000" w14:paraId="000003C2">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În sistemul Rh, prezența  __________ ____ determină Rh-ul __________, iar absența acestuia determină Rh-ul __________.</w:t>
            </w: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3C3">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3C4">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3C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3C6">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br w:type="textWrapping"/>
              <w:t xml:space="preserve">Grupele sangvine reprezintă </w:t>
            </w:r>
            <w:r w:rsidDel="00000000" w:rsidR="00000000" w:rsidRPr="00000000">
              <w:rPr>
                <w:rFonts w:ascii="Times New Roman" w:cs="Times New Roman" w:eastAsia="Times New Roman" w:hAnsi="Times New Roman"/>
                <w:b w:val="1"/>
                <w:bCs w:val="1"/>
                <w:sz w:val="24"/>
                <w:szCs w:val="24"/>
                <w:rtl w:val="0"/>
              </w:rPr>
              <w:t xml:space="preserve">caracteristici</w:t>
            </w:r>
            <w:r w:rsidDel="00000000" w:rsidR="00000000" w:rsidRPr="00000000">
              <w:rPr>
                <w:rFonts w:ascii="Times New Roman" w:cs="Times New Roman" w:eastAsia="Times New Roman" w:hAnsi="Times New Roman"/>
                <w:sz w:val="24"/>
                <w:szCs w:val="24"/>
                <w:rtl w:val="0"/>
              </w:rPr>
              <w:t xml:space="preserve"> ale sângelui, determinate de prezența sau absența unor </w:t>
            </w:r>
            <w:r w:rsidDel="00000000" w:rsidR="00000000" w:rsidRPr="00000000">
              <w:rPr>
                <w:rFonts w:ascii="Times New Roman" w:cs="Times New Roman" w:eastAsia="Times New Roman" w:hAnsi="Times New Roman"/>
                <w:b w:val="1"/>
                <w:bCs w:val="1"/>
                <w:sz w:val="24"/>
                <w:szCs w:val="24"/>
                <w:rtl w:val="0"/>
              </w:rPr>
              <w:t xml:space="preserve">antigene</w:t>
            </w:r>
            <w:r w:rsidDel="00000000" w:rsidR="00000000" w:rsidRPr="00000000">
              <w:rPr>
                <w:rFonts w:ascii="Times New Roman" w:cs="Times New Roman" w:eastAsia="Times New Roman" w:hAnsi="Times New Roman"/>
                <w:sz w:val="24"/>
                <w:szCs w:val="24"/>
                <w:rtl w:val="0"/>
              </w:rPr>
              <w:t xml:space="preserve"> pe suprafața </w:t>
            </w:r>
            <w:r w:rsidDel="00000000" w:rsidR="00000000" w:rsidRPr="00000000">
              <w:rPr>
                <w:rFonts w:ascii="Times New Roman" w:cs="Times New Roman" w:eastAsia="Times New Roman" w:hAnsi="Times New Roman"/>
                <w:b w:val="1"/>
                <w:bCs w:val="1"/>
                <w:sz w:val="24"/>
                <w:szCs w:val="24"/>
                <w:rtl w:val="0"/>
              </w:rPr>
              <w:t xml:space="preserve">eritrocitelor</w:t>
            </w:r>
            <w:r w:rsidDel="00000000" w:rsidR="00000000" w:rsidRPr="00000000">
              <w:rPr>
                <w:rFonts w:ascii="Times New Roman" w:cs="Times New Roman" w:eastAsia="Times New Roman" w:hAnsi="Times New Roman"/>
                <w:sz w:val="24"/>
                <w:szCs w:val="24"/>
                <w:rtl w:val="0"/>
              </w:rPr>
              <w:t xml:space="preserve">, fiind clasificate, de exemplu, în cadrul </w:t>
            </w:r>
            <w:r w:rsidDel="00000000" w:rsidR="00000000" w:rsidRPr="00000000">
              <w:rPr>
                <w:rFonts w:ascii="Times New Roman" w:cs="Times New Roman" w:eastAsia="Times New Roman" w:hAnsi="Times New Roman"/>
                <w:b w:val="1"/>
                <w:bCs w:val="1"/>
                <w:sz w:val="24"/>
                <w:szCs w:val="24"/>
                <w:rtl w:val="0"/>
              </w:rPr>
              <w:t xml:space="preserve">sistemului ABO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7">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br w:type="textWrapping"/>
              <w:t xml:space="preserve">Răspuns corect: </w:t>
            </w: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prezența sau absența antigenului D pe suprafața eritrocitelor.</w:t>
            </w:r>
          </w:p>
          <w:p w:rsidR="00000000" w:rsidDel="00000000" w:rsidP="00000000" w:rsidRDefault="00000000" w:rsidRPr="00000000" w14:paraId="000003C8">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sistemul Rh, prezența </w:t>
            </w:r>
            <w:r w:rsidDel="00000000" w:rsidR="00000000" w:rsidRPr="00000000">
              <w:rPr>
                <w:rFonts w:ascii="Times New Roman" w:cs="Times New Roman" w:eastAsia="Times New Roman" w:hAnsi="Times New Roman"/>
                <w:b w:val="1"/>
                <w:bCs w:val="1"/>
                <w:sz w:val="24"/>
                <w:szCs w:val="24"/>
                <w:rtl w:val="0"/>
              </w:rPr>
              <w:t xml:space="preserve">antigenului D</w:t>
            </w:r>
            <w:r w:rsidDel="00000000" w:rsidR="00000000" w:rsidRPr="00000000">
              <w:rPr>
                <w:rFonts w:ascii="Times New Roman" w:cs="Times New Roman" w:eastAsia="Times New Roman" w:hAnsi="Times New Roman"/>
                <w:sz w:val="24"/>
                <w:szCs w:val="24"/>
                <w:rtl w:val="0"/>
              </w:rPr>
              <w:t xml:space="preserve"> determină Rh-ul </w:t>
            </w:r>
            <w:r w:rsidDel="00000000" w:rsidR="00000000" w:rsidRPr="00000000">
              <w:rPr>
                <w:rFonts w:ascii="Times New Roman" w:cs="Times New Roman" w:eastAsia="Times New Roman" w:hAnsi="Times New Roman"/>
                <w:b w:val="1"/>
                <w:bCs w:val="1"/>
                <w:sz w:val="24"/>
                <w:szCs w:val="24"/>
                <w:rtl w:val="0"/>
              </w:rPr>
              <w:t xml:space="preserve">pozitiv</w:t>
            </w:r>
            <w:r w:rsidDel="00000000" w:rsidR="00000000" w:rsidRPr="00000000">
              <w:rPr>
                <w:rFonts w:ascii="Times New Roman" w:cs="Times New Roman" w:eastAsia="Times New Roman" w:hAnsi="Times New Roman"/>
                <w:sz w:val="24"/>
                <w:szCs w:val="24"/>
                <w:rtl w:val="0"/>
              </w:rPr>
              <w:t xml:space="preserve">, iar absența acestuia determină Rh-ul </w:t>
            </w:r>
            <w:r w:rsidDel="00000000" w:rsidR="00000000" w:rsidRPr="00000000">
              <w:rPr>
                <w:rFonts w:ascii="Times New Roman" w:cs="Times New Roman" w:eastAsia="Times New Roman" w:hAnsi="Times New Roman"/>
                <w:b w:val="1"/>
                <w:bCs w:val="1"/>
                <w:sz w:val="24"/>
                <w:szCs w:val="24"/>
                <w:rtl w:val="0"/>
              </w:rPr>
              <w:t xml:space="preserve">negativ</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C9">
            <w:pPr>
              <w:keepNext w:val="1"/>
              <w:keepLines w:val="1"/>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3C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3CB">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3C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3C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definiţia completă formulată corect –  2 puncte;</w:t>
            </w:r>
          </w:p>
          <w:p w:rsidR="00000000" w:rsidDel="00000000" w:rsidP="00000000" w:rsidRDefault="00000000" w:rsidRPr="00000000" w14:paraId="000003CE">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definiţia incompletă –  1 punct;</w:t>
            </w:r>
          </w:p>
          <w:p w:rsidR="00000000" w:rsidDel="00000000" w:rsidP="00000000" w:rsidRDefault="00000000" w:rsidRPr="00000000" w14:paraId="000003C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în propoziție a termenului propus – câte 1 punct; </w:t>
            </w:r>
          </w:p>
          <w:p w:rsidR="00000000" w:rsidDel="00000000" w:rsidP="00000000" w:rsidRDefault="00000000" w:rsidRPr="00000000" w14:paraId="000003D0">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selectarea opțiunii corecte – 1 punct;</w:t>
            </w:r>
          </w:p>
          <w:p w:rsidR="00000000" w:rsidDel="00000000" w:rsidP="00000000" w:rsidRDefault="00000000" w:rsidRPr="00000000" w14:paraId="000003D1">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selectarea opțiunii incorecte – 0 punct.</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3D2">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3D3">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D4">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3D5">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3D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3D7">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Mediul intern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D8">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3D9">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DA">
      <w:pPr>
        <w:spacing w:after="200" w:lineRule="auto"/>
        <w:rPr>
          <w:sz w:val="24"/>
          <w:szCs w:val="24"/>
        </w:rPr>
      </w:pPr>
      <w:r w:rsidDel="00000000" w:rsidR="00000000" w:rsidRPr="00000000">
        <w:rPr>
          <w:rtl w:val="0"/>
        </w:rPr>
      </w:r>
    </w:p>
    <w:p w:rsidR="00000000" w:rsidDel="00000000" w:rsidP="00000000" w:rsidRDefault="00000000" w:rsidRPr="00000000" w14:paraId="000003DB">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20</w:t>
      </w:r>
      <w:r w:rsidDel="00000000" w:rsidR="00000000" w:rsidRPr="00000000">
        <w:rPr>
          <w:rtl w:val="0"/>
        </w:rPr>
      </w:r>
    </w:p>
    <w:tbl>
      <w:tblPr>
        <w:tblStyle w:val="Table36"/>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3D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3DD">
            <w:pPr>
              <w:keepNext w:val="1"/>
              <w:keepLines w:val="1"/>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Asociază tipurile de leucocite din coloana </w:t>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cu caracteristicile corespunzătoare din coloana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scriind litera corectă în dreptul fiecărui număr. Fiecare termen se utilizează o singură dată, termenul intrus se scrie în spațiul rezervat. </w:t>
            </w:r>
          </w:p>
          <w:tbl>
            <w:tblPr>
              <w:tblStyle w:val="Table37"/>
              <w:tblW w:w="7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617"/>
              <w:gridCol w:w="5103"/>
              <w:tblGridChange w:id="0">
                <w:tblGrid>
                  <w:gridCol w:w="2617"/>
                  <w:gridCol w:w="5103"/>
                </w:tblGrid>
              </w:tblGridChange>
            </w:tblGrid>
            <w:tr>
              <w:trPr>
                <w:cantSplit w:val="0"/>
                <w:tblHeader w:val="0"/>
              </w:trPr>
              <w:tc>
                <w:tcPr/>
                <w:p w:rsidR="00000000" w:rsidDel="00000000" w:rsidP="00000000" w:rsidRDefault="00000000" w:rsidRPr="00000000" w14:paraId="000003D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Coloana </w:t>
                  </w:r>
                  <w:r w:rsidDel="00000000" w:rsidR="00000000" w:rsidRPr="00000000">
                    <w:rPr>
                      <w:rFonts w:ascii="Times New Roman" w:cs="Times New Roman" w:eastAsia="Times New Roman" w:hAnsi="Times New Roman"/>
                      <w:b w:val="1"/>
                      <w:bCs w:val="1"/>
                      <w:sz w:val="24"/>
                      <w:szCs w:val="24"/>
                      <w:rtl w:val="0"/>
                    </w:rPr>
                    <w:t xml:space="preserve">A</w:t>
                  </w:r>
                </w:p>
              </w:tc>
              <w:tc>
                <w:tcPr/>
                <w:p w:rsidR="00000000" w:rsidDel="00000000" w:rsidP="00000000" w:rsidRDefault="00000000" w:rsidRPr="00000000" w14:paraId="000003D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Coloana </w:t>
                  </w:r>
                  <w:r w:rsidDel="00000000" w:rsidR="00000000" w:rsidRPr="00000000">
                    <w:rPr>
                      <w:rFonts w:ascii="Times New Roman" w:cs="Times New Roman" w:eastAsia="Times New Roman" w:hAnsi="Times New Roman"/>
                      <w:b w:val="1"/>
                      <w:bCs w:val="1"/>
                      <w:sz w:val="24"/>
                      <w:szCs w:val="24"/>
                      <w:rtl w:val="0"/>
                    </w:rPr>
                    <w:t xml:space="preserve">B</w:t>
                  </w:r>
                </w:p>
                <w:p w:rsidR="00000000" w:rsidDel="00000000" w:rsidP="00000000" w:rsidRDefault="00000000" w:rsidRPr="00000000" w14:paraId="000003E0">
                  <w:pPr>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E1">
                  <w:pPr>
                    <w:ind w:left="52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Neutrofile</w:t>
                  </w:r>
                </w:p>
              </w:tc>
              <w:tc>
                <w:tcPr/>
                <w:p w:rsidR="00000000" w:rsidDel="00000000" w:rsidP="00000000" w:rsidRDefault="00000000" w:rsidRPr="00000000" w14:paraId="000003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 transformă în macrofagi </w:t>
                  </w:r>
                </w:p>
              </w:tc>
            </w:tr>
            <w:tr>
              <w:trPr>
                <w:cantSplit w:val="0"/>
                <w:tblHeader w:val="0"/>
              </w:trPr>
              <w:tc>
                <w:tcPr/>
                <w:p w:rsidR="00000000" w:rsidDel="00000000" w:rsidP="00000000" w:rsidRDefault="00000000" w:rsidRPr="00000000" w14:paraId="000003E3">
                  <w:pPr>
                    <w:ind w:left="52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Limfocite</w:t>
                  </w:r>
                </w:p>
              </w:tc>
              <w:tc>
                <w:tcPr/>
                <w:p w:rsidR="00000000" w:rsidDel="00000000" w:rsidP="00000000" w:rsidRDefault="00000000" w:rsidRPr="00000000" w14:paraId="000003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produc anticorpi</w:t>
                  </w:r>
                </w:p>
              </w:tc>
            </w:tr>
            <w:tr>
              <w:trPr>
                <w:cantSplit w:val="0"/>
                <w:tblHeader w:val="0"/>
              </w:trPr>
              <w:tc>
                <w:tcPr/>
                <w:p w:rsidR="00000000" w:rsidDel="00000000" w:rsidP="00000000" w:rsidRDefault="00000000" w:rsidRPr="00000000" w14:paraId="000003E5">
                  <w:pPr>
                    <w:ind w:left="52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Bazofile</w:t>
                  </w:r>
                </w:p>
              </w:tc>
              <w:tc>
                <w:tcPr/>
                <w:p w:rsidR="00000000" w:rsidDel="00000000" w:rsidP="00000000" w:rsidRDefault="00000000" w:rsidRPr="00000000" w14:paraId="000003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transportă oxigenul</w:t>
                  </w:r>
                </w:p>
              </w:tc>
            </w:tr>
            <w:tr>
              <w:trPr>
                <w:cantSplit w:val="0"/>
                <w:tblHeader w:val="0"/>
              </w:trPr>
              <w:tc>
                <w:tcPr/>
                <w:p w:rsidR="00000000" w:rsidDel="00000000" w:rsidP="00000000" w:rsidRDefault="00000000" w:rsidRPr="00000000" w14:paraId="000003E7">
                  <w:pPr>
                    <w:ind w:left="52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Monocite</w:t>
                  </w:r>
                </w:p>
              </w:tc>
              <w:tc>
                <w:tcPr/>
                <w:p w:rsidR="00000000" w:rsidDel="00000000" w:rsidP="00000000" w:rsidRDefault="00000000" w:rsidRPr="00000000" w14:paraId="000003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declanșează reacții inflamatorii și alergice</w:t>
                  </w:r>
                </w:p>
              </w:tc>
            </w:tr>
            <w:tr>
              <w:trPr>
                <w:cantSplit w:val="0"/>
                <w:tblHeader w:val="0"/>
              </w:trPr>
              <w:tc>
                <w:tcPr/>
                <w:p w:rsidR="00000000" w:rsidDel="00000000" w:rsidP="00000000" w:rsidRDefault="00000000" w:rsidRPr="00000000" w14:paraId="000003E9">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celule fagocitare care neutralizează particulele străine</w:t>
                  </w:r>
                </w:p>
              </w:tc>
            </w:tr>
          </w:tbl>
          <w:p w:rsidR="00000000" w:rsidDel="00000000" w:rsidP="00000000" w:rsidRDefault="00000000" w:rsidRPr="00000000" w14:paraId="000003EB">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Termenul intrus: _________________________________________</w:t>
            </w: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3E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3ED">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alegere multiplă</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3EE">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3E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br w:type="textWrapping"/>
              <w:t xml:space="preserve">1 – e; 2 – b; 3 – d; 4 – a.</w:t>
            </w:r>
          </w:p>
          <w:p w:rsidR="00000000" w:rsidDel="00000000" w:rsidP="00000000" w:rsidRDefault="00000000" w:rsidRPr="00000000" w14:paraId="000003F0">
            <w:pPr>
              <w:keepNext w:val="1"/>
              <w:keepLines w:val="1"/>
              <w:jc w:val="both"/>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Termenul intrus: </w:t>
            </w:r>
            <w:r w:rsidDel="00000000" w:rsidR="00000000" w:rsidRPr="00000000">
              <w:rPr>
                <w:rFonts w:ascii="Times New Roman" w:cs="Times New Roman" w:eastAsia="Times New Roman" w:hAnsi="Times New Roman"/>
                <w:b w:val="1"/>
                <w:bCs w:val="1"/>
                <w:sz w:val="24"/>
                <w:szCs w:val="24"/>
                <w:rtl w:val="0"/>
              </w:rPr>
              <w:t xml:space="preserve">c. transportă oxigenul</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3F1">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3F2">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3F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3F4">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asocierea corectă – câte 1 punct;</w:t>
            </w:r>
          </w:p>
          <w:p w:rsidR="00000000" w:rsidDel="00000000" w:rsidP="00000000" w:rsidRDefault="00000000" w:rsidRPr="00000000" w14:paraId="000003F5">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Pentru asocierea corectă incorectă – 0 punct.</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3F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3F7">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5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F8">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3F9">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3F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3FB">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Mediul intern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3F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3FD">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3FE">
      <w:pPr>
        <w:spacing w:after="200" w:lineRule="auto"/>
        <w:rPr>
          <w:sz w:val="24"/>
          <w:szCs w:val="24"/>
        </w:rPr>
      </w:pPr>
      <w:r w:rsidDel="00000000" w:rsidR="00000000" w:rsidRPr="00000000">
        <w:rPr>
          <w:rtl w:val="0"/>
        </w:rPr>
      </w:r>
    </w:p>
    <w:p w:rsidR="00000000" w:rsidDel="00000000" w:rsidP="00000000" w:rsidRDefault="00000000" w:rsidRPr="00000000" w14:paraId="000003FF">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0">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1">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2">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3">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4">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5">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6">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7">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8">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9">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21</w:t>
      </w:r>
      <w:r w:rsidDel="00000000" w:rsidR="00000000" w:rsidRPr="00000000">
        <w:rPr>
          <w:rtl w:val="0"/>
        </w:rPr>
      </w:r>
    </w:p>
    <w:tbl>
      <w:tblPr>
        <w:tblStyle w:val="Table38"/>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40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40C">
            <w:pPr>
              <w:keepNext w:val="1"/>
              <w:keepLines w:val="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Citește afirmațiile de mai jos. Încercuiește litera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pentru afirmațiile adevărate și litera </w:t>
            </w:r>
            <w:r w:rsidDel="00000000" w:rsidR="00000000" w:rsidRPr="00000000">
              <w:rPr>
                <w:rFonts w:ascii="Times New Roman" w:cs="Times New Roman" w:eastAsia="Times New Roman" w:hAnsi="Times New Roman"/>
                <w:b w:val="1"/>
                <w:bCs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pentru afirmațiile false. Pentru fiecare afirmație falsă, scrie în spațiul rezervat cuvântul corect, înlocuindu-l pe cel evidențiat. </w:t>
            </w:r>
            <w:r w:rsidDel="00000000" w:rsidR="00000000" w:rsidRPr="00000000">
              <w:rPr>
                <w:rtl w:val="0"/>
              </w:rPr>
            </w:r>
          </w:p>
          <w:p w:rsidR="00000000" w:rsidDel="00000000" w:rsidP="00000000" w:rsidRDefault="00000000" w:rsidRPr="00000000" w14:paraId="0000040D">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Venele transportă sângele de la </w:t>
            </w:r>
            <w:r w:rsidDel="00000000" w:rsidR="00000000" w:rsidRPr="00000000">
              <w:rPr>
                <w:rFonts w:ascii="Times New Roman" w:cs="Times New Roman" w:eastAsia="Times New Roman" w:hAnsi="Times New Roman"/>
                <w:b w:val="1"/>
                <w:bCs w:val="1"/>
                <w:color w:val="000000"/>
                <w:sz w:val="24"/>
                <w:szCs w:val="24"/>
                <w:rtl w:val="0"/>
              </w:rPr>
              <w:t xml:space="preserve">capilare</w:t>
            </w:r>
            <w:r w:rsidDel="00000000" w:rsidR="00000000" w:rsidRPr="00000000">
              <w:rPr>
                <w:rFonts w:ascii="Times New Roman" w:cs="Times New Roman" w:eastAsia="Times New Roman" w:hAnsi="Times New Roman"/>
                <w:color w:val="000000"/>
                <w:sz w:val="24"/>
                <w:szCs w:val="24"/>
                <w:rtl w:val="0"/>
              </w:rPr>
              <w:t xml:space="preserve"> spre inimă.</w:t>
            </w:r>
          </w:p>
          <w:p w:rsidR="00000000" w:rsidDel="00000000" w:rsidP="00000000" w:rsidRDefault="00000000" w:rsidRPr="00000000" w14:paraId="0000040E">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40F">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Venele pulmonare transportă sânge </w:t>
            </w:r>
            <w:r w:rsidDel="00000000" w:rsidR="00000000" w:rsidRPr="00000000">
              <w:rPr>
                <w:rFonts w:ascii="Times New Roman" w:cs="Times New Roman" w:eastAsia="Times New Roman" w:hAnsi="Times New Roman"/>
                <w:b w:val="1"/>
                <w:bCs w:val="1"/>
                <w:color w:val="000000"/>
                <w:sz w:val="24"/>
                <w:szCs w:val="24"/>
                <w:rtl w:val="0"/>
              </w:rPr>
              <w:t xml:space="preserve">venos</w:t>
            </w:r>
            <w:r w:rsidDel="00000000" w:rsidR="00000000" w:rsidRPr="00000000">
              <w:rPr>
                <w:rFonts w:ascii="Times New Roman" w:cs="Times New Roman" w:eastAsia="Times New Roman" w:hAnsi="Times New Roman"/>
                <w:color w:val="000000"/>
                <w:sz w:val="24"/>
                <w:szCs w:val="24"/>
                <w:rtl w:val="0"/>
              </w:rPr>
              <w:t xml:space="preserve"> spre inimă.</w:t>
            </w:r>
          </w:p>
          <w:p w:rsidR="00000000" w:rsidDel="00000000" w:rsidP="00000000" w:rsidRDefault="00000000" w:rsidRPr="00000000" w14:paraId="00000410">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411">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Capilarele sunt formate din </w:t>
            </w:r>
            <w:r w:rsidDel="00000000" w:rsidR="00000000" w:rsidRPr="00000000">
              <w:rPr>
                <w:rFonts w:ascii="Times New Roman" w:cs="Times New Roman" w:eastAsia="Times New Roman" w:hAnsi="Times New Roman"/>
                <w:b w:val="1"/>
                <w:bCs w:val="1"/>
                <w:color w:val="000000"/>
                <w:sz w:val="24"/>
                <w:szCs w:val="24"/>
                <w:rtl w:val="0"/>
              </w:rPr>
              <w:t xml:space="preserve">mai multe straturi</w:t>
            </w:r>
            <w:r w:rsidDel="00000000" w:rsidR="00000000" w:rsidRPr="00000000">
              <w:rPr>
                <w:rFonts w:ascii="Times New Roman" w:cs="Times New Roman" w:eastAsia="Times New Roman" w:hAnsi="Times New Roman"/>
                <w:color w:val="000000"/>
                <w:sz w:val="24"/>
                <w:szCs w:val="24"/>
                <w:rtl w:val="0"/>
              </w:rPr>
              <w:t xml:space="preserve"> de celule.</w:t>
            </w:r>
          </w:p>
          <w:p w:rsidR="00000000" w:rsidDel="00000000" w:rsidP="00000000" w:rsidRDefault="00000000" w:rsidRPr="00000000" w14:paraId="00000412">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413">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Circulația mare începe în </w:t>
            </w:r>
            <w:r w:rsidDel="00000000" w:rsidR="00000000" w:rsidRPr="00000000">
              <w:rPr>
                <w:rFonts w:ascii="Times New Roman" w:cs="Times New Roman" w:eastAsia="Times New Roman" w:hAnsi="Times New Roman"/>
                <w:b w:val="1"/>
                <w:bCs w:val="1"/>
                <w:color w:val="000000"/>
                <w:sz w:val="24"/>
                <w:szCs w:val="24"/>
                <w:rtl w:val="0"/>
              </w:rPr>
              <w:t xml:space="preserve">ventriculul drept</w:t>
            </w:r>
            <w:r w:rsidDel="00000000" w:rsidR="00000000" w:rsidRPr="00000000">
              <w:rPr>
                <w:rFonts w:ascii="Times New Roman" w:cs="Times New Roman" w:eastAsia="Times New Roman" w:hAnsi="Times New Roman"/>
                <w:color w:val="000000"/>
                <w:sz w:val="24"/>
                <w:szCs w:val="24"/>
                <w:rtl w:val="0"/>
              </w:rPr>
              <w:t xml:space="preserve"> al inimii.</w:t>
            </w:r>
          </w:p>
          <w:p w:rsidR="00000000" w:rsidDel="00000000" w:rsidP="00000000" w:rsidRDefault="00000000" w:rsidRPr="00000000" w14:paraId="00000414">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415">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Circulația mică are rolul de a transporta oxigenul la </w:t>
            </w:r>
            <w:r w:rsidDel="00000000" w:rsidR="00000000" w:rsidRPr="00000000">
              <w:rPr>
                <w:rFonts w:ascii="Times New Roman" w:cs="Times New Roman" w:eastAsia="Times New Roman" w:hAnsi="Times New Roman"/>
                <w:b w:val="1"/>
                <w:bCs w:val="1"/>
                <w:color w:val="000000"/>
                <w:sz w:val="24"/>
                <w:szCs w:val="24"/>
                <w:rtl w:val="0"/>
              </w:rPr>
              <w:t xml:space="preserve">toate țesuturile </w:t>
            </w:r>
          </w:p>
          <w:p w:rsidR="00000000" w:rsidDel="00000000" w:rsidP="00000000" w:rsidRDefault="00000000" w:rsidRPr="00000000" w14:paraId="00000416">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corpului</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417">
            <w:pPr>
              <w:keepNext w:val="1"/>
              <w:keepLines w:val="1"/>
              <w:ind w:left="35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418">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Limfa circulă în </w:t>
            </w:r>
            <w:r w:rsidDel="00000000" w:rsidR="00000000" w:rsidRPr="00000000">
              <w:rPr>
                <w:rFonts w:ascii="Times New Roman" w:cs="Times New Roman" w:eastAsia="Times New Roman" w:hAnsi="Times New Roman"/>
                <w:b w:val="1"/>
                <w:bCs w:val="1"/>
                <w:color w:val="000000"/>
                <w:sz w:val="24"/>
                <w:szCs w:val="24"/>
                <w:rtl w:val="0"/>
              </w:rPr>
              <w:t xml:space="preserve">două sensuri</w:t>
            </w:r>
            <w:r w:rsidDel="00000000" w:rsidR="00000000" w:rsidRPr="00000000">
              <w:rPr>
                <w:rFonts w:ascii="Times New Roman" w:cs="Times New Roman" w:eastAsia="Times New Roman" w:hAnsi="Times New Roman"/>
                <w:color w:val="000000"/>
                <w:sz w:val="24"/>
                <w:szCs w:val="24"/>
                <w:rtl w:val="0"/>
              </w:rPr>
              <w:t xml:space="preserve">, similar sângelui.</w:t>
            </w:r>
          </w:p>
          <w:p w:rsidR="00000000" w:rsidDel="00000000" w:rsidP="00000000" w:rsidRDefault="00000000" w:rsidRPr="00000000" w14:paraId="00000419">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41A">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w:t>
            </w:r>
            <w:r w:rsidDel="00000000" w:rsidR="00000000" w:rsidRPr="00000000">
              <w:rPr>
                <w:rFonts w:ascii="Times New Roman" w:cs="Times New Roman" w:eastAsia="Times New Roman" w:hAnsi="Times New Roman"/>
                <w:b w:val="1"/>
                <w:bCs w:val="1"/>
                <w:color w:val="000000"/>
                <w:sz w:val="24"/>
                <w:szCs w:val="24"/>
                <w:rtl w:val="0"/>
              </w:rPr>
              <w:t xml:space="preserve">Limfocitele</w:t>
            </w:r>
            <w:r w:rsidDel="00000000" w:rsidR="00000000" w:rsidRPr="00000000">
              <w:rPr>
                <w:rFonts w:ascii="Times New Roman" w:cs="Times New Roman" w:eastAsia="Times New Roman" w:hAnsi="Times New Roman"/>
                <w:color w:val="000000"/>
                <w:sz w:val="24"/>
                <w:szCs w:val="24"/>
                <w:rtl w:val="0"/>
              </w:rPr>
              <w:t xml:space="preserve"> produc anticorpi specifici împotriva antigenilor.</w:t>
            </w:r>
          </w:p>
          <w:p w:rsidR="00000000" w:rsidDel="00000000" w:rsidP="00000000" w:rsidRDefault="00000000" w:rsidRPr="00000000" w14:paraId="0000041B">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41C">
            <w:pPr>
              <w:keepNext w:val="1"/>
              <w:keepLines w:val="1"/>
              <w:numPr>
                <w:ilvl w:val="0"/>
                <w:numId w:val="137"/>
              </w:numPr>
              <w:pBdr>
                <w:top w:space="0" w:sz="0" w:val="nil"/>
                <w:left w:space="0" w:sz="0" w:val="nil"/>
                <w:bottom w:space="0" w:sz="0" w:val="nil"/>
                <w:right w:space="0" w:sz="0" w:val="nil"/>
                <w:between w:space="0" w:sz="0" w:val="nil"/>
              </w:pBdr>
              <w:spacing w:after="0" w:line="276" w:lineRule="auto"/>
              <w:ind w:left="35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Anticorpii sunt substanțe </w:t>
            </w:r>
            <w:r w:rsidDel="00000000" w:rsidR="00000000" w:rsidRPr="00000000">
              <w:rPr>
                <w:rFonts w:ascii="Times New Roman" w:cs="Times New Roman" w:eastAsia="Times New Roman" w:hAnsi="Times New Roman"/>
                <w:b w:val="1"/>
                <w:bCs w:val="1"/>
                <w:color w:val="000000"/>
                <w:sz w:val="24"/>
                <w:szCs w:val="24"/>
                <w:rtl w:val="0"/>
              </w:rPr>
              <w:t xml:space="preserve">nespecifice</w:t>
            </w:r>
            <w:r w:rsidDel="00000000" w:rsidR="00000000" w:rsidRPr="00000000">
              <w:rPr>
                <w:rFonts w:ascii="Times New Roman" w:cs="Times New Roman" w:eastAsia="Times New Roman" w:hAnsi="Times New Roman"/>
                <w:color w:val="000000"/>
                <w:sz w:val="24"/>
                <w:szCs w:val="24"/>
                <w:rtl w:val="0"/>
              </w:rPr>
              <w:t xml:space="preserve"> produse de organism.</w:t>
            </w:r>
          </w:p>
          <w:p w:rsidR="00000000" w:rsidDel="00000000" w:rsidP="00000000" w:rsidRDefault="00000000" w:rsidRPr="00000000" w14:paraId="0000041D">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tc>
      </w:tr>
      <w:tr>
        <w:trPr>
          <w:cantSplit w:val="0"/>
          <w:trHeight w:val="375" w:hRule="atLeast"/>
          <w:tblHeader w:val="0"/>
        </w:trPr>
        <w:tc>
          <w:tcPr/>
          <w:p w:rsidR="00000000" w:rsidDel="00000000" w:rsidP="00000000" w:rsidRDefault="00000000" w:rsidRPr="00000000" w14:paraId="0000041E">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41F">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adevărat sau fals</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42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421">
            <w:pPr>
              <w:keepNext w:val="1"/>
              <w:keepLines w:val="1"/>
              <w:numPr>
                <w:ilvl w:val="0"/>
                <w:numId w:val="138"/>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 arterial; F  - un singur strat; F  - ventriculul stâng; F  - plămâni / schimb de gaze; F - un singur sens; A; F – specifice. </w:t>
            </w:r>
          </w:p>
          <w:p w:rsidR="00000000" w:rsidDel="00000000" w:rsidP="00000000" w:rsidRDefault="00000000" w:rsidRPr="00000000" w14:paraId="00000422">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23">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424">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425">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426">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variantei A – 2p. x 2</w:t>
            </w:r>
          </w:p>
          <w:p w:rsidR="00000000" w:rsidDel="00000000" w:rsidP="00000000" w:rsidRDefault="00000000" w:rsidRPr="00000000" w14:paraId="00000427">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variantei F – 1p.</w:t>
            </w:r>
          </w:p>
          <w:p w:rsidR="00000000" w:rsidDel="00000000" w:rsidP="00000000" w:rsidRDefault="00000000" w:rsidRPr="00000000" w14:paraId="0000042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variantei corect – 1p. </w:t>
            </w:r>
          </w:p>
          <w:p w:rsidR="00000000" w:rsidDel="00000000" w:rsidP="00000000" w:rsidRDefault="00000000" w:rsidRPr="00000000" w14:paraId="00000429">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Varinata corectă trebuie să substituie obligatoriu termenul evidențiat în enunț</w:t>
            </w:r>
          </w:p>
        </w:tc>
      </w:tr>
      <w:tr>
        <w:trPr>
          <w:cantSplit w:val="0"/>
          <w:trHeight w:val="395" w:hRule="atLeast"/>
          <w:tblHeader w:val="0"/>
        </w:trPr>
        <w:tc>
          <w:tcPr/>
          <w:p w:rsidR="00000000" w:rsidDel="00000000" w:rsidP="00000000" w:rsidRDefault="00000000" w:rsidRPr="00000000" w14:paraId="0000042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42B">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16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2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42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42E">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42F">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Sistemul circulator la om. Sistemul circulator limfatic.</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3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431">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432">
      <w:pPr>
        <w:spacing w:after="200" w:lineRule="auto"/>
        <w:rPr>
          <w:sz w:val="24"/>
          <w:szCs w:val="24"/>
        </w:rPr>
      </w:pPr>
      <w:r w:rsidDel="00000000" w:rsidR="00000000" w:rsidRPr="00000000">
        <w:rPr>
          <w:rtl w:val="0"/>
        </w:rPr>
      </w:r>
    </w:p>
    <w:p w:rsidR="00000000" w:rsidDel="00000000" w:rsidP="00000000" w:rsidRDefault="00000000" w:rsidRPr="00000000" w14:paraId="00000433">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22</w:t>
      </w:r>
      <w:r w:rsidDel="00000000" w:rsidR="00000000" w:rsidRPr="00000000">
        <w:rPr>
          <w:rtl w:val="0"/>
        </w:rPr>
      </w:r>
    </w:p>
    <w:tbl>
      <w:tblPr>
        <w:tblStyle w:val="Table39"/>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434">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435">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Completează spațiile libere din textul de mai jos, utilizând termenii propuși, astfel încât să obții un enunț științific corect despre hemoragii. Fiecare termen se utilizează o singură dată; termenul intrus se scrie în spațiul rezervat.</w:t>
            </w:r>
          </w:p>
          <w:p w:rsidR="00000000" w:rsidDel="00000000" w:rsidP="00000000" w:rsidRDefault="00000000" w:rsidRPr="00000000" w14:paraId="00000436">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Termeni:</w:t>
            </w:r>
            <w:r w:rsidDel="00000000" w:rsidR="00000000" w:rsidRPr="00000000">
              <w:rPr>
                <w:rFonts w:ascii="Times New Roman" w:cs="Times New Roman" w:eastAsia="Times New Roman" w:hAnsi="Times New Roman"/>
                <w:color w:val="000000"/>
                <w:sz w:val="24"/>
                <w:szCs w:val="24"/>
                <w:rtl w:val="0"/>
              </w:rPr>
              <w:t xml:space="preserve"> hemoragie; vas sangvin; arterială; venoasă; capilară; presiune; roșu aprins; roșu închis; externă; internă; volum de sânge; leucocite.</w:t>
            </w:r>
          </w:p>
          <w:p w:rsidR="00000000" w:rsidDel="00000000" w:rsidP="00000000" w:rsidRDefault="00000000" w:rsidRPr="00000000" w14:paraId="00000437">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Hemoragia reprezintă pierderea de sânge în urma lezării unui __________. În funcție de tipul vasului afectat, hemoragiile pot fi __________, __________ sau __________. Hemoragia __________ este cea mai periculoasă, deoarece sângele este eliminat sub __________ ridicată și are culoare __________. Hemoragia __________ se caracterizează printr-o curgere mai lentă a sângelui, care are culoare __________. În funcție de locul producerii, hemoragiile pot fi __________, atunci când sângele se scurge la suprafața corpului, sau __________, atunci când sângele se acumulează în cavități ale organismului. Gravitatea hemoragiei depinde și de cantitatea de sânge pierdută, deoarece pierderea unui procent mare din __________ poate pune viața în pericol.</w:t>
            </w:r>
          </w:p>
          <w:p w:rsidR="00000000" w:rsidDel="00000000" w:rsidP="00000000" w:rsidRDefault="00000000" w:rsidRPr="00000000" w14:paraId="00000438">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Termenul intrus:</w:t>
            </w:r>
            <w:r w:rsidDel="00000000" w:rsidR="00000000" w:rsidRPr="00000000">
              <w:rPr>
                <w:rFonts w:ascii="Times New Roman" w:cs="Times New Roman" w:eastAsia="Times New Roman" w:hAnsi="Times New Roman"/>
                <w:color w:val="000000"/>
                <w:sz w:val="24"/>
                <w:szCs w:val="24"/>
                <w:rtl w:val="0"/>
              </w:rPr>
              <w:t xml:space="preserve"> _____________________________________________</w:t>
            </w:r>
          </w:p>
          <w:p w:rsidR="00000000" w:rsidDel="00000000" w:rsidP="00000000" w:rsidRDefault="00000000" w:rsidRPr="00000000" w14:paraId="00000439">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43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43B">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43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43D">
            <w:pPr>
              <w:keepNext w:val="1"/>
              <w:keepLines w:val="1"/>
              <w:ind w:right="176" w:firstLine="213"/>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Hemoragia reprezintă pierderea de sânge în urma lezării unui </w:t>
            </w:r>
            <w:r w:rsidDel="00000000" w:rsidR="00000000" w:rsidRPr="00000000">
              <w:rPr>
                <w:rFonts w:ascii="Times New Roman" w:cs="Times New Roman" w:eastAsia="Times New Roman" w:hAnsi="Times New Roman"/>
                <w:b w:val="1"/>
                <w:bCs w:val="1"/>
                <w:i w:val="1"/>
                <w:iCs w:val="1"/>
                <w:sz w:val="24"/>
                <w:szCs w:val="24"/>
                <w:rtl w:val="0"/>
              </w:rPr>
              <w:t xml:space="preserve">vas sangvin</w:t>
            </w:r>
            <w:r w:rsidDel="00000000" w:rsidR="00000000" w:rsidRPr="00000000">
              <w:rPr>
                <w:rFonts w:ascii="Times New Roman" w:cs="Times New Roman" w:eastAsia="Times New Roman" w:hAnsi="Times New Roman"/>
                <w:i w:val="1"/>
                <w:iCs w:val="1"/>
                <w:sz w:val="24"/>
                <w:szCs w:val="24"/>
                <w:rtl w:val="0"/>
              </w:rPr>
              <w:t xml:space="preserve">. În funcție de tipul vasului afectat, hemoragiile pot fi </w:t>
            </w:r>
            <w:r w:rsidDel="00000000" w:rsidR="00000000" w:rsidRPr="00000000">
              <w:rPr>
                <w:rFonts w:ascii="Times New Roman" w:cs="Times New Roman" w:eastAsia="Times New Roman" w:hAnsi="Times New Roman"/>
                <w:b w:val="1"/>
                <w:bCs w:val="1"/>
                <w:i w:val="1"/>
                <w:iCs w:val="1"/>
                <w:sz w:val="24"/>
                <w:szCs w:val="24"/>
                <w:rtl w:val="0"/>
              </w:rPr>
              <w:t xml:space="preserve">arteriale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venoase</w:t>
            </w:r>
            <w:r w:rsidDel="00000000" w:rsidR="00000000" w:rsidRPr="00000000">
              <w:rPr>
                <w:rFonts w:ascii="Times New Roman" w:cs="Times New Roman" w:eastAsia="Times New Roman" w:hAnsi="Times New Roman"/>
                <w:i w:val="1"/>
                <w:iCs w:val="1"/>
                <w:sz w:val="24"/>
                <w:szCs w:val="24"/>
                <w:rtl w:val="0"/>
              </w:rPr>
              <w:t xml:space="preserve"> sau </w:t>
            </w:r>
            <w:r w:rsidDel="00000000" w:rsidR="00000000" w:rsidRPr="00000000">
              <w:rPr>
                <w:rFonts w:ascii="Times New Roman" w:cs="Times New Roman" w:eastAsia="Times New Roman" w:hAnsi="Times New Roman"/>
                <w:b w:val="1"/>
                <w:bCs w:val="1"/>
                <w:i w:val="1"/>
                <w:iCs w:val="1"/>
                <w:sz w:val="24"/>
                <w:szCs w:val="24"/>
                <w:rtl w:val="0"/>
              </w:rPr>
              <w:t xml:space="preserve">capilare</w:t>
            </w:r>
            <w:r w:rsidDel="00000000" w:rsidR="00000000" w:rsidRPr="00000000">
              <w:rPr>
                <w:rFonts w:ascii="Times New Roman" w:cs="Times New Roman" w:eastAsia="Times New Roman" w:hAnsi="Times New Roman"/>
                <w:i w:val="1"/>
                <w:iCs w:val="1"/>
                <w:sz w:val="24"/>
                <w:szCs w:val="24"/>
                <w:rtl w:val="0"/>
              </w:rPr>
              <w:t xml:space="preserve">. Hemoragia </w:t>
            </w:r>
            <w:r w:rsidDel="00000000" w:rsidR="00000000" w:rsidRPr="00000000">
              <w:rPr>
                <w:rFonts w:ascii="Times New Roman" w:cs="Times New Roman" w:eastAsia="Times New Roman" w:hAnsi="Times New Roman"/>
                <w:b w:val="1"/>
                <w:bCs w:val="1"/>
                <w:i w:val="1"/>
                <w:iCs w:val="1"/>
                <w:sz w:val="24"/>
                <w:szCs w:val="24"/>
                <w:rtl w:val="0"/>
              </w:rPr>
              <w:t xml:space="preserve">arterială</w:t>
            </w:r>
            <w:r w:rsidDel="00000000" w:rsidR="00000000" w:rsidRPr="00000000">
              <w:rPr>
                <w:rFonts w:ascii="Times New Roman" w:cs="Times New Roman" w:eastAsia="Times New Roman" w:hAnsi="Times New Roman"/>
                <w:i w:val="1"/>
                <w:iCs w:val="1"/>
                <w:sz w:val="24"/>
                <w:szCs w:val="24"/>
                <w:rtl w:val="0"/>
              </w:rPr>
              <w:t xml:space="preserve"> este cea mai periculoasă, deoarece sângele este eliminat sub </w:t>
            </w:r>
            <w:r w:rsidDel="00000000" w:rsidR="00000000" w:rsidRPr="00000000">
              <w:rPr>
                <w:rFonts w:ascii="Times New Roman" w:cs="Times New Roman" w:eastAsia="Times New Roman" w:hAnsi="Times New Roman"/>
                <w:b w:val="1"/>
                <w:bCs w:val="1"/>
                <w:i w:val="1"/>
                <w:iCs w:val="1"/>
                <w:sz w:val="24"/>
                <w:szCs w:val="24"/>
                <w:rtl w:val="0"/>
              </w:rPr>
              <w:t xml:space="preserve">presiune</w:t>
            </w:r>
            <w:r w:rsidDel="00000000" w:rsidR="00000000" w:rsidRPr="00000000">
              <w:rPr>
                <w:rFonts w:ascii="Times New Roman" w:cs="Times New Roman" w:eastAsia="Times New Roman" w:hAnsi="Times New Roman"/>
                <w:i w:val="1"/>
                <w:iCs w:val="1"/>
                <w:sz w:val="24"/>
                <w:szCs w:val="24"/>
                <w:rtl w:val="0"/>
              </w:rPr>
              <w:t xml:space="preserve"> ridicată și are culoare </w:t>
            </w:r>
            <w:r w:rsidDel="00000000" w:rsidR="00000000" w:rsidRPr="00000000">
              <w:rPr>
                <w:rFonts w:ascii="Times New Roman" w:cs="Times New Roman" w:eastAsia="Times New Roman" w:hAnsi="Times New Roman"/>
                <w:b w:val="1"/>
                <w:bCs w:val="1"/>
                <w:i w:val="1"/>
                <w:iCs w:val="1"/>
                <w:sz w:val="24"/>
                <w:szCs w:val="24"/>
                <w:rtl w:val="0"/>
              </w:rPr>
              <w:t xml:space="preserve">roșu aprins</w:t>
            </w:r>
            <w:r w:rsidDel="00000000" w:rsidR="00000000" w:rsidRPr="00000000">
              <w:rPr>
                <w:rFonts w:ascii="Times New Roman" w:cs="Times New Roman" w:eastAsia="Times New Roman" w:hAnsi="Times New Roman"/>
                <w:i w:val="1"/>
                <w:iCs w:val="1"/>
                <w:sz w:val="24"/>
                <w:szCs w:val="24"/>
                <w:rtl w:val="0"/>
              </w:rPr>
              <w:t xml:space="preserve">. Hemoragia </w:t>
            </w:r>
            <w:r w:rsidDel="00000000" w:rsidR="00000000" w:rsidRPr="00000000">
              <w:rPr>
                <w:rFonts w:ascii="Times New Roman" w:cs="Times New Roman" w:eastAsia="Times New Roman" w:hAnsi="Times New Roman"/>
                <w:b w:val="1"/>
                <w:bCs w:val="1"/>
                <w:i w:val="1"/>
                <w:iCs w:val="1"/>
                <w:sz w:val="24"/>
                <w:szCs w:val="24"/>
                <w:rtl w:val="0"/>
              </w:rPr>
              <w:t xml:space="preserve">venoasă</w:t>
            </w:r>
            <w:r w:rsidDel="00000000" w:rsidR="00000000" w:rsidRPr="00000000">
              <w:rPr>
                <w:rFonts w:ascii="Times New Roman" w:cs="Times New Roman" w:eastAsia="Times New Roman" w:hAnsi="Times New Roman"/>
                <w:i w:val="1"/>
                <w:iCs w:val="1"/>
                <w:sz w:val="24"/>
                <w:szCs w:val="24"/>
                <w:rtl w:val="0"/>
              </w:rPr>
              <w:t xml:space="preserve"> se caracterizează printr-o curgere mai lentă a sângelui, care are culoare </w:t>
            </w:r>
            <w:r w:rsidDel="00000000" w:rsidR="00000000" w:rsidRPr="00000000">
              <w:rPr>
                <w:rFonts w:ascii="Times New Roman" w:cs="Times New Roman" w:eastAsia="Times New Roman" w:hAnsi="Times New Roman"/>
                <w:b w:val="1"/>
                <w:bCs w:val="1"/>
                <w:i w:val="1"/>
                <w:iCs w:val="1"/>
                <w:sz w:val="24"/>
                <w:szCs w:val="24"/>
                <w:rtl w:val="0"/>
              </w:rPr>
              <w:t xml:space="preserve">roșu închis</w:t>
            </w:r>
            <w:r w:rsidDel="00000000" w:rsidR="00000000" w:rsidRPr="00000000">
              <w:rPr>
                <w:rFonts w:ascii="Times New Roman" w:cs="Times New Roman" w:eastAsia="Times New Roman" w:hAnsi="Times New Roman"/>
                <w:i w:val="1"/>
                <w:iCs w:val="1"/>
                <w:sz w:val="24"/>
                <w:szCs w:val="24"/>
                <w:rtl w:val="0"/>
              </w:rPr>
              <w:t xml:space="preserve">. În funcție de locul producerii, hemoragiile pot fi </w:t>
            </w:r>
            <w:r w:rsidDel="00000000" w:rsidR="00000000" w:rsidRPr="00000000">
              <w:rPr>
                <w:rFonts w:ascii="Times New Roman" w:cs="Times New Roman" w:eastAsia="Times New Roman" w:hAnsi="Times New Roman"/>
                <w:b w:val="1"/>
                <w:bCs w:val="1"/>
                <w:i w:val="1"/>
                <w:iCs w:val="1"/>
                <w:sz w:val="24"/>
                <w:szCs w:val="24"/>
                <w:rtl w:val="0"/>
              </w:rPr>
              <w:t xml:space="preserve">externe</w:t>
            </w:r>
            <w:r w:rsidDel="00000000" w:rsidR="00000000" w:rsidRPr="00000000">
              <w:rPr>
                <w:rFonts w:ascii="Times New Roman" w:cs="Times New Roman" w:eastAsia="Times New Roman" w:hAnsi="Times New Roman"/>
                <w:i w:val="1"/>
                <w:iCs w:val="1"/>
                <w:sz w:val="24"/>
                <w:szCs w:val="24"/>
                <w:rtl w:val="0"/>
              </w:rPr>
              <w:t xml:space="preserve">, atunci când sângele se scurge la suprafața corpului, sau </w:t>
            </w:r>
            <w:r w:rsidDel="00000000" w:rsidR="00000000" w:rsidRPr="00000000">
              <w:rPr>
                <w:rFonts w:ascii="Times New Roman" w:cs="Times New Roman" w:eastAsia="Times New Roman" w:hAnsi="Times New Roman"/>
                <w:b w:val="1"/>
                <w:bCs w:val="1"/>
                <w:i w:val="1"/>
                <w:iCs w:val="1"/>
                <w:sz w:val="24"/>
                <w:szCs w:val="24"/>
                <w:rtl w:val="0"/>
              </w:rPr>
              <w:t xml:space="preserve">interne</w:t>
            </w:r>
            <w:r w:rsidDel="00000000" w:rsidR="00000000" w:rsidRPr="00000000">
              <w:rPr>
                <w:rFonts w:ascii="Times New Roman" w:cs="Times New Roman" w:eastAsia="Times New Roman" w:hAnsi="Times New Roman"/>
                <w:i w:val="1"/>
                <w:iCs w:val="1"/>
                <w:sz w:val="24"/>
                <w:szCs w:val="24"/>
                <w:rtl w:val="0"/>
              </w:rPr>
              <w:t xml:space="preserve">, atunci când sângele se acumulează în cavități ale organismului. Gravitatea hemoragiei depinde și de cantitatea de sânge pierdută, deoarece pierderea unui procent mare din </w:t>
            </w:r>
            <w:r w:rsidDel="00000000" w:rsidR="00000000" w:rsidRPr="00000000">
              <w:rPr>
                <w:rFonts w:ascii="Times New Roman" w:cs="Times New Roman" w:eastAsia="Times New Roman" w:hAnsi="Times New Roman"/>
                <w:b w:val="1"/>
                <w:bCs w:val="1"/>
                <w:i w:val="1"/>
                <w:iCs w:val="1"/>
                <w:sz w:val="24"/>
                <w:szCs w:val="24"/>
                <w:rtl w:val="0"/>
              </w:rPr>
              <w:t xml:space="preserve">volumul de sânge</w:t>
            </w:r>
            <w:r w:rsidDel="00000000" w:rsidR="00000000" w:rsidRPr="00000000">
              <w:rPr>
                <w:rFonts w:ascii="Times New Roman" w:cs="Times New Roman" w:eastAsia="Times New Roman" w:hAnsi="Times New Roman"/>
                <w:i w:val="1"/>
                <w:iCs w:val="1"/>
                <w:sz w:val="24"/>
                <w:szCs w:val="24"/>
                <w:rtl w:val="0"/>
              </w:rPr>
              <w:t xml:space="preserve"> poate pune viața în pericol.</w:t>
            </w:r>
          </w:p>
          <w:p w:rsidR="00000000" w:rsidDel="00000000" w:rsidP="00000000" w:rsidRDefault="00000000" w:rsidRPr="00000000" w14:paraId="0000043E">
            <w:pPr>
              <w:keepNext w:val="1"/>
              <w:keepLines w:val="1"/>
              <w:ind w:right="176" w:firstLine="213"/>
              <w:jc w:val="both"/>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Termenul intrus: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leucocite</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3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440">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44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442">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în propoziție a termenului propus – câte un punct; </w:t>
            </w:r>
          </w:p>
          <w:p w:rsidR="00000000" w:rsidDel="00000000" w:rsidP="00000000" w:rsidRDefault="00000000" w:rsidRPr="00000000" w14:paraId="0000044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termenului intrus -1 punct. </w:t>
            </w:r>
          </w:p>
          <w:p w:rsidR="00000000" w:rsidDel="00000000" w:rsidP="00000000" w:rsidRDefault="00000000" w:rsidRPr="00000000" w14:paraId="00000444">
            <w:pPr>
              <w:keepNext w:val="1"/>
              <w:keepLines w:val="1"/>
              <w:rPr>
                <w:rFonts w:ascii="Times New Roman" w:cs="Times New Roman" w:eastAsia="Times New Roman" w:hAnsi="Times New Roman"/>
                <w:sz w:val="24"/>
                <w:szCs w:val="24"/>
              </w:rPr>
            </w:pP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44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446">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13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4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44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44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44A">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Igiena, disfuncţiile şi maladiile sistemului cardiovascular.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4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44C">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44D">
      <w:pPr>
        <w:spacing w:after="200" w:lineRule="auto"/>
        <w:rPr>
          <w:sz w:val="24"/>
          <w:szCs w:val="24"/>
        </w:rPr>
      </w:pPr>
      <w:r w:rsidDel="00000000" w:rsidR="00000000" w:rsidRPr="00000000">
        <w:rPr>
          <w:rtl w:val="0"/>
        </w:rPr>
      </w:r>
    </w:p>
    <w:p w:rsidR="00000000" w:rsidDel="00000000" w:rsidP="00000000" w:rsidRDefault="00000000" w:rsidRPr="00000000" w14:paraId="0000044E">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23</w:t>
      </w:r>
      <w:r w:rsidDel="00000000" w:rsidR="00000000" w:rsidRPr="00000000">
        <w:rPr>
          <w:rtl w:val="0"/>
        </w:rPr>
      </w:r>
    </w:p>
    <w:tbl>
      <w:tblPr>
        <w:tblStyle w:val="Table40"/>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44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450">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Completează spațiile libere din textul de mai jos, utilizând termenii propuși, astfel încât să obții un enunț științific corect despre hemoragii. Fiecare termen se utilizează o singură dată; termenul intrus se scrie în spațiul rezervat.</w:t>
            </w:r>
          </w:p>
          <w:p w:rsidR="00000000" w:rsidDel="00000000" w:rsidP="00000000" w:rsidRDefault="00000000" w:rsidRPr="00000000" w14:paraId="00000451">
            <w:pPr>
              <w:keepNext w:val="1"/>
              <w:keepLines w:val="1"/>
              <w:pBdr>
                <w:top w:space="0" w:sz="0" w:val="nil"/>
                <w:left w:space="0" w:sz="0" w:val="nil"/>
                <w:bottom w:space="0" w:sz="0" w:val="nil"/>
                <w:right w:space="0" w:sz="0" w:val="nil"/>
                <w:between w:space="0" w:sz="0" w:val="nil"/>
              </w:pBdr>
              <w:spacing w:line="276" w:lineRule="auto"/>
              <w:ind w:left="68" w:right="176" w:firstLine="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Termeni: </w:t>
            </w:r>
            <w:r w:rsidDel="00000000" w:rsidR="00000000" w:rsidRPr="00000000">
              <w:rPr>
                <w:rFonts w:ascii="Times New Roman" w:cs="Times New Roman" w:eastAsia="Times New Roman" w:hAnsi="Times New Roman"/>
                <w:color w:val="000000"/>
                <w:sz w:val="24"/>
                <w:szCs w:val="24"/>
                <w:rtl w:val="0"/>
              </w:rPr>
              <w:t xml:space="preserve">inspirație; diafragm; mușchi intercostali; volum toracic; presiune; alveole; aer atmosferic; aplatizează; crește; scade; nervi spinali; expirație.</w:t>
            </w:r>
          </w:p>
          <w:p w:rsidR="00000000" w:rsidDel="00000000" w:rsidP="00000000" w:rsidRDefault="00000000" w:rsidRPr="00000000" w14:paraId="00000452">
            <w:pPr>
              <w:keepNext w:val="1"/>
              <w:keepLines w:val="1"/>
              <w:pBdr>
                <w:top w:space="0" w:sz="0" w:val="nil"/>
                <w:left w:space="0" w:sz="0" w:val="nil"/>
                <w:bottom w:space="0" w:sz="0" w:val="nil"/>
                <w:right w:space="0" w:sz="0" w:val="nil"/>
                <w:between w:space="0" w:sz="0" w:val="nil"/>
              </w:pBdr>
              <w:spacing w:line="276" w:lineRule="auto"/>
              <w:ind w:left="68" w:right="176" w:firstLine="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Inspirația este un proces activ controlat de centrii nervoși, în urma căruia impulsurile ajung prin __________ la mușchii respiratori. În timpul inspirației, mușchiul __________ se contractă și se __________, iar mușchii __________ contribuie la mărirea cutiei toracice. Ca urmare, __________ __________, iar presiunea din __________ __________. În aceste condiții, __________ pătrunde în plămâni până la egalarea presiunilor.</w:t>
            </w:r>
          </w:p>
          <w:p w:rsidR="00000000" w:rsidDel="00000000" w:rsidP="00000000" w:rsidRDefault="00000000" w:rsidRPr="00000000" w14:paraId="00000453">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Termenul intrus:</w:t>
            </w:r>
            <w:r w:rsidDel="00000000" w:rsidR="00000000" w:rsidRPr="00000000">
              <w:rPr>
                <w:rFonts w:ascii="Times New Roman" w:cs="Times New Roman" w:eastAsia="Times New Roman" w:hAnsi="Times New Roman"/>
                <w:color w:val="000000"/>
                <w:sz w:val="24"/>
                <w:szCs w:val="24"/>
                <w:rtl w:val="0"/>
              </w:rPr>
              <w:t xml:space="preserve"> _____________________________________________</w:t>
            </w:r>
          </w:p>
          <w:p w:rsidR="00000000" w:rsidDel="00000000" w:rsidP="00000000" w:rsidRDefault="00000000" w:rsidRPr="00000000" w14:paraId="00000454">
            <w:pPr>
              <w:keepNext w:val="1"/>
              <w:keepLines w:val="1"/>
              <w:pBdr>
                <w:top w:space="0" w:sz="0" w:val="nil"/>
                <w:left w:space="0" w:sz="0" w:val="nil"/>
                <w:bottom w:space="0" w:sz="0" w:val="nil"/>
                <w:right w:space="0" w:sz="0" w:val="nil"/>
                <w:between w:space="0" w:sz="0" w:val="nil"/>
              </w:pBdr>
              <w:spacing w:line="276" w:lineRule="auto"/>
              <w:ind w:left="352" w:firstLine="0"/>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45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456">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45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458">
            <w:pPr>
              <w:keepNext w:val="1"/>
              <w:keepLines w:val="1"/>
              <w:ind w:right="176" w:firstLine="213"/>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Inspirația este un proces activ controlat de centrii nervoși, în urma căruia impulsurile ajung prin </w:t>
            </w:r>
            <w:r w:rsidDel="00000000" w:rsidR="00000000" w:rsidRPr="00000000">
              <w:rPr>
                <w:rFonts w:ascii="Times New Roman" w:cs="Times New Roman" w:eastAsia="Times New Roman" w:hAnsi="Times New Roman"/>
                <w:b w:val="1"/>
                <w:bCs w:val="1"/>
                <w:i w:val="1"/>
                <w:iCs w:val="1"/>
                <w:sz w:val="24"/>
                <w:szCs w:val="24"/>
                <w:rtl w:val="0"/>
              </w:rPr>
              <w:t xml:space="preserve">nervi spinali</w:t>
            </w:r>
            <w:r w:rsidDel="00000000" w:rsidR="00000000" w:rsidRPr="00000000">
              <w:rPr>
                <w:rFonts w:ascii="Times New Roman" w:cs="Times New Roman" w:eastAsia="Times New Roman" w:hAnsi="Times New Roman"/>
                <w:i w:val="1"/>
                <w:iCs w:val="1"/>
                <w:sz w:val="24"/>
                <w:szCs w:val="24"/>
                <w:rtl w:val="0"/>
              </w:rPr>
              <w:t xml:space="preserve"> la mușchii respiratori. În timpul inspirației, mușchiul </w:t>
            </w:r>
            <w:r w:rsidDel="00000000" w:rsidR="00000000" w:rsidRPr="00000000">
              <w:rPr>
                <w:rFonts w:ascii="Times New Roman" w:cs="Times New Roman" w:eastAsia="Times New Roman" w:hAnsi="Times New Roman"/>
                <w:b w:val="1"/>
                <w:bCs w:val="1"/>
                <w:i w:val="1"/>
                <w:iCs w:val="1"/>
                <w:sz w:val="24"/>
                <w:szCs w:val="24"/>
                <w:rtl w:val="0"/>
              </w:rPr>
              <w:t xml:space="preserve">diafragm</w:t>
            </w:r>
            <w:r w:rsidDel="00000000" w:rsidR="00000000" w:rsidRPr="00000000">
              <w:rPr>
                <w:rFonts w:ascii="Times New Roman" w:cs="Times New Roman" w:eastAsia="Times New Roman" w:hAnsi="Times New Roman"/>
                <w:i w:val="1"/>
                <w:iCs w:val="1"/>
                <w:sz w:val="24"/>
                <w:szCs w:val="24"/>
                <w:rtl w:val="0"/>
              </w:rPr>
              <w:t xml:space="preserve"> se contractă și se </w:t>
            </w:r>
            <w:r w:rsidDel="00000000" w:rsidR="00000000" w:rsidRPr="00000000">
              <w:rPr>
                <w:rFonts w:ascii="Times New Roman" w:cs="Times New Roman" w:eastAsia="Times New Roman" w:hAnsi="Times New Roman"/>
                <w:b w:val="1"/>
                <w:bCs w:val="1"/>
                <w:i w:val="1"/>
                <w:iCs w:val="1"/>
                <w:sz w:val="24"/>
                <w:szCs w:val="24"/>
                <w:rtl w:val="0"/>
              </w:rPr>
              <w:t xml:space="preserve">aplatizează</w:t>
            </w:r>
            <w:r w:rsidDel="00000000" w:rsidR="00000000" w:rsidRPr="00000000">
              <w:rPr>
                <w:rFonts w:ascii="Times New Roman" w:cs="Times New Roman" w:eastAsia="Times New Roman" w:hAnsi="Times New Roman"/>
                <w:i w:val="1"/>
                <w:iCs w:val="1"/>
                <w:sz w:val="24"/>
                <w:szCs w:val="24"/>
                <w:rtl w:val="0"/>
              </w:rPr>
              <w:t xml:space="preserve">, iar mușchii </w:t>
            </w:r>
            <w:r w:rsidDel="00000000" w:rsidR="00000000" w:rsidRPr="00000000">
              <w:rPr>
                <w:rFonts w:ascii="Times New Roman" w:cs="Times New Roman" w:eastAsia="Times New Roman" w:hAnsi="Times New Roman"/>
                <w:b w:val="1"/>
                <w:bCs w:val="1"/>
                <w:i w:val="1"/>
                <w:iCs w:val="1"/>
                <w:sz w:val="24"/>
                <w:szCs w:val="24"/>
                <w:rtl w:val="0"/>
              </w:rPr>
              <w:t xml:space="preserve">intercostali</w:t>
            </w:r>
            <w:r w:rsidDel="00000000" w:rsidR="00000000" w:rsidRPr="00000000">
              <w:rPr>
                <w:rFonts w:ascii="Times New Roman" w:cs="Times New Roman" w:eastAsia="Times New Roman" w:hAnsi="Times New Roman"/>
                <w:i w:val="1"/>
                <w:iCs w:val="1"/>
                <w:sz w:val="24"/>
                <w:szCs w:val="24"/>
                <w:rtl w:val="0"/>
              </w:rPr>
              <w:t xml:space="preserve"> contribuie la mărirea cutiei toracice. Ca urmare, </w:t>
            </w:r>
            <w:r w:rsidDel="00000000" w:rsidR="00000000" w:rsidRPr="00000000">
              <w:rPr>
                <w:rFonts w:ascii="Times New Roman" w:cs="Times New Roman" w:eastAsia="Times New Roman" w:hAnsi="Times New Roman"/>
                <w:b w:val="1"/>
                <w:bCs w:val="1"/>
                <w:i w:val="1"/>
                <w:iCs w:val="1"/>
                <w:sz w:val="24"/>
                <w:szCs w:val="24"/>
                <w:rtl w:val="0"/>
              </w:rPr>
              <w:t xml:space="preserve">volumul toracic crește</w:t>
            </w:r>
            <w:r w:rsidDel="00000000" w:rsidR="00000000" w:rsidRPr="00000000">
              <w:rPr>
                <w:rFonts w:ascii="Times New Roman" w:cs="Times New Roman" w:eastAsia="Times New Roman" w:hAnsi="Times New Roman"/>
                <w:i w:val="1"/>
                <w:iCs w:val="1"/>
                <w:sz w:val="24"/>
                <w:szCs w:val="24"/>
                <w:rtl w:val="0"/>
              </w:rPr>
              <w:t xml:space="preserve">, iar presiunea din </w:t>
            </w:r>
            <w:r w:rsidDel="00000000" w:rsidR="00000000" w:rsidRPr="00000000">
              <w:rPr>
                <w:rFonts w:ascii="Times New Roman" w:cs="Times New Roman" w:eastAsia="Times New Roman" w:hAnsi="Times New Roman"/>
                <w:b w:val="1"/>
                <w:bCs w:val="1"/>
                <w:i w:val="1"/>
                <w:iCs w:val="1"/>
                <w:sz w:val="24"/>
                <w:szCs w:val="24"/>
                <w:rtl w:val="0"/>
              </w:rPr>
              <w:t xml:space="preserve">alveole scade</w:t>
            </w:r>
            <w:r w:rsidDel="00000000" w:rsidR="00000000" w:rsidRPr="00000000">
              <w:rPr>
                <w:rFonts w:ascii="Times New Roman" w:cs="Times New Roman" w:eastAsia="Times New Roman" w:hAnsi="Times New Roman"/>
                <w:i w:val="1"/>
                <w:iCs w:val="1"/>
                <w:sz w:val="24"/>
                <w:szCs w:val="24"/>
                <w:rtl w:val="0"/>
              </w:rPr>
              <w:t xml:space="preserve">. În aceste condiții, </w:t>
            </w:r>
            <w:r w:rsidDel="00000000" w:rsidR="00000000" w:rsidRPr="00000000">
              <w:rPr>
                <w:rFonts w:ascii="Times New Roman" w:cs="Times New Roman" w:eastAsia="Times New Roman" w:hAnsi="Times New Roman"/>
                <w:b w:val="1"/>
                <w:bCs w:val="1"/>
                <w:i w:val="1"/>
                <w:iCs w:val="1"/>
                <w:sz w:val="24"/>
                <w:szCs w:val="24"/>
                <w:rtl w:val="0"/>
              </w:rPr>
              <w:t xml:space="preserve">aerul atmosferic</w:t>
            </w:r>
            <w:r w:rsidDel="00000000" w:rsidR="00000000" w:rsidRPr="00000000">
              <w:rPr>
                <w:rFonts w:ascii="Times New Roman" w:cs="Times New Roman" w:eastAsia="Times New Roman" w:hAnsi="Times New Roman"/>
                <w:i w:val="1"/>
                <w:iCs w:val="1"/>
                <w:sz w:val="24"/>
                <w:szCs w:val="24"/>
                <w:rtl w:val="0"/>
              </w:rPr>
              <w:t xml:space="preserve"> pătrunde în plămâni până la egalarea presiunilor.</w:t>
            </w:r>
          </w:p>
          <w:p w:rsidR="00000000" w:rsidDel="00000000" w:rsidP="00000000" w:rsidRDefault="00000000" w:rsidRPr="00000000" w14:paraId="00000459">
            <w:pPr>
              <w:keepNext w:val="1"/>
              <w:keepLines w:val="1"/>
              <w:ind w:right="176" w:firstLine="21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Termenul intrus: </w:t>
            </w:r>
            <w:r w:rsidDel="00000000" w:rsidR="00000000" w:rsidRPr="00000000">
              <w:rPr>
                <w:rFonts w:ascii="Times New Roman" w:cs="Times New Roman" w:eastAsia="Times New Roman" w:hAnsi="Times New Roman"/>
                <w:b w:val="1"/>
                <w:bCs w:val="1"/>
                <w:sz w:val="24"/>
                <w:szCs w:val="24"/>
                <w:rtl w:val="0"/>
              </w:rPr>
              <w:t xml:space="preserve">expirație</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5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45B">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45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45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în propoziție a termenului propus – câte un punct; </w:t>
            </w:r>
          </w:p>
          <w:p w:rsidR="00000000" w:rsidDel="00000000" w:rsidP="00000000" w:rsidRDefault="00000000" w:rsidRPr="00000000" w14:paraId="0000045E">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termenului intrus -1 punct. </w:t>
            </w:r>
          </w:p>
        </w:tc>
      </w:tr>
      <w:tr>
        <w:trPr>
          <w:cantSplit w:val="0"/>
          <w:trHeight w:val="395" w:hRule="atLeast"/>
          <w:tblHeader w:val="0"/>
        </w:trPr>
        <w:tc>
          <w:tcPr/>
          <w:p w:rsidR="00000000" w:rsidDel="00000000" w:rsidP="00000000" w:rsidRDefault="00000000" w:rsidRPr="00000000" w14:paraId="0000045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460">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61">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462">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463">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464">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Respirația la om: Fiziologia sistemului respirator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6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466">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467">
      <w:pPr>
        <w:spacing w:after="200" w:lineRule="auto"/>
        <w:rPr>
          <w:sz w:val="24"/>
          <w:szCs w:val="24"/>
        </w:rPr>
      </w:pPr>
      <w:r w:rsidDel="00000000" w:rsidR="00000000" w:rsidRPr="00000000">
        <w:rPr>
          <w:rtl w:val="0"/>
        </w:rPr>
      </w:r>
    </w:p>
    <w:p w:rsidR="00000000" w:rsidDel="00000000" w:rsidP="00000000" w:rsidRDefault="00000000" w:rsidRPr="00000000" w14:paraId="00000468">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24</w:t>
      </w:r>
      <w:r w:rsidDel="00000000" w:rsidR="00000000" w:rsidRPr="00000000">
        <w:rPr>
          <w:rtl w:val="0"/>
        </w:rPr>
      </w:r>
    </w:p>
    <w:tbl>
      <w:tblPr>
        <w:tblStyle w:val="Table41"/>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8504"/>
        <w:tblGridChange w:id="0">
          <w:tblGrid>
            <w:gridCol w:w="2536"/>
            <w:gridCol w:w="8504"/>
          </w:tblGrid>
        </w:tblGridChange>
      </w:tblGrid>
      <w:tr>
        <w:trPr>
          <w:cantSplit w:val="0"/>
          <w:trHeight w:val="857" w:hRule="atLeast"/>
          <w:tblHeader w:val="0"/>
        </w:trPr>
        <w:tc>
          <w:tcPr/>
          <w:p w:rsidR="00000000" w:rsidDel="00000000" w:rsidP="00000000" w:rsidRDefault="00000000" w:rsidRPr="00000000" w14:paraId="0000046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46A">
            <w:pPr>
              <w:keepNext w:val="1"/>
              <w:keepLines w:val="1"/>
              <w:ind w:firstLine="3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cu atenție imaginea care ilustrează ventilația pulmonară la om și realizează sarcinile propuse.</w:t>
            </w:r>
          </w:p>
          <w:p w:rsidR="00000000" w:rsidDel="00000000" w:rsidP="00000000" w:rsidRDefault="00000000" w:rsidRPr="00000000" w14:paraId="0000046B">
            <w:pPr>
              <w:keepNext w:val="1"/>
              <w:keepLines w:val="1"/>
              <w:ind w:firstLine="3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Scrie denumirea corectă a proceselor reprezentate:</w:t>
            </w:r>
          </w:p>
          <w:tbl>
            <w:tblPr>
              <w:tblStyle w:val="Table42"/>
              <w:tblW w:w="82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1"/>
              <w:gridCol w:w="5557"/>
              <w:tblGridChange w:id="0">
                <w:tblGrid>
                  <w:gridCol w:w="2721"/>
                  <w:gridCol w:w="5557"/>
                </w:tblGrid>
              </w:tblGridChange>
            </w:tblGrid>
            <w:tr>
              <w:trPr>
                <w:cantSplit w:val="0"/>
                <w:tblHeader w:val="0"/>
              </w:trPr>
              <w:tc>
                <w:tcPr/>
                <w:p w:rsidR="00000000" w:rsidDel="00000000" w:rsidP="00000000" w:rsidRDefault="00000000" w:rsidRPr="00000000" w14:paraId="0000046C">
                  <w:pPr>
                    <w:keepNext w:val="1"/>
                    <w:keepLines w:val="1"/>
                    <w:jc w:val="both"/>
                    <w:rPr>
                      <w:rFonts w:ascii="Times New Roman" w:cs="Times New Roman" w:eastAsia="Times New Roman" w:hAnsi="Times New Roman"/>
                      <w:sz w:val="24"/>
                      <w:szCs w:val="24"/>
                    </w:rPr>
                  </w:pPr>
                  <w:r w:rsidDel="00000000" w:rsidR="00000000" w:rsidRPr="00000000">
                    <w:rPr/>
                    <w:drawing>
                      <wp:inline distB="0" distT="0" distL="0" distR="0">
                        <wp:extent cx="1478541" cy="1271403"/>
                        <wp:effectExtent b="0" l="0" r="0" t="0"/>
                        <wp:docPr id="29" name="image36.png"/>
                        <a:graphic>
                          <a:graphicData uri="http://schemas.openxmlformats.org/drawingml/2006/picture">
                            <pic:pic>
                              <pic:nvPicPr>
                                <pic:cNvPr id="0" name="image36.png"/>
                                <pic:cNvPicPr preferRelativeResize="0"/>
                              </pic:nvPicPr>
                              <pic:blipFill>
                                <a:blip r:embed="rId43"/>
                                <a:srcRect b="0" l="0" r="0" t="0"/>
                                <a:stretch>
                                  <a:fillRect/>
                                </a:stretch>
                              </pic:blipFill>
                              <pic:spPr>
                                <a:xfrm>
                                  <a:off x="0" y="0"/>
                                  <a:ext cx="1478541" cy="1271403"/>
                                </a:xfrm>
                                <a:prstGeom prst="rect"/>
                                <a:ln/>
                              </pic:spPr>
                            </pic:pic>
                          </a:graphicData>
                        </a:graphic>
                      </wp:inline>
                    </w:drawing>
                  </w:r>
                  <w:r w:rsidDel="00000000" w:rsidR="00000000" w:rsidRPr="00000000">
                    <w:rPr>
                      <w:rtl w:val="0"/>
                    </w:rPr>
                  </w:r>
                </w:p>
                <w:p w:rsidR="00000000" w:rsidDel="00000000" w:rsidP="00000000" w:rsidRDefault="00000000" w:rsidRPr="00000000" w14:paraId="0000046D">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1.                2. </w:t>
                  </w:r>
                </w:p>
              </w:tc>
              <w:tc>
                <w:tcPr/>
                <w:p w:rsidR="00000000" w:rsidDel="00000000" w:rsidP="00000000" w:rsidRDefault="00000000" w:rsidRPr="00000000" w14:paraId="0000046E">
                  <w:pPr>
                    <w:keepNext w:val="1"/>
                    <w:keepLines w:val="1"/>
                    <w:numPr>
                      <w:ilvl w:val="0"/>
                      <w:numId w:val="141"/>
                    </w:numPr>
                    <w:pBdr>
                      <w:top w:space="0" w:sz="0" w:val="nil"/>
                      <w:left w:space="0" w:sz="0" w:val="nil"/>
                      <w:bottom w:space="0" w:sz="0" w:val="nil"/>
                      <w:right w:space="0" w:sz="0" w:val="nil"/>
                      <w:between w:space="0" w:sz="0" w:val="nil"/>
                    </w:pBdr>
                    <w:spacing w:after="0" w:line="276" w:lineRule="auto"/>
                    <w:ind w:left="319" w:hanging="31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w:t>
                  </w:r>
                </w:p>
                <w:p w:rsidR="00000000" w:rsidDel="00000000" w:rsidP="00000000" w:rsidRDefault="00000000" w:rsidRPr="00000000" w14:paraId="0000046F">
                  <w:pPr>
                    <w:keepNext w:val="1"/>
                    <w:keepLines w:val="1"/>
                    <w:pBdr>
                      <w:top w:space="0" w:sz="0" w:val="nil"/>
                      <w:left w:space="0" w:sz="0" w:val="nil"/>
                      <w:bottom w:space="0" w:sz="0" w:val="nil"/>
                      <w:right w:space="0" w:sz="0" w:val="nil"/>
                      <w:between w:space="0" w:sz="0" w:val="nil"/>
                    </w:pBdr>
                    <w:spacing w:line="276" w:lineRule="auto"/>
                    <w:ind w:left="319"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470">
                  <w:pPr>
                    <w:keepNext w:val="1"/>
                    <w:keepLines w:val="1"/>
                    <w:numPr>
                      <w:ilvl w:val="0"/>
                      <w:numId w:val="141"/>
                    </w:numPr>
                    <w:pBdr>
                      <w:top w:space="0" w:sz="0" w:val="nil"/>
                      <w:left w:space="0" w:sz="0" w:val="nil"/>
                      <w:bottom w:space="0" w:sz="0" w:val="nil"/>
                      <w:right w:space="0" w:sz="0" w:val="nil"/>
                      <w:between w:space="0" w:sz="0" w:val="nil"/>
                    </w:pBdr>
                    <w:spacing w:after="0" w:line="276" w:lineRule="auto"/>
                    <w:ind w:left="319" w:hanging="31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w:t>
                  </w:r>
                </w:p>
                <w:p w:rsidR="00000000" w:rsidDel="00000000" w:rsidP="00000000" w:rsidRDefault="00000000" w:rsidRPr="00000000" w14:paraId="00000471">
                  <w:pPr>
                    <w:keepNext w:val="1"/>
                    <w:keepLines w:val="1"/>
                    <w:pBdr>
                      <w:top w:space="0" w:sz="0" w:val="nil"/>
                      <w:left w:space="0" w:sz="0" w:val="nil"/>
                      <w:bottom w:space="0" w:sz="0" w:val="nil"/>
                      <w:right w:space="0" w:sz="0" w:val="nil"/>
                      <w:between w:space="0" w:sz="0" w:val="nil"/>
                    </w:pBdr>
                    <w:spacing w:line="276" w:lineRule="auto"/>
                    <w:ind w:left="319" w:firstLine="0"/>
                    <w:jc w:val="both"/>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472">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Indică direcția circulației aerului și tipul de gaz implicat în fiecare proces:</w:t>
            </w:r>
          </w:p>
          <w:p w:rsidR="00000000" w:rsidDel="00000000" w:rsidP="00000000" w:rsidRDefault="00000000" w:rsidRPr="00000000" w14:paraId="00000473">
            <w:pPr>
              <w:keepNext w:val="1"/>
              <w:keepLines w:val="1"/>
              <w:ind w:firstLine="3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74">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Descrie mecanismul ventilației pulmonare, utilizând noțiunile: volum toracic, presiune, diafragmă.</w:t>
            </w:r>
          </w:p>
          <w:p w:rsidR="00000000" w:rsidDel="00000000" w:rsidP="00000000" w:rsidRDefault="00000000" w:rsidRPr="00000000" w14:paraId="00000475">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76">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Scrie două situații în care frecvența respiratorie crește și explică de ce.</w:t>
            </w:r>
            <w:r w:rsidDel="00000000" w:rsidR="00000000" w:rsidRPr="00000000">
              <w:rPr>
                <w:rtl w:val="0"/>
              </w:rPr>
            </w:r>
          </w:p>
          <w:p w:rsidR="00000000" w:rsidDel="00000000" w:rsidP="00000000" w:rsidRDefault="00000000" w:rsidRPr="00000000" w14:paraId="00000477">
            <w:pPr>
              <w:keepNext w:val="1"/>
              <w:keepLines w:val="1"/>
              <w:numPr>
                <w:ilvl w:val="0"/>
                <w:numId w:val="143"/>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478">
            <w:pPr>
              <w:keepNext w:val="1"/>
              <w:keepLines w:val="1"/>
              <w:numPr>
                <w:ilvl w:val="0"/>
                <w:numId w:val="143"/>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479">
            <w:pPr>
              <w:keepNext w:val="1"/>
              <w:keepLines w:val="1"/>
              <w:ind w:firstLine="32"/>
              <w:jc w:val="both"/>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Explicație</w:t>
            </w:r>
            <w:r w:rsidDel="00000000" w:rsidR="00000000" w:rsidRPr="00000000">
              <w:rPr>
                <w:rFonts w:ascii="Times New Roman" w:cs="Times New Roman" w:eastAsia="Times New Roman" w:hAnsi="Times New Roman"/>
                <w:color w:val="1155cc"/>
                <w:sz w:val="24"/>
                <w:szCs w:val="24"/>
                <w:rtl w:val="0"/>
              </w:rPr>
              <w:t xml:space="preserve">:</w:t>
            </w:r>
          </w:p>
          <w:p w:rsidR="00000000" w:rsidDel="00000000" w:rsidP="00000000" w:rsidRDefault="00000000" w:rsidRPr="00000000" w14:paraId="0000047A">
            <w:pPr>
              <w:keepNext w:val="1"/>
              <w:keepLines w:val="1"/>
              <w:ind w:firstLine="32"/>
              <w:jc w:val="both"/>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47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47C">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47D">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47E">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p>
          <w:p w:rsidR="00000000" w:rsidDel="00000000" w:rsidP="00000000" w:rsidRDefault="00000000" w:rsidRPr="00000000" w14:paraId="0000047F">
            <w:pPr>
              <w:keepNext w:val="1"/>
              <w:keepLines w:val="1"/>
              <w:numPr>
                <w:ilvl w:val="0"/>
                <w:numId w:val="139"/>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Inspirație </w:t>
            </w:r>
          </w:p>
          <w:p w:rsidR="00000000" w:rsidDel="00000000" w:rsidP="00000000" w:rsidRDefault="00000000" w:rsidRPr="00000000" w14:paraId="00000480">
            <w:pPr>
              <w:keepNext w:val="1"/>
              <w:keepLines w:val="1"/>
              <w:numPr>
                <w:ilvl w:val="0"/>
                <w:numId w:val="139"/>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Expirație </w:t>
            </w:r>
          </w:p>
          <w:p w:rsidR="00000000" w:rsidDel="00000000" w:rsidP="00000000" w:rsidRDefault="00000000" w:rsidRPr="00000000" w14:paraId="00000481">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Direcția aerului și tipul de gaz:</w:t>
            </w:r>
            <w:r w:rsidDel="00000000" w:rsidR="00000000" w:rsidRPr="00000000">
              <w:rPr>
                <w:rtl w:val="0"/>
              </w:rPr>
            </w:r>
          </w:p>
          <w:p w:rsidR="00000000" w:rsidDel="00000000" w:rsidP="00000000" w:rsidRDefault="00000000" w:rsidRPr="00000000" w14:paraId="00000482">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timpul procesului 1, aerul bogat în O₂ (oxigen) pătrunde în plămâni, iar în timpul procesului 2 este eliminat aer bogat în CO₂ (dioxid de carbon).</w:t>
            </w:r>
          </w:p>
          <w:p w:rsidR="00000000" w:rsidDel="00000000" w:rsidP="00000000" w:rsidRDefault="00000000" w:rsidRPr="00000000" w14:paraId="00000483">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Mecanismul ventilației pulmonare:</w:t>
            </w:r>
            <w:r w:rsidDel="00000000" w:rsidR="00000000" w:rsidRPr="00000000">
              <w:rPr>
                <w:rtl w:val="0"/>
              </w:rPr>
            </w:r>
          </w:p>
          <w:p w:rsidR="00000000" w:rsidDel="00000000" w:rsidP="00000000" w:rsidRDefault="00000000" w:rsidRPr="00000000" w14:paraId="00000484">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Ventilația pulmonară se realizează datorită modificării volumului toracic, care determină variații ale presiunii intrapulmonare. În timpul inspirației, mușchiul diafragm se contractă și se aplatizează, crescând volumul toracic și scăzând presiunea din plămâni, ceea ce permite pătrunderea aerului. În timpul expirației, diafragma se relaxează, volumul toracic scade, iar presiunea crește, determinând eliminarea aerului din plămâni.</w:t>
            </w:r>
          </w:p>
          <w:p w:rsidR="00000000" w:rsidDel="00000000" w:rsidP="00000000" w:rsidRDefault="00000000" w:rsidRPr="00000000" w14:paraId="00000485">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Rolul diferenței de presiune:</w:t>
            </w:r>
          </w:p>
          <w:p w:rsidR="00000000" w:rsidDel="00000000" w:rsidP="00000000" w:rsidRDefault="00000000" w:rsidRPr="00000000" w14:paraId="00000486">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Diferența de presiune dintre aerul atmosferic și aerul din alveole determină circulația aerului. Aerul pătrunde în plămâni atunci când presiunea intrapulmonară este mai mică decât cea atmosferică și este eliminat atunci când presiunea intrapulmonară devine mai mare.</w:t>
            </w:r>
          </w:p>
          <w:p w:rsidR="00000000" w:rsidDel="00000000" w:rsidP="00000000" w:rsidRDefault="00000000" w:rsidRPr="00000000" w14:paraId="00000487">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 </w:t>
            </w:r>
            <w:r w:rsidDel="00000000" w:rsidR="00000000" w:rsidRPr="00000000">
              <w:rPr>
                <w:rFonts w:ascii="Times New Roman" w:cs="Times New Roman" w:eastAsia="Times New Roman" w:hAnsi="Times New Roman"/>
                <w:sz w:val="24"/>
                <w:szCs w:val="24"/>
                <w:rtl w:val="0"/>
              </w:rPr>
              <w:t xml:space="preserve">Situații în care frecvența respiratorie crește:</w:t>
            </w:r>
          </w:p>
          <w:p w:rsidR="00000000" w:rsidDel="00000000" w:rsidP="00000000" w:rsidRDefault="00000000" w:rsidRPr="00000000" w14:paraId="00000488">
            <w:pPr>
              <w:keepNext w:val="1"/>
              <w:keepLines w:val="1"/>
              <w:numPr>
                <w:ilvl w:val="0"/>
                <w:numId w:val="140"/>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Efort fizic intens </w:t>
            </w:r>
          </w:p>
          <w:p w:rsidR="00000000" w:rsidDel="00000000" w:rsidP="00000000" w:rsidRDefault="00000000" w:rsidRPr="00000000" w14:paraId="00000489">
            <w:pPr>
              <w:keepNext w:val="1"/>
              <w:keepLines w:val="1"/>
              <w:numPr>
                <w:ilvl w:val="0"/>
                <w:numId w:val="140"/>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Stări emoționale (ex. stres, frică) </w:t>
            </w:r>
          </w:p>
          <w:p w:rsidR="00000000" w:rsidDel="00000000" w:rsidP="00000000" w:rsidRDefault="00000000" w:rsidRPr="00000000" w14:paraId="0000048A">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Explicație:</w:t>
              <w:br w:type="textWrapping"/>
              <w:t xml:space="preserve">În aceste situații, organismul are nevoie de mai mult oxigen și produce o cantitate mai mare de dioxid de carbon, ceea ce determină creșterea frecvenței respiratorii pentru a asigura schimburile gazoase necesare.</w:t>
            </w:r>
          </w:p>
          <w:p w:rsidR="00000000" w:rsidDel="00000000" w:rsidP="00000000" w:rsidRDefault="00000000" w:rsidRPr="00000000" w14:paraId="0000048B">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pentru răspunsurile solicitate la punctele B, C, D, E.</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8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48D">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 </w:t>
            </w:r>
          </w:p>
          <w:p w:rsidR="00000000" w:rsidDel="00000000" w:rsidP="00000000" w:rsidRDefault="00000000" w:rsidRPr="00000000" w14:paraId="0000048E">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 </w:t>
            </w:r>
          </w:p>
          <w:p w:rsidR="00000000" w:rsidDel="00000000" w:rsidP="00000000" w:rsidRDefault="00000000" w:rsidRPr="00000000" w14:paraId="0000048F">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fiecărui proces/situații – câte 1 punct </w:t>
            </w:r>
          </w:p>
          <w:p w:rsidR="00000000" w:rsidDel="00000000" w:rsidP="00000000" w:rsidRDefault="00000000" w:rsidRPr="00000000" w14:paraId="00000490">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fiecărui gaz – câte 1 punct </w:t>
            </w:r>
          </w:p>
          <w:p w:rsidR="00000000" w:rsidDel="00000000" w:rsidP="00000000" w:rsidRDefault="00000000" w:rsidRPr="00000000" w14:paraId="00000491">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 2 puncte </w:t>
            </w:r>
          </w:p>
          <w:p w:rsidR="00000000" w:rsidDel="00000000" w:rsidP="00000000" w:rsidRDefault="00000000" w:rsidRPr="00000000" w14:paraId="00000492">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parțial corectă – 1 </w:t>
            </w:r>
          </w:p>
          <w:p w:rsidR="00000000" w:rsidDel="00000000" w:rsidP="00000000" w:rsidRDefault="00000000" w:rsidRPr="00000000" w14:paraId="00000493">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 2 puncte </w:t>
            </w:r>
          </w:p>
          <w:p w:rsidR="00000000" w:rsidDel="00000000" w:rsidP="00000000" w:rsidRDefault="00000000" w:rsidRPr="00000000" w14:paraId="00000494">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parțial corectă – 1 punct </w:t>
            </w:r>
          </w:p>
        </w:tc>
      </w:tr>
      <w:tr>
        <w:trPr>
          <w:cantSplit w:val="0"/>
          <w:trHeight w:val="395" w:hRule="atLeast"/>
          <w:tblHeader w:val="0"/>
        </w:trPr>
        <w:tc>
          <w:tcPr/>
          <w:p w:rsidR="00000000" w:rsidDel="00000000" w:rsidP="00000000" w:rsidRDefault="00000000" w:rsidRPr="00000000" w14:paraId="0000049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496">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9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49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49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49A">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Respirația la om: Fiziologia sistemului respirator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9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49C">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49D">
      <w:pPr>
        <w:spacing w:after="200" w:lineRule="auto"/>
        <w:rPr>
          <w:sz w:val="24"/>
          <w:szCs w:val="24"/>
        </w:rPr>
      </w:pPr>
      <w:r w:rsidDel="00000000" w:rsidR="00000000" w:rsidRPr="00000000">
        <w:rPr>
          <w:rtl w:val="0"/>
        </w:rPr>
      </w:r>
    </w:p>
    <w:p w:rsidR="00000000" w:rsidDel="00000000" w:rsidP="00000000" w:rsidRDefault="00000000" w:rsidRPr="00000000" w14:paraId="0000049E">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25</w:t>
      </w:r>
      <w:r w:rsidDel="00000000" w:rsidR="00000000" w:rsidRPr="00000000">
        <w:rPr>
          <w:rtl w:val="0"/>
        </w:rPr>
      </w:r>
    </w:p>
    <w:tbl>
      <w:tblPr>
        <w:tblStyle w:val="Table43"/>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8504"/>
        <w:tblGridChange w:id="0">
          <w:tblGrid>
            <w:gridCol w:w="2536"/>
            <w:gridCol w:w="8504"/>
          </w:tblGrid>
        </w:tblGridChange>
      </w:tblGrid>
      <w:tr>
        <w:trPr>
          <w:cantSplit w:val="0"/>
          <w:trHeight w:val="857" w:hRule="atLeast"/>
          <w:tblHeader w:val="0"/>
        </w:trPr>
        <w:tc>
          <w:tcPr/>
          <w:p w:rsidR="00000000" w:rsidDel="00000000" w:rsidP="00000000" w:rsidRDefault="00000000" w:rsidRPr="00000000" w14:paraId="0000049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4A0">
            <w:pPr>
              <w:keepNext w:val="1"/>
              <w:keepLines w:val="1"/>
              <w:ind w:firstLine="3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cu atenție imaginea care laringita la om și realizează sarcinile propuse</w:t>
            </w:r>
            <w:hyperlink r:id="rId44">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A1">
            <w:pPr>
              <w:keepNext w:val="1"/>
              <w:keepLines w:val="1"/>
              <w:jc w:val="center"/>
              <w:rPr>
                <w:rFonts w:ascii="Times New Roman" w:cs="Times New Roman" w:eastAsia="Times New Roman" w:hAnsi="Times New Roman"/>
                <w:sz w:val="24"/>
                <w:szCs w:val="24"/>
              </w:rPr>
            </w:pPr>
            <w:r w:rsidDel="00000000" w:rsidR="00000000" w:rsidRPr="00000000">
              <w:rPr/>
              <w:drawing>
                <wp:inline distB="0" distT="0" distL="0" distR="0">
                  <wp:extent cx="4436659" cy="1267081"/>
                  <wp:effectExtent b="0" l="0" r="0" t="0"/>
                  <wp:docPr id="30" name="image42.png"/>
                  <a:graphic>
                    <a:graphicData uri="http://schemas.openxmlformats.org/drawingml/2006/picture">
                      <pic:pic>
                        <pic:nvPicPr>
                          <pic:cNvPr id="0" name="image42.png"/>
                          <pic:cNvPicPr preferRelativeResize="0"/>
                        </pic:nvPicPr>
                        <pic:blipFill>
                          <a:blip r:embed="rId45"/>
                          <a:srcRect b="0" l="0" r="0" t="0"/>
                          <a:stretch>
                            <a:fillRect/>
                          </a:stretch>
                        </pic:blipFill>
                        <pic:spPr>
                          <a:xfrm>
                            <a:off x="0" y="0"/>
                            <a:ext cx="4436659" cy="1267081"/>
                          </a:xfrm>
                          <a:prstGeom prst="rect"/>
                          <a:ln/>
                        </pic:spPr>
                      </pic:pic>
                    </a:graphicData>
                  </a:graphic>
                </wp:inline>
              </w:drawing>
            </w:r>
            <w:r w:rsidDel="00000000" w:rsidR="00000000" w:rsidRPr="00000000">
              <w:rPr>
                <w:rtl w:val="0"/>
              </w:rPr>
            </w:r>
          </w:p>
          <w:p w:rsidR="00000000" w:rsidDel="00000000" w:rsidP="00000000" w:rsidRDefault="00000000" w:rsidRPr="00000000" w14:paraId="000004A2">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Indică cauzele apariției laringitei la om:</w:t>
            </w:r>
          </w:p>
          <w:p w:rsidR="00000000" w:rsidDel="00000000" w:rsidP="00000000" w:rsidRDefault="00000000" w:rsidRPr="00000000" w14:paraId="000004A3">
            <w:pPr>
              <w:keepNext w:val="1"/>
              <w:keepLines w:val="1"/>
              <w:ind w:firstLine="3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A4">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Descrie simptomele maladiei.</w:t>
            </w:r>
          </w:p>
          <w:p w:rsidR="00000000" w:rsidDel="00000000" w:rsidP="00000000" w:rsidRDefault="00000000" w:rsidRPr="00000000" w14:paraId="000004A5">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A6">
            <w:pPr>
              <w:keepNext w:val="1"/>
              <w:keepLines w:val="1"/>
              <w:ind w:firstLine="3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Scrie trei măsuri de prevenire și ameliorare a laringitei.</w:t>
            </w:r>
            <w:r w:rsidDel="00000000" w:rsidR="00000000" w:rsidRPr="00000000">
              <w:rPr>
                <w:rtl w:val="0"/>
              </w:rPr>
            </w:r>
          </w:p>
          <w:p w:rsidR="00000000" w:rsidDel="00000000" w:rsidP="00000000" w:rsidRDefault="00000000" w:rsidRPr="00000000" w14:paraId="000004A7">
            <w:pPr>
              <w:keepNext w:val="1"/>
              <w:keepLines w:val="1"/>
              <w:numPr>
                <w:ilvl w:val="0"/>
                <w:numId w:val="144"/>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4A8">
            <w:pPr>
              <w:keepNext w:val="1"/>
              <w:keepLines w:val="1"/>
              <w:numPr>
                <w:ilvl w:val="0"/>
                <w:numId w:val="144"/>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4A9">
            <w:pPr>
              <w:keepNext w:val="1"/>
              <w:keepLines w:val="1"/>
              <w:numPr>
                <w:ilvl w:val="0"/>
                <w:numId w:val="144"/>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tc>
      </w:tr>
      <w:tr>
        <w:trPr>
          <w:cantSplit w:val="0"/>
          <w:trHeight w:val="375" w:hRule="atLeast"/>
          <w:tblHeader w:val="0"/>
        </w:trPr>
        <w:tc>
          <w:tcPr/>
          <w:p w:rsidR="00000000" w:rsidDel="00000000" w:rsidP="00000000" w:rsidRDefault="00000000" w:rsidRPr="00000000" w14:paraId="000004A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4AB">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4A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4AD">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Laringita apare ca urmare a infecțiilor respiratorii virale sau bacteriene (de exemplu, răceala, gripa, rujeola, scarlatina). De asemenea, poate fi provocată de factori iritanți precum inhalarea aerului rece prin cavitatea bucală, expunerea la aer poluat cu praf, vapori sau gaze iritante, consumul de alimente foarte reci sau foarte fierbinți, fumatul și consumul excesiv de alcool.</w:t>
            </w:r>
          </w:p>
          <w:p w:rsidR="00000000" w:rsidDel="00000000" w:rsidP="00000000" w:rsidRDefault="00000000" w:rsidRPr="00000000" w14:paraId="000004AE">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Simptomele laringitei includ senzația de uscăciune și înțepături în gât, dureri la înghițire, tuse inițial uscată, ulterior productivă, răgușeală sau pierderea vocii (afonie), dureri de cap și o creștere ușoară a temperaturii corpului.</w:t>
            </w:r>
            <w:r w:rsidDel="00000000" w:rsidR="00000000" w:rsidRPr="00000000">
              <w:rPr>
                <w:rtl w:val="0"/>
              </w:rPr>
            </w:r>
          </w:p>
          <w:p w:rsidR="00000000" w:rsidDel="00000000" w:rsidP="00000000" w:rsidRDefault="00000000" w:rsidRPr="00000000" w14:paraId="000004AF">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Evitarea fumatului și a consumului de alcool. </w:t>
            </w:r>
          </w:p>
          <w:p w:rsidR="00000000" w:rsidDel="00000000" w:rsidP="00000000" w:rsidRDefault="00000000" w:rsidRPr="00000000" w14:paraId="000004B0">
            <w:pPr>
              <w:keepNext w:val="1"/>
              <w:keepLines w:val="1"/>
              <w:ind w:left="3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Respectarea repausului vocal pentru o perioadă de 5–12 zile. </w:t>
            </w:r>
          </w:p>
          <w:p w:rsidR="00000000" w:rsidDel="00000000" w:rsidP="00000000" w:rsidRDefault="00000000" w:rsidRPr="00000000" w14:paraId="000004B1">
            <w:pPr>
              <w:keepNext w:val="1"/>
              <w:keepLines w:val="1"/>
              <w:ind w:left="31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Menținerea unui aer umed în încăpere și evitarea alimentelor iritante. </w:t>
            </w:r>
          </w:p>
          <w:p w:rsidR="00000000" w:rsidDel="00000000" w:rsidP="00000000" w:rsidRDefault="00000000" w:rsidRPr="00000000" w14:paraId="000004B2">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pentru răspunsurile solicitate la punctele B, C, D.</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B3">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4B4">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 </w:t>
            </w:r>
          </w:p>
          <w:p w:rsidR="00000000" w:rsidDel="00000000" w:rsidP="00000000" w:rsidRDefault="00000000" w:rsidRPr="00000000" w14:paraId="000004B5">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 </w:t>
            </w:r>
          </w:p>
          <w:p w:rsidR="00000000" w:rsidDel="00000000" w:rsidP="00000000" w:rsidRDefault="00000000" w:rsidRPr="00000000" w14:paraId="000004B6">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răspunsului  – câte 2 punct </w:t>
            </w:r>
          </w:p>
          <w:p w:rsidR="00000000" w:rsidDel="00000000" w:rsidP="00000000" w:rsidRDefault="00000000" w:rsidRPr="00000000" w14:paraId="000004B7">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parțial corectă a răspunsului  – 1 punct </w:t>
            </w:r>
          </w:p>
        </w:tc>
      </w:tr>
      <w:tr>
        <w:trPr>
          <w:cantSplit w:val="0"/>
          <w:trHeight w:val="395" w:hRule="atLeast"/>
          <w:tblHeader w:val="0"/>
        </w:trPr>
        <w:tc>
          <w:tcPr/>
          <w:p w:rsidR="00000000" w:rsidDel="00000000" w:rsidP="00000000" w:rsidRDefault="00000000" w:rsidRPr="00000000" w14:paraId="000004B8">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4B9">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B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4BB">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4B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4BD">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Respirația la om: Igiena, disfuncţiile şi maladiile sistemului respirator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BE">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4BF">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4C0">
      <w:pPr>
        <w:spacing w:after="200" w:lineRule="auto"/>
        <w:rPr>
          <w:sz w:val="24"/>
          <w:szCs w:val="24"/>
        </w:rPr>
      </w:pPr>
      <w:r w:rsidDel="00000000" w:rsidR="00000000" w:rsidRPr="00000000">
        <w:rPr>
          <w:rtl w:val="0"/>
        </w:rPr>
      </w:r>
    </w:p>
    <w:p w:rsidR="00000000" w:rsidDel="00000000" w:rsidP="00000000" w:rsidRDefault="00000000" w:rsidRPr="00000000" w14:paraId="000004C1">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26</w:t>
      </w:r>
      <w:r w:rsidDel="00000000" w:rsidR="00000000" w:rsidRPr="00000000">
        <w:rPr>
          <w:rtl w:val="0"/>
        </w:rPr>
      </w:r>
    </w:p>
    <w:tbl>
      <w:tblPr>
        <w:tblStyle w:val="Table44"/>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4C2">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Enunțul sarcinii</w:t>
            </w:r>
          </w:p>
        </w:tc>
        <w:tc>
          <w:tcPr/>
          <w:p w:rsidR="00000000" w:rsidDel="00000000" w:rsidP="00000000" w:rsidRDefault="00000000" w:rsidRPr="00000000" w14:paraId="000004C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spațiul rezervat pentru răspuns, definește noțiunea de </w:t>
            </w:r>
            <w:r w:rsidDel="00000000" w:rsidR="00000000" w:rsidRPr="00000000">
              <w:rPr>
                <w:rFonts w:ascii="Times New Roman" w:cs="Times New Roman" w:eastAsia="Times New Roman" w:hAnsi="Times New Roman"/>
                <w:i w:val="1"/>
                <w:iCs w:val="1"/>
                <w:sz w:val="24"/>
                <w:szCs w:val="24"/>
                <w:rtl w:val="0"/>
              </w:rPr>
              <w:t xml:space="preserve">digestie</w:t>
            </w:r>
            <w:r w:rsidDel="00000000" w:rsidR="00000000" w:rsidRPr="00000000">
              <w:rPr>
                <w:rFonts w:ascii="Times New Roman" w:cs="Times New Roman" w:eastAsia="Times New Roman" w:hAnsi="Times New Roman"/>
                <w:sz w:val="24"/>
                <w:szCs w:val="24"/>
                <w:rtl w:val="0"/>
              </w:rPr>
              <w:t xml:space="preserve">, utilizând limbajul științific corect, apoi scrie tipurile de digestie la om.  </w:t>
            </w:r>
          </w:p>
          <w:p w:rsidR="00000000" w:rsidDel="00000000" w:rsidP="00000000" w:rsidRDefault="00000000" w:rsidRPr="00000000" w14:paraId="000004C4">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4C5">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___________________________________________________</w:t>
            </w:r>
          </w:p>
          <w:p w:rsidR="00000000" w:rsidDel="00000000" w:rsidP="00000000" w:rsidRDefault="00000000" w:rsidRPr="00000000" w14:paraId="000004C6">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___________________________________________________</w:t>
            </w:r>
          </w:p>
          <w:p w:rsidR="00000000" w:rsidDel="00000000" w:rsidP="00000000" w:rsidRDefault="00000000" w:rsidRPr="00000000" w14:paraId="000004C7">
            <w:pPr>
              <w:keepNext w:val="1"/>
              <w:keepLines w:val="1"/>
              <w:rPr>
                <w:rFonts w:ascii="Times New Roman" w:cs="Times New Roman" w:eastAsia="Times New Roman" w:hAnsi="Times New Roman"/>
                <w:color w:val="1155cc"/>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4C8">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Tipul itemului</w:t>
            </w:r>
          </w:p>
        </w:tc>
        <w:tc>
          <w:tcPr/>
          <w:p w:rsidR="00000000" w:rsidDel="00000000" w:rsidP="00000000" w:rsidRDefault="00000000" w:rsidRPr="00000000" w14:paraId="000004C9">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4CA">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Răspuns corect / Soluție</w:t>
            </w:r>
          </w:p>
        </w:tc>
        <w:tc>
          <w:tcPr/>
          <w:p w:rsidR="00000000" w:rsidDel="00000000" w:rsidP="00000000" w:rsidRDefault="00000000" w:rsidRPr="00000000" w14:paraId="000004CB">
            <w:pPr>
              <w:keepNext w:val="1"/>
              <w:keepLines w:val="1"/>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Digestia include totalitatea proceselor fizice, chimice şi fiziologice care asigură transformarea alimentelor în substanţe nutritive.</w:t>
            </w:r>
          </w:p>
          <w:p w:rsidR="00000000" w:rsidDel="00000000" w:rsidP="00000000" w:rsidRDefault="00000000" w:rsidRPr="00000000" w14:paraId="000004C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Exemple: 1. Digestie mecanică</w:t>
            </w:r>
          </w:p>
          <w:p w:rsidR="00000000" w:rsidDel="00000000" w:rsidP="00000000" w:rsidRDefault="00000000" w:rsidRPr="00000000" w14:paraId="000004C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Digestie chimică. </w:t>
            </w:r>
          </w:p>
          <w:p w:rsidR="00000000" w:rsidDel="00000000" w:rsidP="00000000" w:rsidRDefault="00000000" w:rsidRPr="00000000" w14:paraId="000004CE">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Pot fi acceptate și alte formulări corecte ale noțiunii.</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CF">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Barem (criterii de acordare a punctajului)</w:t>
            </w:r>
          </w:p>
        </w:tc>
        <w:tc>
          <w:tcPr/>
          <w:p w:rsidR="00000000" w:rsidDel="00000000" w:rsidP="00000000" w:rsidRDefault="00000000" w:rsidRPr="00000000" w14:paraId="000004D0">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4D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4D2">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definiţia completă formulată corect –  2 puncte;</w:t>
            </w:r>
          </w:p>
          <w:p w:rsidR="00000000" w:rsidDel="00000000" w:rsidP="00000000" w:rsidRDefault="00000000" w:rsidRPr="00000000" w14:paraId="000004D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definiţia incompletă –  1 punct;</w:t>
            </w:r>
          </w:p>
          <w:p w:rsidR="00000000" w:rsidDel="00000000" w:rsidP="00000000" w:rsidRDefault="00000000" w:rsidRPr="00000000" w14:paraId="000004D4">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Pentru exemplul propus- câte 1 punct.</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4D5">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Punctaj total</w:t>
            </w:r>
          </w:p>
        </w:tc>
        <w:tc>
          <w:tcPr/>
          <w:p w:rsidR="00000000" w:rsidDel="00000000" w:rsidP="00000000" w:rsidRDefault="00000000" w:rsidRPr="00000000" w14:paraId="000004D6">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4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D7">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4D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4D9">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4DA">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Nutriția la om: Fiziologia sistemului digestiv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DB">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4DC">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4DD">
      <w:pPr>
        <w:spacing w:after="200" w:lineRule="auto"/>
        <w:rPr/>
      </w:pPr>
      <w:r w:rsidDel="00000000" w:rsidR="00000000" w:rsidRPr="00000000">
        <w:rPr>
          <w:rtl w:val="0"/>
        </w:rPr>
      </w:r>
    </w:p>
    <w:p w:rsidR="00000000" w:rsidDel="00000000" w:rsidP="00000000" w:rsidRDefault="00000000" w:rsidRPr="00000000" w14:paraId="000004D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27</w:t>
      </w:r>
      <w:r w:rsidDel="00000000" w:rsidR="00000000" w:rsidRPr="00000000">
        <w:rPr>
          <w:rtl w:val="0"/>
        </w:rPr>
      </w:r>
    </w:p>
    <w:tbl>
      <w:tblPr>
        <w:tblStyle w:val="Table45"/>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4DF">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1. Enunțul sarcinii</w:t>
            </w:r>
          </w:p>
        </w:tc>
        <w:tc>
          <w:tcPr/>
          <w:p w:rsidR="00000000" w:rsidDel="00000000" w:rsidP="00000000" w:rsidRDefault="00000000" w:rsidRPr="00000000" w14:paraId="000004E0">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spațiul rezervat pentru răspuns, denumește procesele fiziologice descrise și indică segmentul tubului digestiv în care acestea se realizează:</w:t>
            </w:r>
          </w:p>
          <w:p w:rsidR="00000000" w:rsidDel="00000000" w:rsidP="00000000" w:rsidRDefault="00000000" w:rsidRPr="00000000" w14:paraId="000004E1">
            <w:pPr>
              <w:keepNext w:val="1"/>
              <w:keepLines w:val="1"/>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Alimentele ingerate sunt fragmentate mecanic și amestecate cu salivă, formând un bol alimentar. Ulterior, acesta este deplasat prin faringe și esofag prin mișcări ritmice de contracție și relaxare ale musculaturii netede. În stomac, conținutul alimentar este amestecat cu sucurile digestive și transformat într-o masă semilichidă, care este evacuată treptat în duoden.</w:t>
            </w:r>
          </w:p>
          <w:p w:rsidR="00000000" w:rsidDel="00000000" w:rsidP="00000000" w:rsidRDefault="00000000" w:rsidRPr="00000000" w14:paraId="000004E2">
            <w:pPr>
              <w:keepNext w:val="1"/>
              <w:keepLines w:val="1"/>
              <w:numPr>
                <w:ilvl w:val="0"/>
                <w:numId w:val="145"/>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Denumirea procesului: ______________________________________</w:t>
            </w:r>
          </w:p>
          <w:p w:rsidR="00000000" w:rsidDel="00000000" w:rsidP="00000000" w:rsidRDefault="00000000" w:rsidRPr="00000000" w14:paraId="000004E3">
            <w:pPr>
              <w:keepNext w:val="1"/>
              <w:keepLines w:val="1"/>
              <w:numPr>
                <w:ilvl w:val="0"/>
                <w:numId w:val="145"/>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Tipul de mișcare care participă la deplasarea bolului alimentar: ________________________________________________________</w:t>
            </w:r>
          </w:p>
          <w:p w:rsidR="00000000" w:rsidDel="00000000" w:rsidP="00000000" w:rsidRDefault="00000000" w:rsidRPr="00000000" w14:paraId="000004E4">
            <w:pPr>
              <w:keepNext w:val="1"/>
              <w:keepLines w:val="1"/>
              <w:numPr>
                <w:ilvl w:val="0"/>
                <w:numId w:val="145"/>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Segmentul tubului digestiv în care are loc formarea alimentelor în chim: ________________________________________________________</w:t>
            </w:r>
          </w:p>
          <w:p w:rsidR="00000000" w:rsidDel="00000000" w:rsidP="00000000" w:rsidRDefault="00000000" w:rsidRPr="00000000" w14:paraId="000004E5">
            <w:pPr>
              <w:keepNext w:val="1"/>
              <w:keepLines w:val="1"/>
              <w:rPr>
                <w:rFonts w:ascii="Times New Roman" w:cs="Times New Roman" w:eastAsia="Times New Roman" w:hAnsi="Times New Roman"/>
                <w:color w:val="1155cc"/>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4E6">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2. Tipul itemului</w:t>
            </w:r>
          </w:p>
        </w:tc>
        <w:tc>
          <w:tcPr/>
          <w:p w:rsidR="00000000" w:rsidDel="00000000" w:rsidP="00000000" w:rsidRDefault="00000000" w:rsidRPr="00000000" w14:paraId="000004E7">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4E8">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3. Răspuns corect / Soluție</w:t>
            </w:r>
          </w:p>
        </w:tc>
        <w:tc>
          <w:tcPr/>
          <w:p w:rsidR="00000000" w:rsidDel="00000000" w:rsidP="00000000" w:rsidRDefault="00000000" w:rsidRPr="00000000" w14:paraId="000004E9">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 Denumirea procesului inițial: masticație</w:t>
              <w:br w:type="textWrapping"/>
              <w:t xml:space="preserve">• Tipul de mișcare implicată în deplasarea bolului alimentar: mișcare peristaltică</w:t>
              <w:br w:type="textWrapping"/>
              <w:t xml:space="preserve">• Segmentul tubului digestiv în care are loc transformarea în chim: stomac</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4EA">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4. Barem (criterii de acordare a punctajului)</w:t>
            </w:r>
          </w:p>
        </w:tc>
        <w:tc>
          <w:tcPr/>
          <w:p w:rsidR="00000000" w:rsidDel="00000000" w:rsidP="00000000" w:rsidRDefault="00000000" w:rsidRPr="00000000" w14:paraId="000004EB">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4E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4E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răspunsului – 1 punct. </w:t>
            </w:r>
          </w:p>
        </w:tc>
      </w:tr>
      <w:tr>
        <w:trPr>
          <w:cantSplit w:val="0"/>
          <w:trHeight w:val="395" w:hRule="atLeast"/>
          <w:tblHeader w:val="0"/>
        </w:trPr>
        <w:tc>
          <w:tcPr/>
          <w:p w:rsidR="00000000" w:rsidDel="00000000" w:rsidP="00000000" w:rsidRDefault="00000000" w:rsidRPr="00000000" w14:paraId="000004EE">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5. Punctaj total</w:t>
            </w:r>
          </w:p>
        </w:tc>
        <w:tc>
          <w:tcPr/>
          <w:p w:rsidR="00000000" w:rsidDel="00000000" w:rsidP="00000000" w:rsidRDefault="00000000" w:rsidRPr="00000000" w14:paraId="000004EF">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3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F0">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6. Competența specifică (cod + formulare)</w:t>
            </w:r>
          </w:p>
        </w:tc>
        <w:tc>
          <w:tcPr/>
          <w:p w:rsidR="00000000" w:rsidDel="00000000" w:rsidP="00000000" w:rsidRDefault="00000000" w:rsidRPr="00000000" w14:paraId="000004F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4F2">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7. Unitatea de conținut</w:t>
            </w:r>
          </w:p>
        </w:tc>
        <w:tc>
          <w:tcPr/>
          <w:p w:rsidR="00000000" w:rsidDel="00000000" w:rsidP="00000000" w:rsidRDefault="00000000" w:rsidRPr="00000000" w14:paraId="000004F3">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Nutriția la om: Fiziologia sistemului digestiv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4F4">
            <w:pPr>
              <w:spacing w:line="276" w:lineRule="auto"/>
              <w:rPr>
                <w:rFonts w:ascii="Times New Roman" w:cs="Times New Roman" w:eastAsia="Times New Roman" w:hAnsi="Times New Roman"/>
                <w:color w:val="85200c"/>
              </w:rPr>
            </w:pPr>
            <w:r w:rsidDel="00000000" w:rsidR="00000000" w:rsidRPr="00000000">
              <w:rPr>
                <w:rFonts w:ascii="Times New Roman" w:cs="Times New Roman" w:eastAsia="Times New Roman" w:hAnsi="Times New Roman"/>
                <w:color w:val="85200c"/>
                <w:rtl w:val="0"/>
              </w:rPr>
              <w:t xml:space="preserve">8. Domeniu taxonomic</w:t>
            </w:r>
          </w:p>
        </w:tc>
        <w:tc>
          <w:tcPr/>
          <w:p w:rsidR="00000000" w:rsidDel="00000000" w:rsidP="00000000" w:rsidRDefault="00000000" w:rsidRPr="00000000" w14:paraId="000004F5">
            <w:pPr>
              <w:keepNext w:val="1"/>
              <w:keepLines w:val="1"/>
              <w:rPr>
                <w:rFonts w:ascii="Times New Roman" w:cs="Times New Roman" w:eastAsia="Times New Roman" w:hAnsi="Times New Roman"/>
                <w:color w:val="1155cc"/>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4F6">
      <w:pPr>
        <w:spacing w:after="200" w:lineRule="auto"/>
        <w:rPr/>
      </w:pPr>
      <w:r w:rsidDel="00000000" w:rsidR="00000000" w:rsidRPr="00000000">
        <w:rPr>
          <w:rtl w:val="0"/>
        </w:rPr>
      </w:r>
    </w:p>
    <w:p w:rsidR="00000000" w:rsidDel="00000000" w:rsidP="00000000" w:rsidRDefault="00000000" w:rsidRPr="00000000" w14:paraId="000004F7">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28</w:t>
      </w:r>
      <w:r w:rsidDel="00000000" w:rsidR="00000000" w:rsidRPr="00000000">
        <w:rPr>
          <w:rtl w:val="0"/>
        </w:rPr>
      </w:r>
    </w:p>
    <w:tbl>
      <w:tblPr>
        <w:tblStyle w:val="Table46"/>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8504"/>
        <w:tblGridChange w:id="0">
          <w:tblGrid>
            <w:gridCol w:w="2536"/>
            <w:gridCol w:w="8504"/>
          </w:tblGrid>
        </w:tblGridChange>
      </w:tblGrid>
      <w:tr>
        <w:trPr>
          <w:cantSplit w:val="0"/>
          <w:trHeight w:val="857" w:hRule="atLeast"/>
          <w:tblHeader w:val="0"/>
        </w:trPr>
        <w:tc>
          <w:tcPr/>
          <w:p w:rsidR="00000000" w:rsidDel="00000000" w:rsidP="00000000" w:rsidRDefault="00000000" w:rsidRPr="00000000" w14:paraId="000004F8">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4F9">
            <w:pPr>
              <w:keepNext w:val="1"/>
              <w:keepLines w:val="1"/>
              <w:jc w:val="both"/>
              <w:rPr/>
            </w:pPr>
            <w:r w:rsidDel="00000000" w:rsidR="00000000" w:rsidRPr="00000000">
              <w:rPr>
                <w:rFonts w:ascii="Times New Roman" w:cs="Times New Roman" w:eastAsia="Times New Roman" w:hAnsi="Times New Roman"/>
                <w:sz w:val="24"/>
                <w:szCs w:val="24"/>
                <w:rtl w:val="0"/>
              </w:rPr>
              <w:t xml:space="preserve">Examinează cu atenție imaginea care reprezintă dentiția la om și realizează sarcinile propuse. </w:t>
            </w:r>
            <w:hyperlink r:id="rId46">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4FA">
            <w:pPr>
              <w:keepNext w:val="1"/>
              <w:keepLines w:val="1"/>
              <w:jc w:val="both"/>
              <w:rPr/>
            </w:pPr>
            <w:r w:rsidDel="00000000" w:rsidR="00000000" w:rsidRPr="00000000">
              <w:rPr>
                <w:rtl w:val="0"/>
              </w:rPr>
            </w:r>
          </w:p>
          <w:tbl>
            <w:tblPr>
              <w:tblStyle w:val="Table47"/>
              <w:tblW w:w="82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40"/>
              <w:gridCol w:w="5040"/>
              <w:tblGridChange w:id="0">
                <w:tblGrid>
                  <w:gridCol w:w="3240"/>
                  <w:gridCol w:w="50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4FB">
                  <w:pPr>
                    <w:keepNext w:val="1"/>
                    <w:keepLines w:val="1"/>
                    <w:spacing w:line="240" w:lineRule="auto"/>
                    <w:jc w:val="center"/>
                    <w:rPr/>
                  </w:pPr>
                  <w:r w:rsidDel="00000000" w:rsidR="00000000" w:rsidRPr="00000000">
                    <w:rPr/>
                    <w:drawing>
                      <wp:inline distB="114300" distT="114300" distL="114300" distR="114300">
                        <wp:extent cx="1832523" cy="2413124"/>
                        <wp:effectExtent b="0" l="0" r="0" t="0"/>
                        <wp:docPr id="31" name="image29.png"/>
                        <a:graphic>
                          <a:graphicData uri="http://schemas.openxmlformats.org/drawingml/2006/picture">
                            <pic:pic>
                              <pic:nvPicPr>
                                <pic:cNvPr id="0" name="image29.png"/>
                                <pic:cNvPicPr preferRelativeResize="0"/>
                              </pic:nvPicPr>
                              <pic:blipFill>
                                <a:blip r:embed="rId47"/>
                                <a:srcRect b="0" l="0" r="0" t="0"/>
                                <a:stretch>
                                  <a:fillRect/>
                                </a:stretch>
                              </pic:blipFill>
                              <pic:spPr>
                                <a:xfrm>
                                  <a:off x="0" y="0"/>
                                  <a:ext cx="1832523" cy="2413124"/>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4FC">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Identifică tipurile de dinți ilustrați în imagine și indică rolul principal al fiecărui tip:</w:t>
                  </w:r>
                </w:p>
                <w:p w:rsidR="00000000" w:rsidDel="00000000" w:rsidP="00000000" w:rsidRDefault="00000000" w:rsidRPr="00000000" w14:paraId="000004FD">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4FE">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4FF">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w:t>
                  </w:r>
                </w:p>
                <w:p w:rsidR="00000000" w:rsidDel="00000000" w:rsidP="00000000" w:rsidRDefault="00000000" w:rsidRPr="00000000" w14:paraId="00000500">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501">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502">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503">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w:t>
                  </w:r>
                </w:p>
                <w:p w:rsidR="00000000" w:rsidDel="00000000" w:rsidP="00000000" w:rsidRDefault="00000000" w:rsidRPr="00000000" w14:paraId="00000504">
                  <w:pPr>
                    <w:keepNext w:val="1"/>
                    <w:keepLines w:val="1"/>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w:t>
                  </w:r>
                </w:p>
              </w:tc>
            </w:tr>
          </w:tbl>
          <w:p w:rsidR="00000000" w:rsidDel="00000000" w:rsidP="00000000" w:rsidRDefault="00000000" w:rsidRPr="00000000" w14:paraId="00000505">
            <w:pPr>
              <w:keepNext w:val="1"/>
              <w:keepLines w:val="1"/>
              <w:jc w:val="both"/>
              <w:rPr/>
            </w:pPr>
            <w:r w:rsidDel="00000000" w:rsidR="00000000" w:rsidRPr="00000000">
              <w:rPr>
                <w:rtl w:val="0"/>
              </w:rPr>
            </w:r>
          </w:p>
          <w:p w:rsidR="00000000" w:rsidDel="00000000" w:rsidP="00000000" w:rsidRDefault="00000000" w:rsidRPr="00000000" w14:paraId="00000506">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Scrie formula dentară pentru dentiția permanentă și pentru dentiția temporară, pentru o jumătate de maxilar:</w:t>
            </w:r>
          </w:p>
          <w:p w:rsidR="00000000" w:rsidDel="00000000" w:rsidP="00000000" w:rsidRDefault="00000000" w:rsidRPr="00000000" w14:paraId="00000507">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w:t>
            </w:r>
          </w:p>
          <w:p w:rsidR="00000000" w:rsidDel="00000000" w:rsidP="00000000" w:rsidRDefault="00000000" w:rsidRPr="00000000" w14:paraId="0000050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w:t>
            </w:r>
          </w:p>
        </w:tc>
      </w:tr>
      <w:tr>
        <w:trPr>
          <w:cantSplit w:val="0"/>
          <w:trHeight w:val="375" w:hRule="atLeast"/>
          <w:tblHeader w:val="0"/>
        </w:trPr>
        <w:tc>
          <w:tcPr/>
          <w:p w:rsidR="00000000" w:rsidDel="00000000" w:rsidP="00000000" w:rsidRDefault="00000000" w:rsidRPr="00000000" w14:paraId="0000050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50A">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50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50C">
            <w:pPr>
              <w:keepNext w:val="1"/>
              <w:keepLines w:val="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br w:type="textWrapping"/>
            </w:r>
            <w:r w:rsidDel="00000000" w:rsidR="00000000" w:rsidRPr="00000000">
              <w:rPr>
                <w:rFonts w:ascii="Times New Roman" w:cs="Times New Roman" w:eastAsia="Times New Roman" w:hAnsi="Times New Roman"/>
                <w:sz w:val="24"/>
                <w:szCs w:val="24"/>
                <w:rtl w:val="0"/>
              </w:rPr>
              <w:t xml:space="preserve">Incisivii au rol la tăierea alimentelor;</w:t>
              <w:br w:type="textWrapping"/>
              <w:t xml:space="preserve">Caninii au rol la ruperea alimentelor;</w:t>
              <w:br w:type="textWrapping"/>
              <w:t xml:space="preserve">Premolarii au rol la zdrobirea alimentelor;</w:t>
              <w:br w:type="textWrapping"/>
              <w:t xml:space="preserve">Molarii au rol la mărunțirea și triturarea alimentelor.</w:t>
            </w:r>
            <w:r w:rsidDel="00000000" w:rsidR="00000000" w:rsidRPr="00000000">
              <w:rPr>
                <w:rtl w:val="0"/>
              </w:rPr>
            </w:r>
          </w:p>
          <w:p w:rsidR="00000000" w:rsidDel="00000000" w:rsidP="00000000" w:rsidRDefault="00000000" w:rsidRPr="00000000" w14:paraId="0000050D">
            <w:pPr>
              <w:keepNext w:val="1"/>
              <w:keepLines w:val="1"/>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w:t>
              <w:br w:type="textWrapping"/>
            </w:r>
            <w:r w:rsidDel="00000000" w:rsidR="00000000" w:rsidRPr="00000000">
              <w:rPr>
                <w:rFonts w:ascii="Times New Roman" w:cs="Times New Roman" w:eastAsia="Times New Roman" w:hAnsi="Times New Roman"/>
                <w:sz w:val="24"/>
                <w:szCs w:val="24"/>
                <w:rtl w:val="0"/>
              </w:rPr>
              <w:t xml:space="preserve">Dentiția permanentă: I = 2/2; C = 1/1; PM = 2/2; M = 3/3</w:t>
              <w:br w:type="textWrapping"/>
              <w:t xml:space="preserve">Dentiția temporară: I = 2/2; C = 1/1; PM = 2/2; M = 2/2</w:t>
            </w:r>
            <w:r w:rsidDel="00000000" w:rsidR="00000000" w:rsidRPr="00000000">
              <w:rPr>
                <w:rtl w:val="0"/>
              </w:rPr>
            </w:r>
          </w:p>
          <w:p w:rsidR="00000000" w:rsidDel="00000000" w:rsidP="00000000" w:rsidRDefault="00000000" w:rsidRPr="00000000" w14:paraId="0000050E">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din punct de vedere științific.</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50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510">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 </w:t>
            </w:r>
          </w:p>
          <w:p w:rsidR="00000000" w:rsidDel="00000000" w:rsidP="00000000" w:rsidRDefault="00000000" w:rsidRPr="00000000" w14:paraId="00000511">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 </w:t>
            </w:r>
          </w:p>
          <w:p w:rsidR="00000000" w:rsidDel="00000000" w:rsidP="00000000" w:rsidRDefault="00000000" w:rsidRPr="00000000" w14:paraId="00000512">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tip de dinte identificat corect și rolul asociat– câte 2 punct </w:t>
            </w:r>
          </w:p>
          <w:p w:rsidR="00000000" w:rsidDel="00000000" w:rsidP="00000000" w:rsidRDefault="00000000" w:rsidRPr="00000000" w14:paraId="00000513">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răspunsul la fiecare tip de dinte indicat parțial corect– 1 punct  </w:t>
            </w:r>
          </w:p>
          <w:p w:rsidR="00000000" w:rsidDel="00000000" w:rsidP="00000000" w:rsidRDefault="00000000" w:rsidRPr="00000000" w14:paraId="00000514">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formula dentară scrisă corect -1 punct</w:t>
            </w:r>
          </w:p>
          <w:p w:rsidR="00000000" w:rsidDel="00000000" w:rsidP="00000000" w:rsidRDefault="00000000" w:rsidRPr="00000000" w14:paraId="00000515">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formula dentară scrisă parțial corect – 0 puncte</w:t>
            </w:r>
          </w:p>
        </w:tc>
      </w:tr>
      <w:tr>
        <w:trPr>
          <w:cantSplit w:val="0"/>
          <w:trHeight w:val="395" w:hRule="atLeast"/>
          <w:tblHeader w:val="0"/>
        </w:trPr>
        <w:tc>
          <w:tcPr/>
          <w:p w:rsidR="00000000" w:rsidDel="00000000" w:rsidP="00000000" w:rsidRDefault="00000000" w:rsidRPr="00000000" w14:paraId="0000051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517">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18">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519">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51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51B">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Nutriția la om: Sistemul digestiv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1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51D">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51E">
      <w:pPr>
        <w:spacing w:after="200" w:lineRule="auto"/>
        <w:rPr>
          <w:sz w:val="24"/>
          <w:szCs w:val="24"/>
        </w:rPr>
      </w:pPr>
      <w:r w:rsidDel="00000000" w:rsidR="00000000" w:rsidRPr="00000000">
        <w:rPr>
          <w:rtl w:val="0"/>
        </w:rPr>
      </w:r>
    </w:p>
    <w:p w:rsidR="00000000" w:rsidDel="00000000" w:rsidP="00000000" w:rsidRDefault="00000000" w:rsidRPr="00000000" w14:paraId="0000051F">
      <w:pPr>
        <w:spacing w:after="200" w:lineRule="auto"/>
        <w:rPr>
          <w:sz w:val="24"/>
          <w:szCs w:val="24"/>
        </w:rPr>
      </w:pPr>
      <w:r w:rsidDel="00000000" w:rsidR="00000000" w:rsidRPr="00000000">
        <w:rPr>
          <w:rtl w:val="0"/>
        </w:rPr>
      </w:r>
    </w:p>
    <w:p w:rsidR="00000000" w:rsidDel="00000000" w:rsidP="00000000" w:rsidRDefault="00000000" w:rsidRPr="00000000" w14:paraId="00000520">
      <w:pPr>
        <w:spacing w:after="200" w:lineRule="auto"/>
        <w:rPr>
          <w:sz w:val="24"/>
          <w:szCs w:val="24"/>
        </w:rPr>
      </w:pPr>
      <w:r w:rsidDel="00000000" w:rsidR="00000000" w:rsidRPr="00000000">
        <w:rPr>
          <w:rtl w:val="0"/>
        </w:rPr>
      </w:r>
    </w:p>
    <w:p w:rsidR="00000000" w:rsidDel="00000000" w:rsidP="00000000" w:rsidRDefault="00000000" w:rsidRPr="00000000" w14:paraId="00000521">
      <w:pPr>
        <w:spacing w:after="200" w:lineRule="auto"/>
        <w:rPr>
          <w:sz w:val="24"/>
          <w:szCs w:val="24"/>
        </w:rPr>
      </w:pPr>
      <w:r w:rsidDel="00000000" w:rsidR="00000000" w:rsidRPr="00000000">
        <w:rPr>
          <w:rtl w:val="0"/>
        </w:rPr>
      </w:r>
    </w:p>
    <w:p w:rsidR="00000000" w:rsidDel="00000000" w:rsidP="00000000" w:rsidRDefault="00000000" w:rsidRPr="00000000" w14:paraId="00000522">
      <w:pPr>
        <w:spacing w:after="200" w:lineRule="auto"/>
        <w:rPr>
          <w:sz w:val="24"/>
          <w:szCs w:val="24"/>
        </w:rPr>
      </w:pPr>
      <w:r w:rsidDel="00000000" w:rsidR="00000000" w:rsidRPr="00000000">
        <w:rPr>
          <w:rtl w:val="0"/>
        </w:rPr>
      </w:r>
    </w:p>
    <w:p w:rsidR="00000000" w:rsidDel="00000000" w:rsidP="00000000" w:rsidRDefault="00000000" w:rsidRPr="00000000" w14:paraId="00000523">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29</w:t>
      </w:r>
      <w:r w:rsidDel="00000000" w:rsidR="00000000" w:rsidRPr="00000000">
        <w:rPr>
          <w:rtl w:val="0"/>
        </w:rPr>
      </w:r>
    </w:p>
    <w:tbl>
      <w:tblPr>
        <w:tblStyle w:val="Table48"/>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524">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525">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afirmațiile de mai jos. Încercuiește litera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pentru afirmațiile adevărate și litera </w:t>
            </w:r>
            <w:r w:rsidDel="00000000" w:rsidR="00000000" w:rsidRPr="00000000">
              <w:rPr>
                <w:rFonts w:ascii="Times New Roman" w:cs="Times New Roman" w:eastAsia="Times New Roman" w:hAnsi="Times New Roman"/>
                <w:b w:val="1"/>
                <w:bCs w:val="1"/>
                <w:sz w:val="24"/>
                <w:szCs w:val="24"/>
                <w:rtl w:val="0"/>
              </w:rPr>
              <w:t xml:space="preserve">F </w:t>
            </w:r>
            <w:r w:rsidDel="00000000" w:rsidR="00000000" w:rsidRPr="00000000">
              <w:rPr>
                <w:rFonts w:ascii="Times New Roman" w:cs="Times New Roman" w:eastAsia="Times New Roman" w:hAnsi="Times New Roman"/>
                <w:sz w:val="24"/>
                <w:szCs w:val="24"/>
                <w:rtl w:val="0"/>
              </w:rPr>
              <w:t xml:space="preserve">pentru afirmațiile false. Pentru fiecare afirmație falsă, scrie în spațiul rezervat cuvântul corect, înlocuindu-l pe cel evidențiat. </w:t>
            </w:r>
          </w:p>
          <w:p w:rsidR="00000000" w:rsidDel="00000000" w:rsidP="00000000" w:rsidRDefault="00000000" w:rsidRPr="00000000" w14:paraId="00000526">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Glandele exocrine digestive secretă </w:t>
            </w:r>
            <w:r w:rsidDel="00000000" w:rsidR="00000000" w:rsidRPr="00000000">
              <w:rPr>
                <w:rFonts w:ascii="Times New Roman" w:cs="Times New Roman" w:eastAsia="Times New Roman" w:hAnsi="Times New Roman"/>
                <w:b w:val="1"/>
                <w:bCs w:val="1"/>
                <w:color w:val="000000"/>
                <w:sz w:val="24"/>
                <w:szCs w:val="24"/>
                <w:rtl w:val="0"/>
              </w:rPr>
              <w:t xml:space="preserve">hormoni </w:t>
            </w:r>
            <w:r w:rsidDel="00000000" w:rsidR="00000000" w:rsidRPr="00000000">
              <w:rPr>
                <w:rFonts w:ascii="Times New Roman" w:cs="Times New Roman" w:eastAsia="Times New Roman" w:hAnsi="Times New Roman"/>
                <w:color w:val="000000"/>
                <w:sz w:val="24"/>
                <w:szCs w:val="24"/>
                <w:rtl w:val="0"/>
              </w:rPr>
              <w:t xml:space="preserve">direct în sânge.</w:t>
            </w:r>
          </w:p>
          <w:p w:rsidR="00000000" w:rsidDel="00000000" w:rsidP="00000000" w:rsidRDefault="00000000" w:rsidRPr="00000000" w14:paraId="00000527">
            <w:pPr>
              <w:keepNext w:val="1"/>
              <w:keepLines w:val="1"/>
              <w:pBdr>
                <w:top w:space="0" w:sz="0" w:val="nil"/>
                <w:left w:space="0" w:sz="0" w:val="nil"/>
                <w:bottom w:space="0" w:sz="0" w:val="nil"/>
                <w:right w:space="0" w:sz="0" w:val="nil"/>
                <w:between w:space="0" w:sz="0" w:val="nil"/>
              </w:pBdr>
              <w:spacing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528">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Enzimele digestive catalizează reacții de </w:t>
            </w:r>
            <w:r w:rsidDel="00000000" w:rsidR="00000000" w:rsidRPr="00000000">
              <w:rPr>
                <w:rFonts w:ascii="Times New Roman" w:cs="Times New Roman" w:eastAsia="Times New Roman" w:hAnsi="Times New Roman"/>
                <w:b w:val="1"/>
                <w:bCs w:val="1"/>
                <w:color w:val="000000"/>
                <w:sz w:val="24"/>
                <w:szCs w:val="24"/>
                <w:rtl w:val="0"/>
              </w:rPr>
              <w:t xml:space="preserve">sinteză</w:t>
            </w:r>
            <w:r w:rsidDel="00000000" w:rsidR="00000000" w:rsidRPr="00000000">
              <w:rPr>
                <w:rFonts w:ascii="Times New Roman" w:cs="Times New Roman" w:eastAsia="Times New Roman" w:hAnsi="Times New Roman"/>
                <w:color w:val="000000"/>
                <w:sz w:val="24"/>
                <w:szCs w:val="24"/>
                <w:rtl w:val="0"/>
              </w:rPr>
              <w:t xml:space="preserve"> a substanțelor organice.</w:t>
            </w:r>
          </w:p>
          <w:p w:rsidR="00000000" w:rsidDel="00000000" w:rsidP="00000000" w:rsidRDefault="00000000" w:rsidRPr="00000000" w14:paraId="00000529">
            <w:pPr>
              <w:keepNext w:val="1"/>
              <w:keepLines w:val="1"/>
              <w:pBdr>
                <w:top w:space="0" w:sz="0" w:val="nil"/>
                <w:left w:space="0" w:sz="0" w:val="nil"/>
                <w:bottom w:space="0" w:sz="0" w:val="nil"/>
                <w:right w:space="0" w:sz="0" w:val="nil"/>
                <w:between w:space="0" w:sz="0" w:val="nil"/>
              </w:pBdr>
              <w:spacing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52A">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Saliva conține enzime care participă la digestia </w:t>
            </w:r>
            <w:r w:rsidDel="00000000" w:rsidR="00000000" w:rsidRPr="00000000">
              <w:rPr>
                <w:rFonts w:ascii="Times New Roman" w:cs="Times New Roman" w:eastAsia="Times New Roman" w:hAnsi="Times New Roman"/>
                <w:b w:val="1"/>
                <w:bCs w:val="1"/>
                <w:color w:val="000000"/>
                <w:sz w:val="24"/>
                <w:szCs w:val="24"/>
                <w:rtl w:val="0"/>
              </w:rPr>
              <w:t xml:space="preserve">glucidelor</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52B">
            <w:pPr>
              <w:keepNext w:val="1"/>
              <w:keepLines w:val="1"/>
              <w:pBdr>
                <w:top w:space="0" w:sz="0" w:val="nil"/>
                <w:left w:space="0" w:sz="0" w:val="nil"/>
                <w:bottom w:space="0" w:sz="0" w:val="nil"/>
                <w:right w:space="0" w:sz="0" w:val="nil"/>
                <w:between w:space="0" w:sz="0" w:val="nil"/>
              </w:pBdr>
              <w:spacing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52C">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Sucul pancreatic conține doar enzime </w:t>
            </w:r>
            <w:r w:rsidDel="00000000" w:rsidR="00000000" w:rsidRPr="00000000">
              <w:rPr>
                <w:rFonts w:ascii="Times New Roman" w:cs="Times New Roman" w:eastAsia="Times New Roman" w:hAnsi="Times New Roman"/>
                <w:b w:val="1"/>
                <w:bCs w:val="1"/>
                <w:color w:val="000000"/>
                <w:sz w:val="24"/>
                <w:szCs w:val="24"/>
                <w:rtl w:val="0"/>
              </w:rPr>
              <w:t xml:space="preserve">proteolitice</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52D">
            <w:pPr>
              <w:keepNext w:val="1"/>
              <w:keepLines w:val="1"/>
              <w:pBdr>
                <w:top w:space="0" w:sz="0" w:val="nil"/>
                <w:left w:space="0" w:sz="0" w:val="nil"/>
                <w:bottom w:space="0" w:sz="0" w:val="nil"/>
                <w:right w:space="0" w:sz="0" w:val="nil"/>
                <w:between w:space="0" w:sz="0" w:val="nil"/>
              </w:pBdr>
              <w:spacing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w:t>
            </w:r>
          </w:p>
          <w:p w:rsidR="00000000" w:rsidDel="00000000" w:rsidP="00000000" w:rsidRDefault="00000000" w:rsidRPr="00000000" w14:paraId="0000052E">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Bila conține </w:t>
            </w:r>
            <w:r w:rsidDel="00000000" w:rsidR="00000000" w:rsidRPr="00000000">
              <w:rPr>
                <w:rFonts w:ascii="Times New Roman" w:cs="Times New Roman" w:eastAsia="Times New Roman" w:hAnsi="Times New Roman"/>
                <w:b w:val="1"/>
                <w:bCs w:val="1"/>
                <w:color w:val="000000"/>
                <w:sz w:val="24"/>
                <w:szCs w:val="24"/>
                <w:rtl w:val="0"/>
              </w:rPr>
              <w:t xml:space="preserve">enzime digestive</w:t>
            </w:r>
            <w:r w:rsidDel="00000000" w:rsidR="00000000" w:rsidRPr="00000000">
              <w:rPr>
                <w:rFonts w:ascii="Times New Roman" w:cs="Times New Roman" w:eastAsia="Times New Roman" w:hAnsi="Times New Roman"/>
                <w:color w:val="000000"/>
                <w:sz w:val="24"/>
                <w:szCs w:val="24"/>
                <w:rtl w:val="0"/>
              </w:rPr>
              <w:t xml:space="preserve"> care descompun grăsimile. ______________________________________________________________</w:t>
            </w:r>
          </w:p>
          <w:p w:rsidR="00000000" w:rsidDel="00000000" w:rsidP="00000000" w:rsidRDefault="00000000" w:rsidRPr="00000000" w14:paraId="0000052F">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Ficatul este o glandă exocrină care produce </w:t>
            </w:r>
            <w:r w:rsidDel="00000000" w:rsidR="00000000" w:rsidRPr="00000000">
              <w:rPr>
                <w:rFonts w:ascii="Times New Roman" w:cs="Times New Roman" w:eastAsia="Times New Roman" w:hAnsi="Times New Roman"/>
                <w:b w:val="1"/>
                <w:bCs w:val="1"/>
                <w:color w:val="000000"/>
                <w:sz w:val="24"/>
                <w:szCs w:val="24"/>
                <w:rtl w:val="0"/>
              </w:rPr>
              <w:t xml:space="preserve">bila</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530">
            <w:pPr>
              <w:keepNext w:val="1"/>
              <w:keepLines w:val="1"/>
              <w:ind w:left="6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531">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Amilaza salivară acționează asupra</w:t>
            </w:r>
            <w:r w:rsidDel="00000000" w:rsidR="00000000" w:rsidRPr="00000000">
              <w:rPr>
                <w:rFonts w:ascii="Times New Roman" w:cs="Times New Roman" w:eastAsia="Times New Roman" w:hAnsi="Times New Roman"/>
                <w:b w:val="1"/>
                <w:bCs w:val="1"/>
                <w:color w:val="000000"/>
                <w:sz w:val="24"/>
                <w:szCs w:val="24"/>
                <w:rtl w:val="0"/>
              </w:rPr>
              <w:t xml:space="preserve"> proteinelor </w:t>
            </w:r>
            <w:r w:rsidDel="00000000" w:rsidR="00000000" w:rsidRPr="00000000">
              <w:rPr>
                <w:rFonts w:ascii="Times New Roman" w:cs="Times New Roman" w:eastAsia="Times New Roman" w:hAnsi="Times New Roman"/>
                <w:color w:val="000000"/>
                <w:sz w:val="24"/>
                <w:szCs w:val="24"/>
                <w:rtl w:val="0"/>
              </w:rPr>
              <w:t xml:space="preserve">din alimente.</w:t>
            </w:r>
          </w:p>
          <w:p w:rsidR="00000000" w:rsidDel="00000000" w:rsidP="00000000" w:rsidRDefault="00000000" w:rsidRPr="00000000" w14:paraId="00000532">
            <w:pPr>
              <w:keepNext w:val="1"/>
              <w:keepLines w:val="1"/>
              <w:ind w:left="6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533">
            <w:pPr>
              <w:keepNext w:val="1"/>
              <w:keepLines w:val="1"/>
              <w:numPr>
                <w:ilvl w:val="0"/>
                <w:numId w:val="147"/>
              </w:numPr>
              <w:pBdr>
                <w:top w:space="0" w:sz="0" w:val="nil"/>
                <w:left w:space="0" w:sz="0" w:val="nil"/>
                <w:bottom w:space="0" w:sz="0" w:val="nil"/>
                <w:right w:space="0" w:sz="0" w:val="nil"/>
                <w:between w:space="0" w:sz="0" w:val="nil"/>
              </w:pBdr>
              <w:spacing w:after="0" w:line="276" w:lineRule="auto"/>
              <w:ind w:left="352" w:hanging="28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F </w:t>
            </w:r>
            <w:r w:rsidDel="00000000" w:rsidR="00000000" w:rsidRPr="00000000">
              <w:rPr>
                <w:rFonts w:ascii="Times New Roman" w:cs="Times New Roman" w:eastAsia="Times New Roman" w:hAnsi="Times New Roman"/>
                <w:b w:val="1"/>
                <w:bCs w:val="1"/>
                <w:color w:val="000000"/>
                <w:sz w:val="24"/>
                <w:szCs w:val="24"/>
                <w:rtl w:val="0"/>
              </w:rPr>
              <w:t xml:space="preserve">Bicarbonatul </w:t>
            </w:r>
            <w:r w:rsidDel="00000000" w:rsidR="00000000" w:rsidRPr="00000000">
              <w:rPr>
                <w:rFonts w:ascii="Times New Roman" w:cs="Times New Roman" w:eastAsia="Times New Roman" w:hAnsi="Times New Roman"/>
                <w:color w:val="000000"/>
                <w:sz w:val="24"/>
                <w:szCs w:val="24"/>
                <w:rtl w:val="0"/>
              </w:rPr>
              <w:t xml:space="preserve">din sucul pancreatic contribuie la neutralizarea acidității chimului gastric.</w:t>
            </w:r>
          </w:p>
          <w:p w:rsidR="00000000" w:rsidDel="00000000" w:rsidP="00000000" w:rsidRDefault="00000000" w:rsidRPr="00000000" w14:paraId="00000534">
            <w:pPr>
              <w:keepNext w:val="1"/>
              <w:keepLines w:val="1"/>
              <w:ind w:left="6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tc>
      </w:tr>
      <w:tr>
        <w:trPr>
          <w:cantSplit w:val="0"/>
          <w:trHeight w:val="375" w:hRule="atLeast"/>
          <w:tblHeader w:val="0"/>
        </w:trPr>
        <w:tc>
          <w:tcPr/>
          <w:p w:rsidR="00000000" w:rsidDel="00000000" w:rsidP="00000000" w:rsidRDefault="00000000" w:rsidRPr="00000000" w14:paraId="0000053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536">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53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538">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 – enzime, sucuri digestive; </w:t>
            </w:r>
          </w:p>
          <w:p w:rsidR="00000000" w:rsidDel="00000000" w:rsidP="00000000" w:rsidRDefault="00000000" w:rsidRPr="00000000" w14:paraId="00000539">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 – descompunere </w:t>
            </w:r>
          </w:p>
          <w:p w:rsidR="00000000" w:rsidDel="00000000" w:rsidP="00000000" w:rsidRDefault="00000000" w:rsidRPr="00000000" w14:paraId="0000053A">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w:t>
            </w:r>
          </w:p>
          <w:p w:rsidR="00000000" w:rsidDel="00000000" w:rsidP="00000000" w:rsidRDefault="00000000" w:rsidRPr="00000000" w14:paraId="0000053B">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 – proteolitice, lipolitice și glicolitice </w:t>
            </w:r>
          </w:p>
          <w:p w:rsidR="00000000" w:rsidDel="00000000" w:rsidP="00000000" w:rsidRDefault="00000000" w:rsidRPr="00000000" w14:paraId="0000053C">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 – nu conține enzime </w:t>
            </w:r>
          </w:p>
          <w:p w:rsidR="00000000" w:rsidDel="00000000" w:rsidP="00000000" w:rsidRDefault="00000000" w:rsidRPr="00000000" w14:paraId="0000053D">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w:t>
            </w:r>
          </w:p>
          <w:p w:rsidR="00000000" w:rsidDel="00000000" w:rsidP="00000000" w:rsidRDefault="00000000" w:rsidRPr="00000000" w14:paraId="0000053E">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 – glucidelor / amidonului </w:t>
            </w:r>
          </w:p>
          <w:p w:rsidR="00000000" w:rsidDel="00000000" w:rsidP="00000000" w:rsidRDefault="00000000" w:rsidRPr="00000000" w14:paraId="0000053F">
            <w:pPr>
              <w:keepNext w:val="1"/>
              <w:keepLines w:val="1"/>
              <w:numPr>
                <w:ilvl w:val="0"/>
                <w:numId w:val="146"/>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w:t>
            </w:r>
          </w:p>
        </w:tc>
      </w:tr>
      <w:tr>
        <w:trPr>
          <w:cantSplit w:val="0"/>
          <w:trHeight w:val="592" w:hRule="atLeast"/>
          <w:tblHeader w:val="0"/>
        </w:trPr>
        <w:tc>
          <w:tcPr/>
          <w:p w:rsidR="00000000" w:rsidDel="00000000" w:rsidP="00000000" w:rsidRDefault="00000000" w:rsidRPr="00000000" w14:paraId="0000054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54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542">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54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variantei A – 2p. x 2</w:t>
            </w:r>
          </w:p>
          <w:p w:rsidR="00000000" w:rsidDel="00000000" w:rsidP="00000000" w:rsidRDefault="00000000" w:rsidRPr="00000000" w14:paraId="00000544">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variantei F – 1p.</w:t>
            </w:r>
          </w:p>
          <w:p w:rsidR="00000000" w:rsidDel="00000000" w:rsidP="00000000" w:rsidRDefault="00000000" w:rsidRPr="00000000" w14:paraId="00000545">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variantei corect – 1p. </w:t>
            </w:r>
          </w:p>
          <w:p w:rsidR="00000000" w:rsidDel="00000000" w:rsidP="00000000" w:rsidRDefault="00000000" w:rsidRPr="00000000" w14:paraId="00000546">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Varinata corectă trebuie să substituie obligatoriu termenul evidențiat în enunț</w:t>
            </w:r>
          </w:p>
        </w:tc>
      </w:tr>
      <w:tr>
        <w:trPr>
          <w:cantSplit w:val="0"/>
          <w:trHeight w:val="395" w:hRule="atLeast"/>
          <w:tblHeader w:val="0"/>
        </w:trPr>
        <w:tc>
          <w:tcPr/>
          <w:p w:rsidR="00000000" w:rsidDel="00000000" w:rsidP="00000000" w:rsidRDefault="00000000" w:rsidRPr="00000000" w14:paraId="0000054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548">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16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4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54A">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54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54C">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Nutriția la om: Sistemului digestiv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4D">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54E">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54F">
      <w:pPr>
        <w:spacing w:after="200" w:lineRule="auto"/>
        <w:rPr>
          <w:sz w:val="24"/>
          <w:szCs w:val="24"/>
        </w:rPr>
      </w:pPr>
      <w:r w:rsidDel="00000000" w:rsidR="00000000" w:rsidRPr="00000000">
        <w:rPr>
          <w:rtl w:val="0"/>
        </w:rPr>
      </w:r>
    </w:p>
    <w:p w:rsidR="00000000" w:rsidDel="00000000" w:rsidP="00000000" w:rsidRDefault="00000000" w:rsidRPr="00000000" w14:paraId="00000550">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30</w:t>
      </w:r>
      <w:r w:rsidDel="00000000" w:rsidR="00000000" w:rsidRPr="00000000">
        <w:rPr>
          <w:rtl w:val="0"/>
        </w:rPr>
      </w:r>
    </w:p>
    <w:tbl>
      <w:tblPr>
        <w:tblStyle w:val="Table49"/>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25"/>
        <w:gridCol w:w="8115"/>
        <w:tblGridChange w:id="0">
          <w:tblGrid>
            <w:gridCol w:w="2925"/>
            <w:gridCol w:w="8115"/>
          </w:tblGrid>
        </w:tblGridChange>
      </w:tblGrid>
      <w:tr>
        <w:trPr>
          <w:cantSplit w:val="0"/>
          <w:trHeight w:val="857" w:hRule="atLeast"/>
          <w:tblHeader w:val="0"/>
        </w:trPr>
        <w:tc>
          <w:tcPr/>
          <w:p w:rsidR="00000000" w:rsidDel="00000000" w:rsidP="00000000" w:rsidRDefault="00000000" w:rsidRPr="00000000" w14:paraId="00000551">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552">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Completează spațiile libere din textul de mai jos, utilizând termenii propuși, astfel încât să obții un enunț științific corect despre calculoza renală. Fiecare termen se utilizează o singură dată; termenul intrus se scrie în spațiul rezervat.</w:t>
            </w:r>
            <w:r w:rsidDel="00000000" w:rsidR="00000000" w:rsidRPr="00000000">
              <w:rPr>
                <w:rtl w:val="0"/>
              </w:rPr>
            </w:r>
          </w:p>
          <w:p w:rsidR="00000000" w:rsidDel="00000000" w:rsidP="00000000" w:rsidRDefault="00000000" w:rsidRPr="00000000" w14:paraId="00000553">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Termeni:</w:t>
            </w:r>
            <w:r w:rsidDel="00000000" w:rsidR="00000000" w:rsidRPr="00000000">
              <w:rPr>
                <w:rFonts w:ascii="Times New Roman" w:cs="Times New Roman" w:eastAsia="Times New Roman" w:hAnsi="Times New Roman"/>
                <w:color w:val="000000"/>
                <w:sz w:val="24"/>
                <w:szCs w:val="24"/>
                <w:rtl w:val="0"/>
              </w:rPr>
              <w:t xml:space="preserve"> calculi renali; parenchim; bazinet; oxalat de calciu; metabolism salin; glande endocrine; stază urinară; ureter; inflamație; efort fizic; sistem excretor; insulină.</w:t>
            </w:r>
          </w:p>
          <w:p w:rsidR="00000000" w:rsidDel="00000000" w:rsidP="00000000" w:rsidRDefault="00000000" w:rsidRPr="00000000" w14:paraId="00000554">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Calculoza renală este o afecțiune caracterizată prin formarea de __________ la nivelul rinichiului, în special în __________ sau în __________. Aceștia pot fi constituiți din substanțe precum __________ și alte săruri minerale. Apariția lor este favorizată de dereglări ale __________ și ale funcțiilor unor __________, precum și de procese de __________ ale organelor din cadrul __________. Calculii de dimensiuni mari pot bloca eliminarea urinei în __________, determinând apariția unei __________ și a durerilor accentuate în timpul __________.</w:t>
            </w:r>
            <w:r w:rsidDel="00000000" w:rsidR="00000000" w:rsidRPr="00000000">
              <w:rPr>
                <w:rtl w:val="0"/>
              </w:rPr>
            </w:r>
          </w:p>
          <w:p w:rsidR="00000000" w:rsidDel="00000000" w:rsidP="00000000" w:rsidRDefault="00000000" w:rsidRPr="00000000" w14:paraId="00000555">
            <w:pPr>
              <w:keepNext w:val="1"/>
              <w:keepLines w:val="1"/>
              <w:pBdr>
                <w:top w:space="0" w:sz="0" w:val="nil"/>
                <w:left w:space="0" w:sz="0" w:val="nil"/>
                <w:bottom w:space="0" w:sz="0" w:val="nil"/>
                <w:right w:space="0" w:sz="0" w:val="nil"/>
                <w:between w:space="0" w:sz="0" w:val="nil"/>
              </w:pBdr>
              <w:spacing w:line="276" w:lineRule="auto"/>
              <w:ind w:right="176" w:firstLine="355"/>
              <w:jc w:val="both"/>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Termenul intrus:</w:t>
            </w:r>
            <w:r w:rsidDel="00000000" w:rsidR="00000000" w:rsidRPr="00000000">
              <w:rPr>
                <w:rFonts w:ascii="Times New Roman" w:cs="Times New Roman" w:eastAsia="Times New Roman" w:hAnsi="Times New Roman"/>
                <w:color w:val="000000"/>
                <w:sz w:val="24"/>
                <w:szCs w:val="24"/>
                <w:rtl w:val="0"/>
              </w:rPr>
              <w:t xml:space="preserve"> _____________________________________________</w:t>
            </w: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55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557">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558">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559">
            <w:pPr>
              <w:keepNext w:val="1"/>
              <w:keepLines w:val="1"/>
              <w:ind w:right="176" w:firstLine="213"/>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Calculoza renală este o afecțiune caracterizată prin formarea de </w:t>
            </w:r>
            <w:r w:rsidDel="00000000" w:rsidR="00000000" w:rsidRPr="00000000">
              <w:rPr>
                <w:rFonts w:ascii="Times New Roman" w:cs="Times New Roman" w:eastAsia="Times New Roman" w:hAnsi="Times New Roman"/>
                <w:b w:val="1"/>
                <w:bCs w:val="1"/>
                <w:i w:val="1"/>
                <w:iCs w:val="1"/>
                <w:sz w:val="24"/>
                <w:szCs w:val="24"/>
                <w:rtl w:val="0"/>
              </w:rPr>
              <w:t xml:space="preserve">calculi renali</w:t>
            </w:r>
            <w:r w:rsidDel="00000000" w:rsidR="00000000" w:rsidRPr="00000000">
              <w:rPr>
                <w:rFonts w:ascii="Times New Roman" w:cs="Times New Roman" w:eastAsia="Times New Roman" w:hAnsi="Times New Roman"/>
                <w:i w:val="1"/>
                <w:iCs w:val="1"/>
                <w:sz w:val="24"/>
                <w:szCs w:val="24"/>
                <w:rtl w:val="0"/>
              </w:rPr>
              <w:t xml:space="preserve"> la nivelul rinichiului, în special în </w:t>
            </w:r>
            <w:r w:rsidDel="00000000" w:rsidR="00000000" w:rsidRPr="00000000">
              <w:rPr>
                <w:rFonts w:ascii="Times New Roman" w:cs="Times New Roman" w:eastAsia="Times New Roman" w:hAnsi="Times New Roman"/>
                <w:b w:val="1"/>
                <w:bCs w:val="1"/>
                <w:i w:val="1"/>
                <w:iCs w:val="1"/>
                <w:sz w:val="24"/>
                <w:szCs w:val="24"/>
                <w:rtl w:val="0"/>
              </w:rPr>
              <w:t xml:space="preserve">parenchim</w:t>
            </w:r>
            <w:r w:rsidDel="00000000" w:rsidR="00000000" w:rsidRPr="00000000">
              <w:rPr>
                <w:rFonts w:ascii="Times New Roman" w:cs="Times New Roman" w:eastAsia="Times New Roman" w:hAnsi="Times New Roman"/>
                <w:i w:val="1"/>
                <w:iCs w:val="1"/>
                <w:sz w:val="24"/>
                <w:szCs w:val="24"/>
                <w:rtl w:val="0"/>
              </w:rPr>
              <w:t xml:space="preserve"> sau în </w:t>
            </w:r>
            <w:r w:rsidDel="00000000" w:rsidR="00000000" w:rsidRPr="00000000">
              <w:rPr>
                <w:rFonts w:ascii="Times New Roman" w:cs="Times New Roman" w:eastAsia="Times New Roman" w:hAnsi="Times New Roman"/>
                <w:b w:val="1"/>
                <w:bCs w:val="1"/>
                <w:i w:val="1"/>
                <w:iCs w:val="1"/>
                <w:sz w:val="24"/>
                <w:szCs w:val="24"/>
                <w:rtl w:val="0"/>
              </w:rPr>
              <w:t xml:space="preserve">bazinet</w:t>
            </w:r>
            <w:r w:rsidDel="00000000" w:rsidR="00000000" w:rsidRPr="00000000">
              <w:rPr>
                <w:rFonts w:ascii="Times New Roman" w:cs="Times New Roman" w:eastAsia="Times New Roman" w:hAnsi="Times New Roman"/>
                <w:i w:val="1"/>
                <w:iCs w:val="1"/>
                <w:sz w:val="24"/>
                <w:szCs w:val="24"/>
                <w:rtl w:val="0"/>
              </w:rPr>
              <w:t xml:space="preserve">. Aceștia pot fi constituiți din substanțe precum </w:t>
            </w:r>
            <w:r w:rsidDel="00000000" w:rsidR="00000000" w:rsidRPr="00000000">
              <w:rPr>
                <w:rFonts w:ascii="Times New Roman" w:cs="Times New Roman" w:eastAsia="Times New Roman" w:hAnsi="Times New Roman"/>
                <w:b w:val="1"/>
                <w:bCs w:val="1"/>
                <w:i w:val="1"/>
                <w:iCs w:val="1"/>
                <w:sz w:val="24"/>
                <w:szCs w:val="24"/>
                <w:rtl w:val="0"/>
              </w:rPr>
              <w:t xml:space="preserve">oxalat de calciu</w:t>
            </w:r>
            <w:r w:rsidDel="00000000" w:rsidR="00000000" w:rsidRPr="00000000">
              <w:rPr>
                <w:rFonts w:ascii="Times New Roman" w:cs="Times New Roman" w:eastAsia="Times New Roman" w:hAnsi="Times New Roman"/>
                <w:i w:val="1"/>
                <w:iCs w:val="1"/>
                <w:sz w:val="24"/>
                <w:szCs w:val="24"/>
                <w:rtl w:val="0"/>
              </w:rPr>
              <w:t xml:space="preserve"> și alte săruri minerale. Apariția lor este favorizată de dereglări ale </w:t>
            </w:r>
            <w:r w:rsidDel="00000000" w:rsidR="00000000" w:rsidRPr="00000000">
              <w:rPr>
                <w:rFonts w:ascii="Times New Roman" w:cs="Times New Roman" w:eastAsia="Times New Roman" w:hAnsi="Times New Roman"/>
                <w:b w:val="1"/>
                <w:bCs w:val="1"/>
                <w:i w:val="1"/>
                <w:iCs w:val="1"/>
                <w:sz w:val="24"/>
                <w:szCs w:val="24"/>
                <w:rtl w:val="0"/>
              </w:rPr>
              <w:t xml:space="preserve">metabolismului salin</w:t>
            </w:r>
            <w:r w:rsidDel="00000000" w:rsidR="00000000" w:rsidRPr="00000000">
              <w:rPr>
                <w:rFonts w:ascii="Times New Roman" w:cs="Times New Roman" w:eastAsia="Times New Roman" w:hAnsi="Times New Roman"/>
                <w:i w:val="1"/>
                <w:iCs w:val="1"/>
                <w:sz w:val="24"/>
                <w:szCs w:val="24"/>
                <w:rtl w:val="0"/>
              </w:rPr>
              <w:t xml:space="preserve"> și ale funcțiilor unor </w:t>
            </w:r>
            <w:r w:rsidDel="00000000" w:rsidR="00000000" w:rsidRPr="00000000">
              <w:rPr>
                <w:rFonts w:ascii="Times New Roman" w:cs="Times New Roman" w:eastAsia="Times New Roman" w:hAnsi="Times New Roman"/>
                <w:b w:val="1"/>
                <w:bCs w:val="1"/>
                <w:i w:val="1"/>
                <w:iCs w:val="1"/>
                <w:sz w:val="24"/>
                <w:szCs w:val="24"/>
                <w:rtl w:val="0"/>
              </w:rPr>
              <w:t xml:space="preserve">glande endocrine</w:t>
            </w:r>
            <w:r w:rsidDel="00000000" w:rsidR="00000000" w:rsidRPr="00000000">
              <w:rPr>
                <w:rFonts w:ascii="Times New Roman" w:cs="Times New Roman" w:eastAsia="Times New Roman" w:hAnsi="Times New Roman"/>
                <w:i w:val="1"/>
                <w:iCs w:val="1"/>
                <w:sz w:val="24"/>
                <w:szCs w:val="24"/>
                <w:rtl w:val="0"/>
              </w:rPr>
              <w:t xml:space="preserve">, precum și de procese de </w:t>
            </w:r>
            <w:r w:rsidDel="00000000" w:rsidR="00000000" w:rsidRPr="00000000">
              <w:rPr>
                <w:rFonts w:ascii="Times New Roman" w:cs="Times New Roman" w:eastAsia="Times New Roman" w:hAnsi="Times New Roman"/>
                <w:b w:val="1"/>
                <w:bCs w:val="1"/>
                <w:i w:val="1"/>
                <w:iCs w:val="1"/>
                <w:sz w:val="24"/>
                <w:szCs w:val="24"/>
                <w:rtl w:val="0"/>
              </w:rPr>
              <w:t xml:space="preserve">inflamație</w:t>
            </w:r>
            <w:r w:rsidDel="00000000" w:rsidR="00000000" w:rsidRPr="00000000">
              <w:rPr>
                <w:rFonts w:ascii="Times New Roman" w:cs="Times New Roman" w:eastAsia="Times New Roman" w:hAnsi="Times New Roman"/>
                <w:i w:val="1"/>
                <w:iCs w:val="1"/>
                <w:sz w:val="24"/>
                <w:szCs w:val="24"/>
                <w:rtl w:val="0"/>
              </w:rPr>
              <w:t xml:space="preserve"> ale organelor din cadrul </w:t>
            </w:r>
            <w:r w:rsidDel="00000000" w:rsidR="00000000" w:rsidRPr="00000000">
              <w:rPr>
                <w:rFonts w:ascii="Times New Roman" w:cs="Times New Roman" w:eastAsia="Times New Roman" w:hAnsi="Times New Roman"/>
                <w:b w:val="1"/>
                <w:bCs w:val="1"/>
                <w:i w:val="1"/>
                <w:iCs w:val="1"/>
                <w:sz w:val="24"/>
                <w:szCs w:val="24"/>
                <w:rtl w:val="0"/>
              </w:rPr>
              <w:t xml:space="preserve">sistemului excretor</w:t>
            </w:r>
            <w:r w:rsidDel="00000000" w:rsidR="00000000" w:rsidRPr="00000000">
              <w:rPr>
                <w:rFonts w:ascii="Times New Roman" w:cs="Times New Roman" w:eastAsia="Times New Roman" w:hAnsi="Times New Roman"/>
                <w:i w:val="1"/>
                <w:iCs w:val="1"/>
                <w:sz w:val="24"/>
                <w:szCs w:val="24"/>
                <w:rtl w:val="0"/>
              </w:rPr>
              <w:t xml:space="preserve">. Calculii de dimensiuni mari pot bloca eliminarea urinei în </w:t>
            </w:r>
            <w:r w:rsidDel="00000000" w:rsidR="00000000" w:rsidRPr="00000000">
              <w:rPr>
                <w:rFonts w:ascii="Times New Roman" w:cs="Times New Roman" w:eastAsia="Times New Roman" w:hAnsi="Times New Roman"/>
                <w:b w:val="1"/>
                <w:bCs w:val="1"/>
                <w:i w:val="1"/>
                <w:iCs w:val="1"/>
                <w:sz w:val="24"/>
                <w:szCs w:val="24"/>
                <w:rtl w:val="0"/>
              </w:rPr>
              <w:t xml:space="preserve">ureter</w:t>
            </w:r>
            <w:r w:rsidDel="00000000" w:rsidR="00000000" w:rsidRPr="00000000">
              <w:rPr>
                <w:rFonts w:ascii="Times New Roman" w:cs="Times New Roman" w:eastAsia="Times New Roman" w:hAnsi="Times New Roman"/>
                <w:i w:val="1"/>
                <w:iCs w:val="1"/>
                <w:sz w:val="24"/>
                <w:szCs w:val="24"/>
                <w:rtl w:val="0"/>
              </w:rPr>
              <w:t xml:space="preserve">, determinând apariția unei </w:t>
            </w:r>
            <w:r w:rsidDel="00000000" w:rsidR="00000000" w:rsidRPr="00000000">
              <w:rPr>
                <w:rFonts w:ascii="Times New Roman" w:cs="Times New Roman" w:eastAsia="Times New Roman" w:hAnsi="Times New Roman"/>
                <w:b w:val="1"/>
                <w:bCs w:val="1"/>
                <w:i w:val="1"/>
                <w:iCs w:val="1"/>
                <w:sz w:val="24"/>
                <w:szCs w:val="24"/>
                <w:rtl w:val="0"/>
              </w:rPr>
              <w:t xml:space="preserve">staze urinare</w:t>
            </w:r>
            <w:r w:rsidDel="00000000" w:rsidR="00000000" w:rsidRPr="00000000">
              <w:rPr>
                <w:rFonts w:ascii="Times New Roman" w:cs="Times New Roman" w:eastAsia="Times New Roman" w:hAnsi="Times New Roman"/>
                <w:i w:val="1"/>
                <w:iCs w:val="1"/>
                <w:sz w:val="24"/>
                <w:szCs w:val="24"/>
                <w:rtl w:val="0"/>
              </w:rPr>
              <w:t xml:space="preserve"> și a durerilor accentuate în timpul </w:t>
            </w:r>
            <w:r w:rsidDel="00000000" w:rsidR="00000000" w:rsidRPr="00000000">
              <w:rPr>
                <w:rFonts w:ascii="Times New Roman" w:cs="Times New Roman" w:eastAsia="Times New Roman" w:hAnsi="Times New Roman"/>
                <w:b w:val="1"/>
                <w:bCs w:val="1"/>
                <w:i w:val="1"/>
                <w:iCs w:val="1"/>
                <w:sz w:val="24"/>
                <w:szCs w:val="24"/>
                <w:rtl w:val="0"/>
              </w:rPr>
              <w:t xml:space="preserve">efortului fizic</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55A">
            <w:pPr>
              <w:keepNext w:val="1"/>
              <w:keepLines w:val="1"/>
              <w:ind w:right="176" w:firstLine="213"/>
              <w:jc w:val="both"/>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b w:val="1"/>
                <w:bCs w:val="1"/>
                <w:sz w:val="24"/>
                <w:szCs w:val="24"/>
                <w:rtl w:val="0"/>
              </w:rPr>
              <w:t xml:space="preserve">Termenul intrus: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insulină</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55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55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55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55E">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în propoziție a termenului propus – câte un punct; </w:t>
            </w:r>
          </w:p>
          <w:p w:rsidR="00000000" w:rsidDel="00000000" w:rsidP="00000000" w:rsidRDefault="00000000" w:rsidRPr="00000000" w14:paraId="0000055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scrierea corectă a termenului intrus -1 punct. </w:t>
            </w:r>
          </w:p>
        </w:tc>
      </w:tr>
      <w:tr>
        <w:trPr>
          <w:cantSplit w:val="0"/>
          <w:trHeight w:val="395" w:hRule="atLeast"/>
          <w:tblHeader w:val="0"/>
        </w:trPr>
        <w:tc>
          <w:tcPr/>
          <w:p w:rsidR="00000000" w:rsidDel="00000000" w:rsidP="00000000" w:rsidRDefault="00000000" w:rsidRPr="00000000" w14:paraId="0000056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561">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62">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56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564">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565">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Excreţia la om: Igiena, disfuncţiile şi maladiile sistemului urinar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6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567">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568">
      <w:pPr>
        <w:spacing w:after="200" w:lineRule="auto"/>
        <w:rPr>
          <w:sz w:val="24"/>
          <w:szCs w:val="24"/>
        </w:rPr>
      </w:pPr>
      <w:r w:rsidDel="00000000" w:rsidR="00000000" w:rsidRPr="00000000">
        <w:rPr>
          <w:rtl w:val="0"/>
        </w:rPr>
      </w:r>
    </w:p>
    <w:p w:rsidR="00000000" w:rsidDel="00000000" w:rsidP="00000000" w:rsidRDefault="00000000" w:rsidRPr="00000000" w14:paraId="00000569">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31</w:t>
      </w:r>
      <w:r w:rsidDel="00000000" w:rsidR="00000000" w:rsidRPr="00000000">
        <w:rPr>
          <w:rtl w:val="0"/>
        </w:rPr>
      </w:r>
    </w:p>
    <w:tbl>
      <w:tblPr>
        <w:tblStyle w:val="Table50"/>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8504"/>
        <w:tblGridChange w:id="0">
          <w:tblGrid>
            <w:gridCol w:w="2536"/>
            <w:gridCol w:w="8504"/>
          </w:tblGrid>
        </w:tblGridChange>
      </w:tblGrid>
      <w:tr>
        <w:trPr>
          <w:cantSplit w:val="0"/>
          <w:trHeight w:val="857" w:hRule="atLeast"/>
          <w:tblHeader w:val="0"/>
        </w:trPr>
        <w:tc>
          <w:tcPr/>
          <w:p w:rsidR="00000000" w:rsidDel="00000000" w:rsidP="00000000" w:rsidRDefault="00000000" w:rsidRPr="00000000" w14:paraId="0000056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56B">
            <w:pPr>
              <w:keepNext w:val="1"/>
              <w:keepLines w:val="1"/>
              <w:ind w:firstLine="3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lista de structuri și procese ale sistemului excretor prezentată mai jos și repartizează fiecare noțiune la categoria corespunzătoare.</w:t>
            </w:r>
          </w:p>
          <w:p w:rsidR="00000000" w:rsidDel="00000000" w:rsidP="00000000" w:rsidRDefault="00000000" w:rsidRPr="00000000" w14:paraId="0000056C">
            <w:pPr>
              <w:keepNext w:val="1"/>
              <w:keepLines w:val="1"/>
              <w:ind w:firstLine="31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Termeni: </w:t>
            </w:r>
            <w:r w:rsidDel="00000000" w:rsidR="00000000" w:rsidRPr="00000000">
              <w:rPr>
                <w:rFonts w:ascii="Times New Roman" w:cs="Times New Roman" w:eastAsia="Times New Roman" w:hAnsi="Times New Roman"/>
                <w:sz w:val="24"/>
                <w:szCs w:val="24"/>
                <w:rtl w:val="0"/>
              </w:rPr>
              <w:t xml:space="preserve">rinichii; plămânii; pielea; ficatul; CO₂; ureea; transpirația; bila; vapori de apă; urina.</w:t>
            </w:r>
          </w:p>
          <w:tbl>
            <w:tblPr>
              <w:tblStyle w:val="Table51"/>
              <w:tblW w:w="82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9"/>
              <w:gridCol w:w="4139"/>
              <w:tblGridChange w:id="0">
                <w:tblGrid>
                  <w:gridCol w:w="4139"/>
                  <w:gridCol w:w="4139"/>
                </w:tblGrid>
              </w:tblGridChange>
            </w:tblGrid>
            <w:tr>
              <w:trPr>
                <w:cantSplit w:val="0"/>
                <w:tblHeader w:val="0"/>
              </w:trPr>
              <w:tc>
                <w:tcPr>
                  <w:shd w:fill="d9ead3" w:val="clear"/>
                </w:tcPr>
                <w:p w:rsidR="00000000" w:rsidDel="00000000" w:rsidP="00000000" w:rsidRDefault="00000000" w:rsidRPr="00000000" w14:paraId="0000056D">
                  <w:pPr>
                    <w:keepNext w:val="1"/>
                    <w:keepLines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Organe excretoare</w:t>
                  </w:r>
                </w:p>
              </w:tc>
              <w:tc>
                <w:tcPr>
                  <w:shd w:fill="d9ead3" w:val="clear"/>
                </w:tcPr>
                <w:p w:rsidR="00000000" w:rsidDel="00000000" w:rsidP="00000000" w:rsidRDefault="00000000" w:rsidRPr="00000000" w14:paraId="0000056E">
                  <w:pPr>
                    <w:keepNext w:val="1"/>
                    <w:keepLines w:val="1"/>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Produse eliminate</w:t>
                  </w:r>
                </w:p>
              </w:tc>
            </w:tr>
            <w:tr>
              <w:trPr>
                <w:cantSplit w:val="0"/>
                <w:tblHeader w:val="0"/>
              </w:trPr>
              <w:tc>
                <w:tcPr/>
                <w:p w:rsidR="00000000" w:rsidDel="00000000" w:rsidP="00000000" w:rsidRDefault="00000000" w:rsidRPr="00000000" w14:paraId="0000056F">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570">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571">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572">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573">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574">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575">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576">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tc>
              <w:tc>
                <w:tcPr/>
                <w:p w:rsidR="00000000" w:rsidDel="00000000" w:rsidP="00000000" w:rsidRDefault="00000000" w:rsidRPr="00000000" w14:paraId="00000577">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tc>
            </w:tr>
          </w:tbl>
          <w:p w:rsidR="00000000" w:rsidDel="00000000" w:rsidP="00000000" w:rsidRDefault="00000000" w:rsidRPr="00000000" w14:paraId="00000578">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57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57A">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de completare</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57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57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rtl w:val="0"/>
              </w:rPr>
              <w:t xml:space="preserve">Organe excretoare: </w:t>
            </w:r>
            <w:r w:rsidDel="00000000" w:rsidR="00000000" w:rsidRPr="00000000">
              <w:rPr>
                <w:rFonts w:ascii="Times New Roman" w:cs="Times New Roman" w:eastAsia="Times New Roman" w:hAnsi="Times New Roman"/>
                <w:rtl w:val="0"/>
              </w:rPr>
              <w:t xml:space="preserve">rinichii; plămânii; pielea; ficatul</w:t>
            </w:r>
            <w:r w:rsidDel="00000000" w:rsidR="00000000" w:rsidRPr="00000000">
              <w:rPr>
                <w:rFonts w:ascii="Times New Roman" w:cs="Times New Roman" w:eastAsia="Times New Roman" w:hAnsi="Times New Roman"/>
                <w:b w:val="1"/>
                <w:bCs w:val="1"/>
                <w:rtl w:val="0"/>
              </w:rPr>
              <w:br w:type="textWrapping"/>
              <w:t xml:space="preserve">Produse eliminate: </w:t>
            </w:r>
            <w:r w:rsidDel="00000000" w:rsidR="00000000" w:rsidRPr="00000000">
              <w:rPr>
                <w:rFonts w:ascii="Times New Roman" w:cs="Times New Roman" w:eastAsia="Times New Roman" w:hAnsi="Times New Roman"/>
                <w:rtl w:val="0"/>
              </w:rPr>
              <w:t xml:space="preserve">CO₂; ureea; transpirația; bila; vapori de apă; urina</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57D">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57E">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w:t>
              <w:br w:type="textWrapping"/>
              <w:t xml:space="preserve">Răspuns incorect – 0 puncte;</w:t>
            </w:r>
          </w:p>
          <w:p w:rsidR="00000000" w:rsidDel="00000000" w:rsidP="00000000" w:rsidRDefault="00000000" w:rsidRPr="00000000" w14:paraId="0000057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repartizarea corectă a fiecărui element – câte 1 punct;</w:t>
              <w:br w:type="textWrapping"/>
              <w:t xml:space="preserve">Pentru repartizarea incorectă – 0 puncte.</w:t>
            </w:r>
          </w:p>
        </w:tc>
      </w:tr>
      <w:tr>
        <w:trPr>
          <w:cantSplit w:val="0"/>
          <w:trHeight w:val="395" w:hRule="atLeast"/>
          <w:tblHeader w:val="0"/>
        </w:trPr>
        <w:tc>
          <w:tcPr/>
          <w:p w:rsidR="00000000" w:rsidDel="00000000" w:rsidP="00000000" w:rsidRDefault="00000000" w:rsidRPr="00000000" w14:paraId="0000058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581">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82">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58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584">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585">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Excreția la om. Sistemul excretor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8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587">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588">
      <w:pPr>
        <w:spacing w:after="200" w:lineRule="auto"/>
        <w:rPr>
          <w:sz w:val="24"/>
          <w:szCs w:val="24"/>
        </w:rPr>
      </w:pPr>
      <w:r w:rsidDel="00000000" w:rsidR="00000000" w:rsidRPr="00000000">
        <w:rPr>
          <w:rtl w:val="0"/>
        </w:rPr>
      </w:r>
    </w:p>
    <w:p w:rsidR="00000000" w:rsidDel="00000000" w:rsidP="00000000" w:rsidRDefault="00000000" w:rsidRPr="00000000" w14:paraId="00000589">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32</w:t>
      </w:r>
      <w:r w:rsidDel="00000000" w:rsidR="00000000" w:rsidRPr="00000000">
        <w:rPr>
          <w:rtl w:val="0"/>
        </w:rPr>
      </w:r>
    </w:p>
    <w:tbl>
      <w:tblPr>
        <w:tblStyle w:val="Table52"/>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8504"/>
        <w:tblGridChange w:id="0">
          <w:tblGrid>
            <w:gridCol w:w="2536"/>
            <w:gridCol w:w="8504"/>
          </w:tblGrid>
        </w:tblGridChange>
      </w:tblGrid>
      <w:tr>
        <w:trPr>
          <w:cantSplit w:val="0"/>
          <w:trHeight w:val="857" w:hRule="atLeast"/>
          <w:tblHeader w:val="0"/>
        </w:trPr>
        <w:tc>
          <w:tcPr/>
          <w:p w:rsidR="00000000" w:rsidDel="00000000" w:rsidP="00000000" w:rsidRDefault="00000000" w:rsidRPr="00000000" w14:paraId="0000058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58B">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cu atenție imaginea care reprezintă sistemul urinar și intervenția de transplant renal și realizează sarcinile propuse.</w:t>
            </w:r>
          </w:p>
          <w:p w:rsidR="00000000" w:rsidDel="00000000" w:rsidP="00000000" w:rsidRDefault="00000000" w:rsidRPr="00000000" w14:paraId="0000058C">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Indică pe imagine cu cifra </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rinichiul transplantat.</w:t>
            </w:r>
            <w:r w:rsidDel="00000000" w:rsidR="00000000" w:rsidRPr="00000000">
              <w:drawing>
                <wp:anchor allowOverlap="1" behindDoc="0" distB="0" distT="0" distL="114300" distR="114300" hidden="0" layoutInCell="1" locked="0" relativeHeight="0" simplePos="0">
                  <wp:simplePos x="0" y="0"/>
                  <wp:positionH relativeFrom="column">
                    <wp:posOffset>637</wp:posOffset>
                  </wp:positionH>
                  <wp:positionV relativeFrom="paragraph">
                    <wp:posOffset>302895</wp:posOffset>
                  </wp:positionV>
                  <wp:extent cx="1561465" cy="1384300"/>
                  <wp:effectExtent b="0" l="0" r="0" t="0"/>
                  <wp:wrapSquare wrapText="bothSides" distB="0" distT="0" distL="114300" distR="114300"/>
                  <wp:docPr id="25" name="image19.png"/>
                  <a:graphic>
                    <a:graphicData uri="http://schemas.openxmlformats.org/drawingml/2006/picture">
                      <pic:pic>
                        <pic:nvPicPr>
                          <pic:cNvPr id="0" name="image19.png"/>
                          <pic:cNvPicPr preferRelativeResize="0"/>
                        </pic:nvPicPr>
                        <pic:blipFill>
                          <a:blip r:embed="rId48"/>
                          <a:srcRect b="0" l="0" r="0" t="0"/>
                          <a:stretch>
                            <a:fillRect/>
                          </a:stretch>
                        </pic:blipFill>
                        <pic:spPr>
                          <a:xfrm>
                            <a:off x="0" y="0"/>
                            <a:ext cx="1561465" cy="1384300"/>
                          </a:xfrm>
                          <a:prstGeom prst="rect"/>
                          <a:ln/>
                        </pic:spPr>
                      </pic:pic>
                    </a:graphicData>
                  </a:graphic>
                </wp:anchor>
              </w:drawing>
            </w:r>
          </w:p>
          <w:p w:rsidR="00000000" w:rsidDel="00000000" w:rsidP="00000000" w:rsidRDefault="00000000" w:rsidRPr="00000000" w14:paraId="0000058D">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Explică rolul compatibilității dintre donator și organismul-gazdă în realizarea transplantului renal:</w:t>
            </w:r>
          </w:p>
          <w:p w:rsidR="00000000" w:rsidDel="00000000" w:rsidP="00000000" w:rsidRDefault="00000000" w:rsidRPr="00000000" w14:paraId="0000058E">
            <w:pPr>
              <w:keepNext w:val="1"/>
              <w:keepLines w:val="1"/>
              <w:ind w:firstLine="3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w:t>
            </w:r>
          </w:p>
          <w:p w:rsidR="00000000" w:rsidDel="00000000" w:rsidP="00000000" w:rsidRDefault="00000000" w:rsidRPr="00000000" w14:paraId="0000058F">
            <w:pPr>
              <w:keepNext w:val="1"/>
              <w:keepLines w:val="1"/>
              <w:ind w:firstLine="3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w:t>
            </w:r>
          </w:p>
          <w:p w:rsidR="00000000" w:rsidDel="00000000" w:rsidP="00000000" w:rsidRDefault="00000000" w:rsidRPr="00000000" w14:paraId="00000590">
            <w:pPr>
              <w:keepNext w:val="1"/>
              <w:keepLines w:val="1"/>
              <w:ind w:firstLine="3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w:t>
            </w:r>
          </w:p>
          <w:p w:rsidR="00000000" w:rsidDel="00000000" w:rsidP="00000000" w:rsidRDefault="00000000" w:rsidRPr="00000000" w14:paraId="00000591">
            <w:pPr>
              <w:keepNext w:val="1"/>
              <w:keepLines w:val="1"/>
              <w:ind w:firstLine="3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w:t>
            </w:r>
          </w:p>
          <w:p w:rsidR="00000000" w:rsidDel="00000000" w:rsidP="00000000" w:rsidRDefault="00000000" w:rsidRPr="00000000" w14:paraId="00000592">
            <w:pPr>
              <w:keepNext w:val="1"/>
              <w:keepLines w:val="1"/>
              <w:ind w:firstLine="3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Scrie două condiții importante pentru o transplantare reușită de rinichi:</w:t>
            </w:r>
            <w:r w:rsidDel="00000000" w:rsidR="00000000" w:rsidRPr="00000000">
              <w:rPr>
                <w:rtl w:val="0"/>
              </w:rPr>
            </w:r>
          </w:p>
          <w:p w:rsidR="00000000" w:rsidDel="00000000" w:rsidP="00000000" w:rsidRDefault="00000000" w:rsidRPr="00000000" w14:paraId="00000593">
            <w:pPr>
              <w:keepNext w:val="1"/>
              <w:keepLines w:val="1"/>
              <w:numPr>
                <w:ilvl w:val="0"/>
                <w:numId w:val="14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594">
            <w:pPr>
              <w:keepNext w:val="1"/>
              <w:keepLines w:val="1"/>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595">
            <w:pPr>
              <w:keepNext w:val="1"/>
              <w:keepLines w:val="1"/>
              <w:numPr>
                <w:ilvl w:val="0"/>
                <w:numId w:val="14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w:t>
            </w:r>
          </w:p>
          <w:p w:rsidR="00000000" w:rsidDel="00000000" w:rsidP="00000000" w:rsidRDefault="00000000" w:rsidRPr="00000000" w14:paraId="00000596">
            <w:pPr>
              <w:keepNext w:val="1"/>
              <w:keepLines w:val="1"/>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w:t>
            </w:r>
          </w:p>
        </w:tc>
      </w:tr>
      <w:tr>
        <w:trPr>
          <w:cantSplit w:val="0"/>
          <w:trHeight w:val="375" w:hRule="atLeast"/>
          <w:tblHeader w:val="0"/>
        </w:trPr>
        <w:tc>
          <w:tcPr/>
          <w:p w:rsidR="00000000" w:rsidDel="00000000" w:rsidP="00000000" w:rsidRDefault="00000000" w:rsidRPr="00000000" w14:paraId="0000059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598">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59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59A">
            <w:pPr>
              <w:keepNext w:val="1"/>
              <w:keepLines w:val="1"/>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32387</wp:posOffset>
                  </wp:positionH>
                  <wp:positionV relativeFrom="paragraph">
                    <wp:posOffset>0</wp:posOffset>
                  </wp:positionV>
                  <wp:extent cx="1413510" cy="1263650"/>
                  <wp:effectExtent b="0" l="0" r="0" t="0"/>
                  <wp:wrapSquare wrapText="bothSides" distB="0" distT="0" distL="114300" distR="114300"/>
                  <wp:docPr id="22" name="image22.jpg"/>
                  <a:graphic>
                    <a:graphicData uri="http://schemas.openxmlformats.org/drawingml/2006/picture">
                      <pic:pic>
                        <pic:nvPicPr>
                          <pic:cNvPr id="0" name="image22.jpg"/>
                          <pic:cNvPicPr preferRelativeResize="0"/>
                        </pic:nvPicPr>
                        <pic:blipFill>
                          <a:blip r:embed="rId49"/>
                          <a:srcRect b="0" l="0" r="0" t="0"/>
                          <a:stretch>
                            <a:fillRect/>
                          </a:stretch>
                        </pic:blipFill>
                        <pic:spPr>
                          <a:xfrm>
                            <a:off x="0" y="0"/>
                            <a:ext cx="1413510" cy="1263650"/>
                          </a:xfrm>
                          <a:prstGeom prst="rect"/>
                          <a:ln/>
                        </pic:spPr>
                      </pic:pic>
                    </a:graphicData>
                  </a:graphic>
                </wp:anchor>
              </w:drawing>
            </w:r>
          </w:p>
          <w:p w:rsidR="00000000" w:rsidDel="00000000" w:rsidP="00000000" w:rsidRDefault="00000000" w:rsidRPr="00000000" w14:paraId="0000059B">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Compatibilitatea dintre donator și organismul-gazdă este necesară deoarece sistemul imunitar al primitorului poate recunoaște rinichiul transplantat ca fiind un corp străin și poate declanșa reacții de respingere. În consecință, compatibilitatea imunologică reduce riscul distrugerii organului transplantat și asigură funcționarea normală a acestuia după intervenție.</w:t>
            </w:r>
            <w:r w:rsidDel="00000000" w:rsidR="00000000" w:rsidRPr="00000000">
              <w:rPr>
                <w:rtl w:val="0"/>
              </w:rPr>
            </w:r>
          </w:p>
          <w:p w:rsidR="00000000" w:rsidDel="00000000" w:rsidP="00000000" w:rsidRDefault="00000000" w:rsidRPr="00000000" w14:paraId="0000059C">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1. Selectarea unui donator compatibil din punct de vedere imunologic, deoarece compatibilitatea țesuturilor reduce riscul respingerii transplantului. </w:t>
            </w:r>
            <w:r w:rsidDel="00000000" w:rsidR="00000000" w:rsidRPr="00000000">
              <w:rPr>
                <w:rtl w:val="0"/>
              </w:rPr>
            </w:r>
          </w:p>
          <w:p w:rsidR="00000000" w:rsidDel="00000000" w:rsidP="00000000" w:rsidRDefault="00000000" w:rsidRPr="00000000" w14:paraId="0000059D">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Administrarea tratamentului imunosupresor și monitorizarea medicală continuă, întrucât acestea previn reacțiile de respingere și mențin funcționarea rinichiului transplantat.</w:t>
            </w:r>
          </w:p>
          <w:p w:rsidR="00000000" w:rsidDel="00000000" w:rsidP="00000000" w:rsidRDefault="00000000" w:rsidRPr="00000000" w14:paraId="0000059E">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pentru răspunsurile solicitate la punctele B, C.</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59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5A0">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 </w:t>
            </w:r>
          </w:p>
          <w:p w:rsidR="00000000" w:rsidDel="00000000" w:rsidP="00000000" w:rsidRDefault="00000000" w:rsidRPr="00000000" w14:paraId="000005A1">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 </w:t>
            </w:r>
          </w:p>
          <w:p w:rsidR="00000000" w:rsidDel="00000000" w:rsidP="00000000" w:rsidRDefault="00000000" w:rsidRPr="00000000" w14:paraId="000005A2">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cifrei 1 – 1 punct</w:t>
            </w:r>
          </w:p>
          <w:p w:rsidR="00000000" w:rsidDel="00000000" w:rsidP="00000000" w:rsidRDefault="00000000" w:rsidRPr="00000000" w14:paraId="000005A3">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răspunsului  – câte 2 punct </w:t>
            </w:r>
          </w:p>
          <w:p w:rsidR="00000000" w:rsidDel="00000000" w:rsidP="00000000" w:rsidRDefault="00000000" w:rsidRPr="00000000" w14:paraId="000005A4">
            <w:pPr>
              <w:keepNext w:val="1"/>
              <w:keepLines w:val="1"/>
              <w:ind w:left="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parțial corectă a răspunsului  – 1 punct </w:t>
            </w:r>
          </w:p>
        </w:tc>
      </w:tr>
      <w:tr>
        <w:trPr>
          <w:cantSplit w:val="0"/>
          <w:trHeight w:val="395" w:hRule="atLeast"/>
          <w:tblHeader w:val="0"/>
        </w:trPr>
        <w:tc>
          <w:tcPr/>
          <w:p w:rsidR="00000000" w:rsidDel="00000000" w:rsidP="00000000" w:rsidRDefault="00000000" w:rsidRPr="00000000" w14:paraId="000005A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5A6">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A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5A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5A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5AA">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Excreția la om. Igiena, disfuncţiile şi maladiile sistemului urinar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A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5AC">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5AD">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AE">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AF">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0">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1">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2">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3">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4">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B5">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33</w:t>
      </w:r>
      <w:r w:rsidDel="00000000" w:rsidR="00000000" w:rsidRPr="00000000">
        <w:rPr>
          <w:rtl w:val="0"/>
        </w:rPr>
      </w:r>
    </w:p>
    <w:tbl>
      <w:tblPr>
        <w:tblStyle w:val="Table53"/>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8504"/>
        <w:tblGridChange w:id="0">
          <w:tblGrid>
            <w:gridCol w:w="2536"/>
            <w:gridCol w:w="8504"/>
          </w:tblGrid>
        </w:tblGridChange>
      </w:tblGrid>
      <w:tr>
        <w:trPr>
          <w:cantSplit w:val="0"/>
          <w:trHeight w:val="857" w:hRule="atLeast"/>
          <w:tblHeader w:val="0"/>
        </w:trPr>
        <w:tc>
          <w:tcPr/>
          <w:p w:rsidR="00000000" w:rsidDel="00000000" w:rsidP="00000000" w:rsidRDefault="00000000" w:rsidRPr="00000000" w14:paraId="000005B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5B7">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cu atenție schema care ilustrează etapele fecundării in vitro și realizează sarcinile propuse </w:t>
            </w:r>
            <w:hyperlink r:id="rId50">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5B8">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Identifică și denumește etapele procesului de fecundare in vitro marcate în schemă cu cifrele 1–4:</w:t>
            </w:r>
          </w:p>
          <w:tbl>
            <w:tblPr>
              <w:tblStyle w:val="Table54"/>
              <w:tblW w:w="82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47"/>
              <w:gridCol w:w="5131"/>
              <w:tblGridChange w:id="0">
                <w:tblGrid>
                  <w:gridCol w:w="3147"/>
                  <w:gridCol w:w="5131"/>
                </w:tblGrid>
              </w:tblGridChange>
            </w:tblGrid>
            <w:tr>
              <w:trPr>
                <w:cantSplit w:val="0"/>
                <w:tblHeader w:val="0"/>
              </w:trPr>
              <w:tc>
                <w:tcPr/>
                <w:p w:rsidR="00000000" w:rsidDel="00000000" w:rsidP="00000000" w:rsidRDefault="00000000" w:rsidRPr="00000000" w14:paraId="000005B9">
                  <w:pPr>
                    <w:keepNext w:val="1"/>
                    <w:keepLines w:val="1"/>
                    <w:jc w:val="both"/>
                    <w:rPr>
                      <w:rFonts w:ascii="Times New Roman" w:cs="Times New Roman" w:eastAsia="Times New Roman" w:hAnsi="Times New Roman"/>
                      <w:sz w:val="24"/>
                      <w:szCs w:val="24"/>
                    </w:rPr>
                  </w:pPr>
                  <w:r w:rsidDel="00000000" w:rsidR="00000000" w:rsidRPr="00000000">
                    <w:rPr/>
                    <w:drawing>
                      <wp:inline distB="0" distT="0" distL="0" distR="0">
                        <wp:extent cx="1818796" cy="1508863"/>
                        <wp:effectExtent b="0" l="0" r="0" t="0"/>
                        <wp:docPr id="32" name="image49.png"/>
                        <a:graphic>
                          <a:graphicData uri="http://schemas.openxmlformats.org/drawingml/2006/picture">
                            <pic:pic>
                              <pic:nvPicPr>
                                <pic:cNvPr id="0" name="image49.png"/>
                                <pic:cNvPicPr preferRelativeResize="0"/>
                              </pic:nvPicPr>
                              <pic:blipFill>
                                <a:blip r:embed="rId51"/>
                                <a:srcRect b="0" l="0" r="0" t="0"/>
                                <a:stretch>
                                  <a:fillRect/>
                                </a:stretch>
                              </pic:blipFill>
                              <pic:spPr>
                                <a:xfrm>
                                  <a:off x="0" y="0"/>
                                  <a:ext cx="1818796" cy="150886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5BA">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w:t>
                  </w:r>
                </w:p>
                <w:p w:rsidR="00000000" w:rsidDel="00000000" w:rsidP="00000000" w:rsidRDefault="00000000" w:rsidRPr="00000000" w14:paraId="000005BB">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5BC">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______________________________________</w:t>
                  </w:r>
                </w:p>
                <w:p w:rsidR="00000000" w:rsidDel="00000000" w:rsidP="00000000" w:rsidRDefault="00000000" w:rsidRPr="00000000" w14:paraId="000005BD">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5BE">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______________________________________</w:t>
                  </w:r>
                </w:p>
                <w:p w:rsidR="00000000" w:rsidDel="00000000" w:rsidP="00000000" w:rsidRDefault="00000000" w:rsidRPr="00000000" w14:paraId="000005BF">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5C0">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______________________________________</w:t>
                  </w:r>
                </w:p>
                <w:p w:rsidR="00000000" w:rsidDel="00000000" w:rsidP="00000000" w:rsidRDefault="00000000" w:rsidRPr="00000000" w14:paraId="000005C1">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tc>
            </w:tr>
          </w:tbl>
          <w:p w:rsidR="00000000" w:rsidDel="00000000" w:rsidP="00000000" w:rsidRDefault="00000000" w:rsidRPr="00000000" w14:paraId="000005C2">
            <w:pPr>
              <w:keepNext w:val="1"/>
              <w:keepLines w:val="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3">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Explică rolul etapei marcate cu cifra 3 în realizarea fecundării in vitro:</w:t>
            </w:r>
          </w:p>
          <w:tbl>
            <w:tblPr>
              <w:tblStyle w:val="Table55"/>
              <w:tblW w:w="82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78"/>
              <w:tblGridChange w:id="0">
                <w:tblGrid>
                  <w:gridCol w:w="8278"/>
                </w:tblGrid>
              </w:tblGridChange>
            </w:tblGrid>
            <w:tr>
              <w:trPr>
                <w:cantSplit w:val="0"/>
                <w:tblHeader w:val="0"/>
              </w:trPr>
              <w:tc>
                <w:tcPr/>
                <w:p w:rsidR="00000000" w:rsidDel="00000000" w:rsidP="00000000" w:rsidRDefault="00000000" w:rsidRPr="00000000" w14:paraId="000005C4">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C5">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C6">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C7">
                  <w:pPr>
                    <w:keepNext w:val="1"/>
                    <w:keepLines w:val="1"/>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C8">
            <w:pPr>
              <w:keepNext w:val="1"/>
              <w:keepLines w:val="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C9">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Indică două avantaje ale utilizării tehnicii de fecundare in vitro:</w:t>
            </w:r>
          </w:p>
          <w:tbl>
            <w:tblPr>
              <w:tblStyle w:val="Table56"/>
              <w:tblW w:w="82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78"/>
              <w:tblGridChange w:id="0">
                <w:tblGrid>
                  <w:gridCol w:w="8278"/>
                </w:tblGrid>
              </w:tblGridChange>
            </w:tblGrid>
            <w:tr>
              <w:trPr>
                <w:cantSplit w:val="0"/>
                <w:tblHeader w:val="0"/>
              </w:trPr>
              <w:tc>
                <w:tcPr/>
                <w:p w:rsidR="00000000" w:rsidDel="00000000" w:rsidP="00000000" w:rsidRDefault="00000000" w:rsidRPr="00000000" w14:paraId="000005CA">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tc>
            </w:tr>
            <w:tr>
              <w:trPr>
                <w:cantSplit w:val="0"/>
                <w:tblHeader w:val="0"/>
              </w:trPr>
              <w:tc>
                <w:tcPr/>
                <w:p w:rsidR="00000000" w:rsidDel="00000000" w:rsidP="00000000" w:rsidRDefault="00000000" w:rsidRPr="00000000" w14:paraId="000005CB">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CC">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cantSplit w:val="0"/>
                <w:tblHeader w:val="0"/>
              </w:trPr>
              <w:tc>
                <w:tcPr/>
                <w:p w:rsidR="00000000" w:rsidDel="00000000" w:rsidP="00000000" w:rsidRDefault="00000000" w:rsidRPr="00000000" w14:paraId="000005CD">
                  <w:pPr>
                    <w:keepNext w:val="1"/>
                    <w:keepLines w:val="1"/>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CE">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5C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5D0">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structurat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5D1">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5D2">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E</w:t>
            </w:r>
            <w:r w:rsidDel="00000000" w:rsidR="00000000" w:rsidRPr="00000000">
              <w:rPr>
                <w:rFonts w:ascii="Times New Roman" w:cs="Times New Roman" w:eastAsia="Times New Roman" w:hAnsi="Times New Roman"/>
                <w:sz w:val="24"/>
                <w:szCs w:val="24"/>
                <w:rtl w:val="0"/>
              </w:rPr>
              <w:t xml:space="preserve">tapele procesului de fecundație: 1. Extragerea ovulelor; 2. Pregătirea spermatozoizilor pentru fecundare; 3. Incubarea ovulelor şi spermatozoizilor; 4. Transferul embrionului în cavitatea uterină. </w:t>
            </w:r>
          </w:p>
          <w:p w:rsidR="00000000" w:rsidDel="00000000" w:rsidP="00000000" w:rsidRDefault="00000000" w:rsidRPr="00000000" w14:paraId="000005D3">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Etapa marcată cu cifra 3 reprezintă fecundarea în condiții de laborator, unde ovulele și spermatozoizii sunt plasate într-un mediu nutritiv special. În această etapă are loc formarea zigotului și inițierea diviziunii celulare, deoarece sunt create condiții controlate favorabile procesului de fecundare.</w:t>
            </w:r>
          </w:p>
          <w:p w:rsidR="00000000" w:rsidDel="00000000" w:rsidP="00000000" w:rsidRDefault="00000000" w:rsidRPr="00000000" w14:paraId="000005D4">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1. Permite obținerea unei sarcini în cazul infertilității, deoarece fecundarea nu mai depinde de condițiile naturale ale organismului. </w:t>
            </w:r>
          </w:p>
          <w:p w:rsidR="00000000" w:rsidDel="00000000" w:rsidP="00000000" w:rsidRDefault="00000000" w:rsidRPr="00000000" w14:paraId="000005D5">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Crește șansele de succes ale reproducerii, întrucât pot fi selectați și transferați mai mulți embrioni viabili.</w:t>
            </w:r>
          </w:p>
          <w:p w:rsidR="00000000" w:rsidDel="00000000" w:rsidP="00000000" w:rsidRDefault="00000000" w:rsidRPr="00000000" w14:paraId="000005D6">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pentru răspunsurile solicitate la punctele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5D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5D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w:t>
              <w:br w:type="textWrapping"/>
              <w:t xml:space="preserve">Răspuns incorect – 0 puncte;</w:t>
            </w:r>
          </w:p>
          <w:p w:rsidR="00000000" w:rsidDel="00000000" w:rsidP="00000000" w:rsidRDefault="00000000" w:rsidRPr="00000000" w14:paraId="000005D9">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unui element din schemă – câte 1 punct;</w:t>
            </w:r>
          </w:p>
          <w:p w:rsidR="00000000" w:rsidDel="00000000" w:rsidP="00000000" w:rsidRDefault="00000000" w:rsidRPr="00000000" w14:paraId="000005DA">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rolului etapei 3 – 2 puncte;</w:t>
              <w:br w:type="textWrapping"/>
              <w:t xml:space="preserve">Pentru explicarea parțial corectă a rolului etapei 3 – 1 punct;</w:t>
            </w:r>
          </w:p>
          <w:p w:rsidR="00000000" w:rsidDel="00000000" w:rsidP="00000000" w:rsidRDefault="00000000" w:rsidRPr="00000000" w14:paraId="000005DB">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corectă a avantajelor utilizării tehnicii de fecundare in vitro – 1 punct;</w:t>
              <w:br w:type="textWrapping"/>
              <w:t xml:space="preserve">Pentru indicarea incorectă a avantajelor ale utilizării tehnicii de fecundare in vitro – 1 punct;</w:t>
              <w:br w:type="textWrapping"/>
            </w:r>
          </w:p>
        </w:tc>
      </w:tr>
      <w:tr>
        <w:trPr>
          <w:cantSplit w:val="0"/>
          <w:trHeight w:val="395" w:hRule="atLeast"/>
          <w:tblHeader w:val="0"/>
        </w:trPr>
        <w:tc>
          <w:tcPr/>
          <w:p w:rsidR="00000000" w:rsidDel="00000000" w:rsidP="00000000" w:rsidRDefault="00000000" w:rsidRPr="00000000" w14:paraId="000005D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5DD">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DE">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5D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5E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5E1">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Sistemul reproducător şi reproducerea la om: Fecundarea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5E2">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5E3">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5E4">
      <w:pPr>
        <w:spacing w:after="200" w:lineRule="auto"/>
        <w:rPr>
          <w:sz w:val="24"/>
          <w:szCs w:val="24"/>
        </w:rPr>
      </w:pPr>
      <w:r w:rsidDel="00000000" w:rsidR="00000000" w:rsidRPr="00000000">
        <w:rPr>
          <w:rtl w:val="0"/>
        </w:rPr>
      </w:r>
    </w:p>
    <w:p w:rsidR="00000000" w:rsidDel="00000000" w:rsidP="00000000" w:rsidRDefault="00000000" w:rsidRPr="00000000" w14:paraId="000005E5">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E6">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E7">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E8">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E9">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EA">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5EB">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34</w:t>
      </w:r>
      <w:r w:rsidDel="00000000" w:rsidR="00000000" w:rsidRPr="00000000">
        <w:rPr>
          <w:rtl w:val="0"/>
        </w:rPr>
      </w:r>
    </w:p>
    <w:tbl>
      <w:tblPr>
        <w:tblStyle w:val="Table57"/>
        <w:tblW w:w="11040.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6"/>
        <w:gridCol w:w="8504"/>
        <w:tblGridChange w:id="0">
          <w:tblGrid>
            <w:gridCol w:w="2536"/>
            <w:gridCol w:w="8504"/>
          </w:tblGrid>
        </w:tblGridChange>
      </w:tblGrid>
      <w:tr>
        <w:trPr>
          <w:cantSplit w:val="0"/>
          <w:trHeight w:val="857" w:hRule="atLeast"/>
          <w:tblHeader w:val="0"/>
        </w:trPr>
        <w:tc>
          <w:tcPr/>
          <w:p w:rsidR="00000000" w:rsidDel="00000000" w:rsidP="00000000" w:rsidRDefault="00000000" w:rsidRPr="00000000" w14:paraId="000005E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5ED">
            <w:pPr>
              <w:keepNext w:val="1"/>
              <w:keepLines w:val="1"/>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schema sistemului reproducător feminin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utilizând termenii din lista propusă, apoi explică rolul trompei uterine în spațiul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și importanța ovarelor în funcționarea sistemului reproducător feminin, condiția </w:t>
            </w: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5EE">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Termeni:</w:t>
            </w:r>
            <w:r w:rsidDel="00000000" w:rsidR="00000000" w:rsidRPr="00000000">
              <w:rPr>
                <w:rFonts w:ascii="Times New Roman" w:cs="Times New Roman" w:eastAsia="Times New Roman" w:hAnsi="Times New Roman"/>
                <w:sz w:val="24"/>
                <w:szCs w:val="24"/>
                <w:rtl w:val="0"/>
              </w:rPr>
              <w:t xml:space="preserve"> ovar; trompă uterină; uter; vagin; ovul; fecundație; embrion; endometru.</w:t>
            </w:r>
          </w:p>
          <w:p w:rsidR="00000000" w:rsidDel="00000000" w:rsidP="00000000" w:rsidRDefault="00000000" w:rsidRPr="00000000" w14:paraId="000005EF">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rtl w:val="0"/>
              </w:rPr>
              <w:t xml:space="preserve">Ovar → __________________________ → deplasarea ovulului → __________________________</w:t>
            </w:r>
            <w:r w:rsidDel="00000000" w:rsidR="00000000" w:rsidRPr="00000000">
              <w:rPr>
                <w:rFonts w:ascii="Cardo" w:cs="Cardo" w:eastAsia="Cardo" w:hAnsi="Cardo"/>
                <w:sz w:val="24"/>
                <w:szCs w:val="24"/>
                <w:rtl w:val="0"/>
              </w:rPr>
              <w:t xml:space="preserve">→ __________________________ → implantare în __________________________ → dezvoltarea __________________________→ __________________________.</w:t>
            </w:r>
            <w:r w:rsidDel="00000000" w:rsidR="00000000" w:rsidRPr="00000000">
              <w:rPr>
                <w:rtl w:val="0"/>
              </w:rPr>
            </w:r>
          </w:p>
          <w:p w:rsidR="00000000" w:rsidDel="00000000" w:rsidP="00000000" w:rsidRDefault="00000000" w:rsidRPr="00000000" w14:paraId="000005F0">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Explică rolul trompei uterine în sistemul reproducător feminin.</w:t>
            </w:r>
          </w:p>
          <w:tbl>
            <w:tblPr>
              <w:tblStyle w:val="Table58"/>
              <w:tblW w:w="82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78"/>
              <w:tblGridChange w:id="0">
                <w:tblGrid>
                  <w:gridCol w:w="8278"/>
                </w:tblGrid>
              </w:tblGridChange>
            </w:tblGrid>
            <w:tr>
              <w:trPr>
                <w:cantSplit w:val="0"/>
                <w:tblHeader w:val="0"/>
              </w:trPr>
              <w:tc>
                <w:tcPr/>
                <w:p w:rsidR="00000000" w:rsidDel="00000000" w:rsidP="00000000" w:rsidRDefault="00000000" w:rsidRPr="00000000" w14:paraId="000005F1">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2">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3">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4">
                  <w:pPr>
                    <w:keepNext w:val="1"/>
                    <w:keepLines w:val="1"/>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F5">
            <w:pPr>
              <w:keepNext w:val="1"/>
              <w:keepLines w:val="1"/>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F6">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Scrie de ce ovarele sunt organe importante în funcționarea sistemului reproducător feminin.</w:t>
            </w:r>
          </w:p>
          <w:tbl>
            <w:tblPr>
              <w:tblStyle w:val="Table59"/>
              <w:tblW w:w="82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78"/>
              <w:tblGridChange w:id="0">
                <w:tblGrid>
                  <w:gridCol w:w="8278"/>
                </w:tblGrid>
              </w:tblGridChange>
            </w:tblGrid>
            <w:tr>
              <w:trPr>
                <w:cantSplit w:val="0"/>
                <w:tblHeader w:val="0"/>
              </w:trPr>
              <w:tc>
                <w:tcPr/>
                <w:p w:rsidR="00000000" w:rsidDel="00000000" w:rsidP="00000000" w:rsidRDefault="00000000" w:rsidRPr="00000000" w14:paraId="000005F7">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8">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9">
                  <w:pPr>
                    <w:keepNext w:val="1"/>
                    <w:keepLines w:val="1"/>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5FA">
                  <w:pPr>
                    <w:keepNext w:val="1"/>
                    <w:keepLines w:val="1"/>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FB">
            <w:pPr>
              <w:keepNext w:val="1"/>
              <w:keepLines w:val="1"/>
              <w:jc w:val="both"/>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5F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5F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structurat</w:t>
            </w:r>
          </w:p>
          <w:p w:rsidR="00000000" w:rsidDel="00000000" w:rsidP="00000000" w:rsidRDefault="00000000" w:rsidRPr="00000000" w14:paraId="000005FE">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răspuns scurt</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5FF">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600">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Schema completă:</w:t>
            </w:r>
          </w:p>
          <w:p w:rsidR="00000000" w:rsidDel="00000000" w:rsidP="00000000" w:rsidRDefault="00000000" w:rsidRPr="00000000" w14:paraId="00000601">
            <w:pPr>
              <w:keepNext w:val="1"/>
              <w:keepLines w:val="1"/>
              <w:jc w:val="both"/>
              <w:rPr>
                <w:rFonts w:ascii="Times New Roman" w:cs="Times New Roman" w:eastAsia="Times New Roman" w:hAnsi="Times New Roman"/>
                <w:b w:val="1"/>
                <w:bCs w:val="1"/>
                <w:sz w:val="24"/>
                <w:szCs w:val="24"/>
              </w:rPr>
            </w:pPr>
            <w:r w:rsidDel="00000000" w:rsidR="00000000" w:rsidRPr="00000000">
              <w:rPr>
                <w:rFonts w:ascii="Cardo" w:cs="Cardo" w:eastAsia="Cardo" w:hAnsi="Cardo"/>
                <w:sz w:val="24"/>
                <w:szCs w:val="24"/>
                <w:rtl w:val="0"/>
              </w:rPr>
              <w:t xml:space="preserve">Ovar → </w:t>
            </w:r>
            <w:r w:rsidDel="00000000" w:rsidR="00000000" w:rsidRPr="00000000">
              <w:rPr>
                <w:rFonts w:ascii="Times New Roman" w:cs="Times New Roman" w:eastAsia="Times New Roman" w:hAnsi="Times New Roman"/>
                <w:b w:val="1"/>
                <w:bCs w:val="1"/>
                <w:sz w:val="24"/>
                <w:szCs w:val="24"/>
                <w:rtl w:val="0"/>
              </w:rPr>
              <w:t xml:space="preserve">ovul</w:t>
            </w:r>
            <w:r w:rsidDel="00000000" w:rsidR="00000000" w:rsidRPr="00000000">
              <w:rPr>
                <w:rFonts w:ascii="Cardo" w:cs="Cardo" w:eastAsia="Cardo" w:hAnsi="Cardo"/>
                <w:sz w:val="24"/>
                <w:szCs w:val="24"/>
                <w:rtl w:val="0"/>
              </w:rPr>
              <w:t xml:space="preserve"> → deplasarea ovulului → </w:t>
            </w:r>
            <w:r w:rsidDel="00000000" w:rsidR="00000000" w:rsidRPr="00000000">
              <w:rPr>
                <w:rFonts w:ascii="Times New Roman" w:cs="Times New Roman" w:eastAsia="Times New Roman" w:hAnsi="Times New Roman"/>
                <w:b w:val="1"/>
                <w:bCs w:val="1"/>
                <w:sz w:val="24"/>
                <w:szCs w:val="24"/>
                <w:rtl w:val="0"/>
              </w:rPr>
              <w:t xml:space="preserve">trompă uterină</w:t>
            </w:r>
            <w:r w:rsidDel="00000000" w:rsidR="00000000" w:rsidRPr="00000000">
              <w:rPr>
                <w:rFonts w:ascii="Cardo" w:cs="Cardo" w:eastAsia="Cardo" w:hAnsi="Cardo"/>
                <w:sz w:val="24"/>
                <w:szCs w:val="24"/>
                <w:rtl w:val="0"/>
              </w:rPr>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fecundație</w:t>
            </w:r>
            <w:r w:rsidDel="00000000" w:rsidR="00000000" w:rsidRPr="00000000">
              <w:rPr>
                <w:rFonts w:ascii="Cardo" w:cs="Cardo" w:eastAsia="Cardo" w:hAnsi="Cardo"/>
                <w:sz w:val="24"/>
                <w:szCs w:val="24"/>
                <w:rtl w:val="0"/>
              </w:rPr>
              <w:t xml:space="preserve"> → implantare în </w:t>
            </w:r>
            <w:r w:rsidDel="00000000" w:rsidR="00000000" w:rsidRPr="00000000">
              <w:rPr>
                <w:rFonts w:ascii="Times New Roman" w:cs="Times New Roman" w:eastAsia="Times New Roman" w:hAnsi="Times New Roman"/>
                <w:b w:val="1"/>
                <w:bCs w:val="1"/>
                <w:sz w:val="24"/>
                <w:szCs w:val="24"/>
                <w:rtl w:val="0"/>
              </w:rPr>
              <w:t xml:space="preserve">endometru</w:t>
            </w:r>
            <w:r w:rsidDel="00000000" w:rsidR="00000000" w:rsidRPr="00000000">
              <w:rPr>
                <w:rFonts w:ascii="Cardo" w:cs="Cardo" w:eastAsia="Cardo" w:hAnsi="Cardo"/>
                <w:sz w:val="24"/>
                <w:szCs w:val="24"/>
                <w:rtl w:val="0"/>
              </w:rPr>
              <w:t xml:space="preserve"> → dezvoltarea </w:t>
            </w:r>
            <w:r w:rsidDel="00000000" w:rsidR="00000000" w:rsidRPr="00000000">
              <w:rPr>
                <w:rFonts w:ascii="Times New Roman" w:cs="Times New Roman" w:eastAsia="Times New Roman" w:hAnsi="Times New Roman"/>
                <w:b w:val="1"/>
                <w:bCs w:val="1"/>
                <w:sz w:val="24"/>
                <w:szCs w:val="24"/>
                <w:rtl w:val="0"/>
              </w:rPr>
              <w:t xml:space="preserve">embrionului</w:t>
            </w:r>
            <w:r w:rsidDel="00000000" w:rsidR="00000000" w:rsidRPr="00000000">
              <w:rPr>
                <w:rFonts w:ascii="Cardo" w:cs="Cardo" w:eastAsia="Cardo" w:hAnsi="Cardo"/>
                <w:sz w:val="24"/>
                <w:szCs w:val="24"/>
                <w:rtl w:val="0"/>
              </w:rPr>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uter</w:t>
            </w:r>
            <w:r w:rsidDel="00000000" w:rsidR="00000000" w:rsidRPr="00000000">
              <w:rPr>
                <w:rFonts w:ascii="Cardo" w:cs="Cardo" w:eastAsia="Cardo" w:hAnsi="Cardo"/>
                <w:sz w:val="24"/>
                <w:szCs w:val="24"/>
                <w:rtl w:val="0"/>
              </w:rPr>
              <w:t xml:space="preserve"> → </w:t>
            </w:r>
            <w:r w:rsidDel="00000000" w:rsidR="00000000" w:rsidRPr="00000000">
              <w:rPr>
                <w:rFonts w:ascii="Times New Roman" w:cs="Times New Roman" w:eastAsia="Times New Roman" w:hAnsi="Times New Roman"/>
                <w:b w:val="1"/>
                <w:bCs w:val="1"/>
                <w:sz w:val="24"/>
                <w:szCs w:val="24"/>
                <w:rtl w:val="0"/>
              </w:rPr>
              <w:t xml:space="preserve">vagin</w:t>
            </w:r>
          </w:p>
          <w:p w:rsidR="00000000" w:rsidDel="00000000" w:rsidP="00000000" w:rsidRDefault="00000000" w:rsidRPr="00000000" w14:paraId="00000602">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Rolul cisticercului în ciclul vital al cestodelor.</w:t>
            </w:r>
            <w:r w:rsidDel="00000000" w:rsidR="00000000" w:rsidRPr="00000000">
              <w:rPr>
                <w:rtl w:val="0"/>
              </w:rPr>
            </w:r>
          </w:p>
          <w:p w:rsidR="00000000" w:rsidDel="00000000" w:rsidP="00000000" w:rsidRDefault="00000000" w:rsidRPr="00000000" w14:paraId="00000603">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Trompa uterină asigură transportul ovulului de la ovar spre uter și constituie locul în care are loc fecundația, deoarece structura sa permite deplasarea gametului și întâlnirea cu spermatozoidul.</w:t>
            </w:r>
          </w:p>
          <w:p w:rsidR="00000000" w:rsidDel="00000000" w:rsidP="00000000" w:rsidRDefault="00000000" w:rsidRPr="00000000" w14:paraId="00000604">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Schimbarea gazdei în ciclul de viață al cestodelor.</w:t>
            </w:r>
            <w:r w:rsidDel="00000000" w:rsidR="00000000" w:rsidRPr="00000000">
              <w:rPr>
                <w:rtl w:val="0"/>
              </w:rPr>
            </w:r>
          </w:p>
          <w:p w:rsidR="00000000" w:rsidDel="00000000" w:rsidP="00000000" w:rsidRDefault="00000000" w:rsidRPr="00000000" w14:paraId="00000605">
            <w:pPr>
              <w:keepNext w:val="1"/>
              <w:keepLines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Ovarele sunt importante deoarece produc ovulele necesare reproducerii și secretă hormoni precum estrogenii și progesteronul, care reglează ciclul menstrual și pregătesc organismul pentru sarcină.</w:t>
            </w:r>
          </w:p>
          <w:p w:rsidR="00000000" w:rsidDel="00000000" w:rsidP="00000000" w:rsidRDefault="00000000" w:rsidRPr="00000000" w14:paraId="00000606">
            <w:pPr>
              <w:keepNext w:val="1"/>
              <w:keepLines w:val="1"/>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pentru răspunsurile solicitate la punctele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60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608">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w:t>
              <w:br w:type="textWrapping"/>
              <w:t xml:space="preserve">Răspuns incorect – 0 puncte;</w:t>
            </w:r>
          </w:p>
          <w:p w:rsidR="00000000" w:rsidDel="00000000" w:rsidP="00000000" w:rsidRDefault="00000000" w:rsidRPr="00000000" w14:paraId="00000609">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fiecărui element din schemă – câte 1 punct;</w:t>
              <w:br w:type="textWrapping"/>
              <w:t xml:space="preserve">Pentru explicarea corectă a rolului trompei uterine – 2 puncte;</w:t>
              <w:br w:type="textWrapping"/>
              <w:t xml:space="preserve">Pentru explicarea parțial corectă – 1 punct;</w:t>
              <w:br w:type="textWrapping"/>
              <w:t xml:space="preserve">Pentru explicarea corectă a rolului ovarelor – 2 puncte;</w:t>
              <w:br w:type="textWrapping"/>
              <w:t xml:space="preserve">Pentru explicarea parțial corectă – 1 punct.</w:t>
            </w:r>
          </w:p>
        </w:tc>
      </w:tr>
      <w:tr>
        <w:trPr>
          <w:cantSplit w:val="0"/>
          <w:trHeight w:val="395" w:hRule="atLeast"/>
          <w:tblHeader w:val="0"/>
        </w:trPr>
        <w:tc>
          <w:tcPr/>
          <w:p w:rsidR="00000000" w:rsidDel="00000000" w:rsidP="00000000" w:rsidRDefault="00000000" w:rsidRPr="00000000" w14:paraId="0000060A">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60B">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60C">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60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60E">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60F">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Sistemul reproducător şi reproducerea la om: Sistemul reproducător feminin</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61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611">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612">
      <w:pPr>
        <w:spacing w:after="200" w:lineRule="auto"/>
        <w:rPr>
          <w:sz w:val="24"/>
          <w:szCs w:val="24"/>
        </w:rPr>
      </w:pPr>
      <w:r w:rsidDel="00000000" w:rsidR="00000000" w:rsidRPr="00000000">
        <w:rPr>
          <w:rtl w:val="0"/>
        </w:rPr>
      </w:r>
    </w:p>
    <w:p w:rsidR="00000000" w:rsidDel="00000000" w:rsidP="00000000" w:rsidRDefault="00000000" w:rsidRPr="00000000" w14:paraId="00000613">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4">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5">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6">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7">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8">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9">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61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35</w:t>
      </w:r>
      <w:r w:rsidDel="00000000" w:rsidR="00000000" w:rsidRPr="00000000">
        <w:rPr>
          <w:rtl w:val="0"/>
        </w:rPr>
      </w:r>
    </w:p>
    <w:tbl>
      <w:tblPr>
        <w:tblStyle w:val="Table60"/>
        <w:tblW w:w="10693.0" w:type="dxa"/>
        <w:jc w:val="left"/>
        <w:tblInd w:w="-8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6"/>
        <w:gridCol w:w="8237"/>
        <w:tblGridChange w:id="0">
          <w:tblGrid>
            <w:gridCol w:w="2456"/>
            <w:gridCol w:w="8237"/>
          </w:tblGrid>
        </w:tblGridChange>
      </w:tblGrid>
      <w:tr>
        <w:trPr>
          <w:cantSplit w:val="0"/>
          <w:trHeight w:val="857" w:hRule="atLeast"/>
          <w:tblHeader w:val="0"/>
        </w:trPr>
        <w:tc>
          <w:tcPr/>
          <w:p w:rsidR="00000000" w:rsidDel="00000000" w:rsidP="00000000" w:rsidRDefault="00000000" w:rsidRPr="00000000" w14:paraId="0000061B">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Enunțul sarcinii</w:t>
            </w:r>
          </w:p>
        </w:tc>
        <w:tc>
          <w:tcPr/>
          <w:p w:rsidR="00000000" w:rsidDel="00000000" w:rsidP="00000000" w:rsidRDefault="00000000" w:rsidRPr="00000000" w14:paraId="0000061C">
            <w:pPr>
              <w:keepNext w:val="1"/>
              <w:keepLines w:val="1"/>
              <w:ind w:firstLine="3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situațiile de mai jos și selectează varianta corectă pentru bolile sistemului reproducător la om, încercuind litera corespunzătoare.</w:t>
            </w:r>
          </w:p>
          <w:tbl>
            <w:tblPr>
              <w:tblStyle w:val="Table61"/>
              <w:tblW w:w="80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72"/>
              <w:gridCol w:w="2672"/>
              <w:gridCol w:w="2673"/>
              <w:tblGridChange w:id="0">
                <w:tblGrid>
                  <w:gridCol w:w="2672"/>
                  <w:gridCol w:w="2672"/>
                  <w:gridCol w:w="2673"/>
                </w:tblGrid>
              </w:tblGridChange>
            </w:tblGrid>
            <w:tr>
              <w:trPr>
                <w:cantSplit w:val="0"/>
                <w:trHeight w:val="3587" w:hRule="atLeast"/>
                <w:tblHeader w:val="0"/>
              </w:trPr>
              <w:tc>
                <w:tcPr/>
                <w:p w:rsidR="00000000" w:rsidDel="00000000" w:rsidP="00000000" w:rsidRDefault="00000000" w:rsidRPr="00000000" w14:paraId="0000061D">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Inflamația testiculelor, determinată de agenți patogeni bacterieni sau virali, se numește:</w:t>
                    <w:br w:type="textWrapping"/>
                    <w:t xml:space="preserve">a) epididimită</w:t>
                    <w:br w:type="textWrapping"/>
                    <w:t xml:space="preserve">b) orhită</w:t>
                    <w:br w:type="textWrapping"/>
                    <w:t xml:space="preserve">c) cistită</w:t>
                    <w:br w:type="textWrapping"/>
                    <w:t xml:space="preserve">d) anexită</w:t>
                  </w:r>
                </w:p>
              </w:tc>
              <w:tc>
                <w:tcPr/>
                <w:p w:rsidR="00000000" w:rsidDel="00000000" w:rsidP="00000000" w:rsidRDefault="00000000" w:rsidRPr="00000000" w14:paraId="0000061E">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Infecția fungică frecvent întâlnită la femei, cauzată de microorganismele din genul </w:t>
                  </w:r>
                  <w:r w:rsidDel="00000000" w:rsidR="00000000" w:rsidRPr="00000000">
                    <w:rPr>
                      <w:rFonts w:ascii="Times New Roman" w:cs="Times New Roman" w:eastAsia="Times New Roman" w:hAnsi="Times New Roman"/>
                      <w:i w:val="1"/>
                      <w:iCs w:val="1"/>
                      <w:sz w:val="24"/>
                      <w:szCs w:val="24"/>
                      <w:rtl w:val="0"/>
                    </w:rPr>
                    <w:t xml:space="preserve">Candida</w:t>
                  </w:r>
                  <w:r w:rsidDel="00000000" w:rsidR="00000000" w:rsidRPr="00000000">
                    <w:rPr>
                      <w:rFonts w:ascii="Times New Roman" w:cs="Times New Roman" w:eastAsia="Times New Roman" w:hAnsi="Times New Roman"/>
                      <w:sz w:val="24"/>
                      <w:szCs w:val="24"/>
                      <w:rtl w:val="0"/>
                    </w:rPr>
                    <w:t xml:space="preserve">, este:</w:t>
                    <w:br w:type="textWrapping"/>
                    <w:t xml:space="preserve">a) metrita</w:t>
                    <w:br w:type="textWrapping"/>
                    <w:t xml:space="preserve">b) anexită</w:t>
                    <w:br w:type="textWrapping"/>
                    <w:t xml:space="preserve">c) candidoza vaginală</w:t>
                    <w:br w:type="textWrapping"/>
                    <w:t xml:space="preserve">d) epididimita</w:t>
                  </w:r>
                </w:p>
              </w:tc>
              <w:tc>
                <w:tcPr/>
                <w:p w:rsidR="00000000" w:rsidDel="00000000" w:rsidP="00000000" w:rsidRDefault="00000000" w:rsidRPr="00000000" w14:paraId="0000061F">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Care dintre următoarele afecțiuni poate fi cauzată de infecții cu transmitere sexuală, afectează trompele uterine și ovarele?</w:t>
                    <w:br w:type="textWrapping"/>
                    <w:t xml:space="preserve">a) orhită</w:t>
                    <w:br w:type="textWrapping"/>
                    <w:t xml:space="preserve">b) anexită</w:t>
                    <w:br w:type="textWrapping"/>
                    <w:t xml:space="preserve">c) varicocel</w:t>
                    <w:br w:type="textWrapping"/>
                    <w:t xml:space="preserve">d) hidrocel</w:t>
                  </w:r>
                </w:p>
                <w:p w:rsidR="00000000" w:rsidDel="00000000" w:rsidP="00000000" w:rsidRDefault="00000000" w:rsidRPr="00000000" w14:paraId="00000620">
                  <w:pPr>
                    <w:keepNext w:val="1"/>
                    <w:keepLines w:val="1"/>
                    <w:rPr>
                      <w:rFonts w:ascii="Times New Roman" w:cs="Times New Roman" w:eastAsia="Times New Roman" w:hAnsi="Times New Roman"/>
                      <w:sz w:val="24"/>
                      <w:szCs w:val="24"/>
                    </w:rPr>
                  </w:pPr>
                  <w:r w:rsidDel="00000000" w:rsidR="00000000" w:rsidRPr="00000000">
                    <w:rPr>
                      <w:rtl w:val="0"/>
                    </w:rPr>
                  </w:r>
                </w:p>
              </w:tc>
            </w:tr>
            <w:tr>
              <w:trPr>
                <w:cantSplit w:val="0"/>
                <w:trHeight w:val="3440" w:hRule="atLeast"/>
                <w:tblHeader w:val="0"/>
              </w:trPr>
              <w:tc>
                <w:tcPr/>
                <w:p w:rsidR="00000000" w:rsidDel="00000000" w:rsidP="00000000" w:rsidRDefault="00000000" w:rsidRPr="00000000" w14:paraId="0000062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Inflamația epididimului, care poate apărea în urma infecțiilor tractului urinar sau a agenților patogeni sexual transmisibili, se numește:</w:t>
                    <w:br w:type="textWrapping"/>
                    <w:t xml:space="preserve">a) epididimită</w:t>
                    <w:br w:type="textWrapping"/>
                    <w:t xml:space="preserve">b) uretrită</w:t>
                    <w:br w:type="textWrapping"/>
                    <w:t xml:space="preserve">c) metrită</w:t>
                    <w:br w:type="textWrapping"/>
                    <w:t xml:space="preserve">d) cistită</w:t>
                  </w:r>
                </w:p>
              </w:tc>
              <w:tc>
                <w:tcPr/>
                <w:p w:rsidR="00000000" w:rsidDel="00000000" w:rsidP="00000000" w:rsidRDefault="00000000" w:rsidRPr="00000000" w14:paraId="00000622">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Un simptom comun al bolilor inflamatorii ale sistemului reproducător este:</w:t>
                    <w:br w:type="textWrapping"/>
                    <w:t xml:space="preserve">a) creșterea masei musculare</w:t>
                    <w:br w:type="textWrapping"/>
                    <w:t xml:space="preserve">b) durerea locală și disconfortul</w:t>
                    <w:br w:type="textWrapping"/>
                    <w:t xml:space="preserve">c) creșterea apetitului</w:t>
                    <w:br w:type="textWrapping"/>
                    <w:t xml:space="preserve">d) scăderea temperaturii corporale</w:t>
                  </w:r>
                </w:p>
              </w:tc>
              <w:tc>
                <w:tcPr/>
                <w:p w:rsidR="00000000" w:rsidDel="00000000" w:rsidP="00000000" w:rsidRDefault="00000000" w:rsidRPr="00000000" w14:paraId="00000623">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Care dintre următorii factori poate favoriza apariția candidozei vaginale?</w:t>
                    <w:br w:type="textWrapping"/>
                    <w:t xml:space="preserve">a) administrarea antibioticelor</w:t>
                    <w:br w:type="textWrapping"/>
                    <w:t xml:space="preserve">b) activitatea fizică moderată</w:t>
                    <w:br w:type="textWrapping"/>
                    <w:t xml:space="preserve">c) alimentația echilibrată</w:t>
                    <w:br w:type="textWrapping"/>
                    <w:t xml:space="preserve">d) hidratarea corespunzătoare</w:t>
                  </w:r>
                </w:p>
              </w:tc>
            </w:tr>
          </w:tbl>
          <w:p w:rsidR="00000000" w:rsidDel="00000000" w:rsidP="00000000" w:rsidRDefault="00000000" w:rsidRPr="00000000" w14:paraId="00000624">
            <w:pPr>
              <w:keepNext w:val="1"/>
              <w:keepLines w:val="1"/>
              <w:ind w:firstLine="317"/>
              <w:jc w:val="both"/>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0625">
            <w:pPr>
              <w:keepNext w:val="1"/>
              <w:keepLines w:val="1"/>
              <w:ind w:firstLine="317"/>
              <w:jc w:val="both"/>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375" w:hRule="atLeast"/>
          <w:tblHeader w:val="0"/>
        </w:trPr>
        <w:tc>
          <w:tcPr/>
          <w:p w:rsidR="00000000" w:rsidDel="00000000" w:rsidP="00000000" w:rsidRDefault="00000000" w:rsidRPr="00000000" w14:paraId="00000626">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Tipul itemului</w:t>
            </w:r>
          </w:p>
        </w:tc>
        <w:tc>
          <w:tcPr/>
          <w:p w:rsidR="00000000" w:rsidDel="00000000" w:rsidP="00000000" w:rsidRDefault="00000000" w:rsidRPr="00000000" w14:paraId="00000627">
            <w:pPr>
              <w:keepNext w:val="1"/>
              <w:keepLines w:val="1"/>
              <w:ind w:firstLine="317"/>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Item cu alegere simplă</w:t>
            </w: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628">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Răspuns corect / Soluție</w:t>
            </w:r>
          </w:p>
        </w:tc>
        <w:tc>
          <w:tcPr/>
          <w:p w:rsidR="00000000" w:rsidDel="00000000" w:rsidP="00000000" w:rsidRDefault="00000000" w:rsidRPr="00000000" w14:paraId="00000629">
            <w:pPr>
              <w:keepNext w:val="1"/>
              <w:keepLines w:val="1"/>
              <w:spacing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Răspunsul corect: </w:t>
            </w:r>
          </w:p>
          <w:p w:rsidR="00000000" w:rsidDel="00000000" w:rsidP="00000000" w:rsidRDefault="00000000" w:rsidRPr="00000000" w14:paraId="0000062A">
            <w:pPr>
              <w:keepNext w:val="1"/>
              <w:keepLines w:val="1"/>
              <w:numPr>
                <w:ilvl w:val="0"/>
                <w:numId w:val="149"/>
              </w:numPr>
              <w:pBdr>
                <w:top w:space="0" w:sz="0" w:val="nil"/>
                <w:left w:space="0" w:sz="0" w:val="nil"/>
                <w:bottom w:space="0" w:sz="0" w:val="nil"/>
                <w:right w:space="0" w:sz="0" w:val="nil"/>
                <w:between w:space="0" w:sz="0" w:val="nil"/>
              </w:pBdr>
              <w:spacing w:after="0" w:before="240" w:line="276" w:lineRule="auto"/>
              <w:ind w:left="643"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w:t>
            </w:r>
            <w:r w:rsidDel="00000000" w:rsidR="00000000" w:rsidRPr="00000000">
              <w:rPr>
                <w:rtl w:val="0"/>
              </w:rPr>
            </w:r>
          </w:p>
          <w:p w:rsidR="00000000" w:rsidDel="00000000" w:rsidP="00000000" w:rsidRDefault="00000000" w:rsidRPr="00000000" w14:paraId="0000062B">
            <w:pPr>
              <w:keepNext w:val="1"/>
              <w:keepLines w:val="1"/>
              <w:numPr>
                <w:ilvl w:val="0"/>
                <w:numId w:val="149"/>
              </w:numPr>
              <w:pBdr>
                <w:top w:space="0" w:sz="0" w:val="nil"/>
                <w:left w:space="0" w:sz="0" w:val="nil"/>
                <w:bottom w:space="0" w:sz="0" w:val="nil"/>
                <w:right w:space="0" w:sz="0" w:val="nil"/>
                <w:between w:space="0" w:sz="0" w:val="nil"/>
              </w:pBdr>
              <w:spacing w:after="0" w:line="276" w:lineRule="auto"/>
              <w:ind w:left="643" w:hanging="360"/>
              <w:jc w:val="both"/>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w:t>
            </w:r>
            <w:r w:rsidDel="00000000" w:rsidR="00000000" w:rsidRPr="00000000">
              <w:rPr>
                <w:rtl w:val="0"/>
              </w:rPr>
            </w:r>
          </w:p>
          <w:p w:rsidR="00000000" w:rsidDel="00000000" w:rsidP="00000000" w:rsidRDefault="00000000" w:rsidRPr="00000000" w14:paraId="0000062C">
            <w:pPr>
              <w:keepNext w:val="1"/>
              <w:keepLines w:val="1"/>
              <w:numPr>
                <w:ilvl w:val="0"/>
                <w:numId w:val="149"/>
              </w:numPr>
              <w:pBdr>
                <w:top w:space="0" w:sz="0" w:val="nil"/>
                <w:left w:space="0" w:sz="0" w:val="nil"/>
                <w:bottom w:space="0" w:sz="0" w:val="nil"/>
                <w:right w:space="0" w:sz="0" w:val="nil"/>
                <w:between w:space="0" w:sz="0" w:val="nil"/>
              </w:pBdr>
              <w:spacing w:after="0" w:line="276" w:lineRule="auto"/>
              <w:ind w:left="643"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w:t>
            </w:r>
          </w:p>
          <w:p w:rsidR="00000000" w:rsidDel="00000000" w:rsidP="00000000" w:rsidRDefault="00000000" w:rsidRPr="00000000" w14:paraId="0000062D">
            <w:pPr>
              <w:keepNext w:val="1"/>
              <w:keepLines w:val="1"/>
              <w:numPr>
                <w:ilvl w:val="0"/>
                <w:numId w:val="149"/>
              </w:numPr>
              <w:pBdr>
                <w:top w:space="0" w:sz="0" w:val="nil"/>
                <w:left w:space="0" w:sz="0" w:val="nil"/>
                <w:bottom w:space="0" w:sz="0" w:val="nil"/>
                <w:right w:space="0" w:sz="0" w:val="nil"/>
                <w:between w:space="0" w:sz="0" w:val="nil"/>
              </w:pBdr>
              <w:spacing w:after="0" w:line="276" w:lineRule="auto"/>
              <w:ind w:left="643"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w:t>
            </w:r>
          </w:p>
          <w:p w:rsidR="00000000" w:rsidDel="00000000" w:rsidP="00000000" w:rsidRDefault="00000000" w:rsidRPr="00000000" w14:paraId="0000062E">
            <w:pPr>
              <w:keepNext w:val="1"/>
              <w:keepLines w:val="1"/>
              <w:numPr>
                <w:ilvl w:val="0"/>
                <w:numId w:val="149"/>
              </w:numPr>
              <w:pBdr>
                <w:top w:space="0" w:sz="0" w:val="nil"/>
                <w:left w:space="0" w:sz="0" w:val="nil"/>
                <w:bottom w:space="0" w:sz="0" w:val="nil"/>
                <w:right w:space="0" w:sz="0" w:val="nil"/>
                <w:between w:space="0" w:sz="0" w:val="nil"/>
              </w:pBdr>
              <w:spacing w:after="0" w:line="276" w:lineRule="auto"/>
              <w:ind w:left="643"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w:t>
            </w:r>
          </w:p>
          <w:p w:rsidR="00000000" w:rsidDel="00000000" w:rsidP="00000000" w:rsidRDefault="00000000" w:rsidRPr="00000000" w14:paraId="0000062F">
            <w:pPr>
              <w:keepNext w:val="1"/>
              <w:keepLines w:val="1"/>
              <w:numPr>
                <w:ilvl w:val="0"/>
                <w:numId w:val="149"/>
              </w:numPr>
              <w:pBdr>
                <w:top w:space="0" w:sz="0" w:val="nil"/>
                <w:left w:space="0" w:sz="0" w:val="nil"/>
                <w:bottom w:space="0" w:sz="0" w:val="nil"/>
                <w:right w:space="0" w:sz="0" w:val="nil"/>
                <w:between w:space="0" w:sz="0" w:val="nil"/>
              </w:pBdr>
              <w:spacing w:after="0" w:line="276" w:lineRule="auto"/>
              <w:ind w:left="643"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w:t>
            </w:r>
          </w:p>
        </w:tc>
      </w:tr>
      <w:tr>
        <w:trPr>
          <w:cantSplit w:val="0"/>
          <w:trHeight w:val="592" w:hRule="atLeast"/>
          <w:tblHeader w:val="0"/>
        </w:trPr>
        <w:tc>
          <w:tcPr/>
          <w:p w:rsidR="00000000" w:rsidDel="00000000" w:rsidP="00000000" w:rsidRDefault="00000000" w:rsidRPr="00000000" w14:paraId="00000630">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Barem (criterii de acordare a punctajului)</w:t>
            </w:r>
          </w:p>
        </w:tc>
        <w:tc>
          <w:tcPr/>
          <w:p w:rsidR="00000000" w:rsidDel="00000000" w:rsidP="00000000" w:rsidRDefault="00000000" w:rsidRPr="00000000" w14:paraId="00000631">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lipsește – L</w:t>
              <w:br w:type="textWrapping"/>
              <w:t xml:space="preserve">Răspuns incorect – 0 puncte</w:t>
            </w:r>
          </w:p>
          <w:p w:rsidR="00000000" w:rsidDel="00000000" w:rsidP="00000000" w:rsidRDefault="00000000" w:rsidRPr="00000000" w14:paraId="00000632">
            <w:pPr>
              <w:keepNext w:val="1"/>
              <w:keepLines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răspuns corect – 1 punct</w:t>
            </w:r>
          </w:p>
        </w:tc>
      </w:tr>
      <w:tr>
        <w:trPr>
          <w:cantSplit w:val="0"/>
          <w:trHeight w:val="395" w:hRule="atLeast"/>
          <w:tblHeader w:val="0"/>
        </w:trPr>
        <w:tc>
          <w:tcPr/>
          <w:p w:rsidR="00000000" w:rsidDel="00000000" w:rsidP="00000000" w:rsidRDefault="00000000" w:rsidRPr="00000000" w14:paraId="00000633">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Punctaj total</w:t>
            </w:r>
          </w:p>
        </w:tc>
        <w:tc>
          <w:tcPr/>
          <w:p w:rsidR="00000000" w:rsidDel="00000000" w:rsidP="00000000" w:rsidRDefault="00000000" w:rsidRPr="00000000" w14:paraId="00000634">
            <w:pPr>
              <w:keepNext w:val="1"/>
              <w:keepLines w:val="1"/>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635">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636">
            <w:pPr>
              <w:keepNext w:val="1"/>
              <w:keepLines w:val="1"/>
              <w:ind w:firstLine="31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științific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637">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638">
            <w:pPr>
              <w:keepNext w:val="1"/>
              <w:keepLines w:val="1"/>
              <w:ind w:firstLine="33"/>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Sistemul reproducător şi reproducerea la om: Igiena şi bolile sistemului Reproducător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639">
            <w:pPr>
              <w:spacing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 taxonomic</w:t>
            </w:r>
          </w:p>
        </w:tc>
        <w:tc>
          <w:tcPr/>
          <w:p w:rsidR="00000000" w:rsidDel="00000000" w:rsidP="00000000" w:rsidRDefault="00000000" w:rsidRPr="00000000" w14:paraId="0000063A">
            <w:pPr>
              <w:keepNext w:val="1"/>
              <w:keepLines w:val="1"/>
              <w:ind w:firstLine="317"/>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Cunoaștere și înțelegere</w:t>
            </w:r>
            <w:r w:rsidDel="00000000" w:rsidR="00000000" w:rsidRPr="00000000">
              <w:rPr>
                <w:rtl w:val="0"/>
              </w:rPr>
            </w:r>
          </w:p>
        </w:tc>
      </w:tr>
    </w:tbl>
    <w:p w:rsidR="00000000" w:rsidDel="00000000" w:rsidP="00000000" w:rsidRDefault="00000000" w:rsidRPr="00000000" w14:paraId="0000063B">
      <w:pPr>
        <w:spacing w:after="120" w:lineRule="auto"/>
        <w:ind w:left="-566"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63C">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36</w:t>
      </w:r>
      <w:r w:rsidDel="00000000" w:rsidR="00000000" w:rsidRPr="00000000">
        <w:rPr>
          <w:rtl w:val="0"/>
        </w:rPr>
      </w:r>
    </w:p>
    <w:tbl>
      <w:tblPr>
        <w:tblStyle w:val="Table62"/>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430"/>
        <w:tblGridChange w:id="0">
          <w:tblGrid>
            <w:gridCol w:w="2340"/>
            <w:gridCol w:w="8430"/>
          </w:tblGrid>
        </w:tblGridChange>
      </w:tblGrid>
      <w:tr>
        <w:trPr>
          <w:cantSplit w:val="0"/>
          <w:trHeight w:val="857" w:hRule="atLeast"/>
          <w:tblHeader w:val="0"/>
        </w:trPr>
        <w:tc>
          <w:tcPr/>
          <w:p w:rsidR="00000000" w:rsidDel="00000000" w:rsidP="00000000" w:rsidRDefault="00000000" w:rsidRPr="00000000" w14:paraId="0000063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63E">
            <w:pPr>
              <w:widowControl w:val="0"/>
              <w:spacing w:after="120" w:before="12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Descrie asemănările şi deosebirile dintre artere și vene:</w:t>
            </w:r>
            <w:r w:rsidDel="00000000" w:rsidR="00000000" w:rsidRPr="00000000">
              <w:rPr>
                <w:rtl w:val="0"/>
              </w:rPr>
            </w:r>
          </w:p>
          <w:tbl>
            <w:tblPr>
              <w:tblStyle w:val="Table63"/>
              <w:tblW w:w="82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6"/>
              <w:gridCol w:w="3052"/>
              <w:gridCol w:w="3052"/>
              <w:tblGridChange w:id="0">
                <w:tblGrid>
                  <w:gridCol w:w="2126"/>
                  <w:gridCol w:w="3052"/>
                  <w:gridCol w:w="3052"/>
                </w:tblGrid>
              </w:tblGridChange>
            </w:tblGrid>
            <w:tr>
              <w:trPr>
                <w:cantSplit w:val="0"/>
                <w:tblHeader w:val="0"/>
              </w:trPr>
              <w:tc>
                <w:tcPr>
                  <w:gridSpan w:val="3"/>
                </w:tcPr>
                <w:p w:rsidR="00000000" w:rsidDel="00000000" w:rsidP="00000000" w:rsidRDefault="00000000" w:rsidRPr="00000000" w14:paraId="0000063F">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640">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w:t>
                  </w:r>
                </w:p>
                <w:p w:rsidR="00000000" w:rsidDel="00000000" w:rsidP="00000000" w:rsidRDefault="00000000" w:rsidRPr="00000000" w14:paraId="00000641">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________________________________________________</w:t>
                  </w:r>
                </w:p>
                <w:p w:rsidR="00000000" w:rsidDel="00000000" w:rsidP="00000000" w:rsidRDefault="00000000" w:rsidRPr="00000000" w14:paraId="00000642">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45">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Artere</w:t>
                  </w:r>
                </w:p>
              </w:tc>
              <w:tc>
                <w:tcPr/>
                <w:p w:rsidR="00000000" w:rsidDel="00000000" w:rsidP="00000000" w:rsidRDefault="00000000" w:rsidRPr="00000000" w14:paraId="00000646">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deosebire</w:t>
                  </w:r>
                </w:p>
              </w:tc>
              <w:tc>
                <w:tcPr/>
                <w:p w:rsidR="00000000" w:rsidDel="00000000" w:rsidP="00000000" w:rsidRDefault="00000000" w:rsidRPr="00000000" w14:paraId="00000647">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Vene</w:t>
                  </w:r>
                </w:p>
              </w:tc>
            </w:tr>
            <w:tr>
              <w:trPr>
                <w:cantSplit w:val="0"/>
                <w:tblHeader w:val="0"/>
              </w:trPr>
              <w:tc>
                <w:tcPr/>
                <w:p w:rsidR="00000000" w:rsidDel="00000000" w:rsidP="00000000" w:rsidRDefault="00000000" w:rsidRPr="00000000" w14:paraId="00000648">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9">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Circuitul sângelui</w:t>
                  </w:r>
                </w:p>
              </w:tc>
              <w:tc>
                <w:tcPr/>
                <w:p w:rsidR="00000000" w:rsidDel="00000000" w:rsidP="00000000" w:rsidRDefault="00000000" w:rsidRPr="00000000" w14:paraId="0000064A">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4B">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C">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Tipul sângelui</w:t>
                  </w:r>
                </w:p>
              </w:tc>
              <w:tc>
                <w:tcPr/>
                <w:p w:rsidR="00000000" w:rsidDel="00000000" w:rsidP="00000000" w:rsidRDefault="00000000" w:rsidRPr="00000000" w14:paraId="0000064D">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4E">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64F">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Funcția</w:t>
                  </w:r>
                </w:p>
              </w:tc>
              <w:tc>
                <w:tcPr/>
                <w:p w:rsidR="00000000" w:rsidDel="00000000" w:rsidP="00000000" w:rsidRDefault="00000000" w:rsidRPr="00000000" w14:paraId="00000650">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65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65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653">
            <w:pPr>
              <w:widowControl w:val="0"/>
              <w:spacing w:after="120" w:before="120" w:line="276"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64"/>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5"/>
              <w:gridCol w:w="2130"/>
              <w:gridCol w:w="3465"/>
              <w:tblGridChange w:id="0">
                <w:tblGrid>
                  <w:gridCol w:w="2625"/>
                  <w:gridCol w:w="2130"/>
                  <w:gridCol w:w="3465"/>
                </w:tblGrid>
              </w:tblGridChange>
            </w:tblGrid>
            <w:tr>
              <w:trPr>
                <w:cantSplit w:val="0"/>
                <w:tblHeader w:val="0"/>
              </w:trPr>
              <w:tc>
                <w:tcPr>
                  <w:gridSpan w:val="3"/>
                </w:tcPr>
                <w:p w:rsidR="00000000" w:rsidDel="00000000" w:rsidP="00000000" w:rsidRDefault="00000000" w:rsidRPr="00000000" w14:paraId="00000654">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655">
                  <w:pPr>
                    <w:widowControl w:val="0"/>
                    <w:numPr>
                      <w:ilvl w:val="0"/>
                      <w:numId w:val="150"/>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sunt vase de sânge care fac parte din sistemul circulator închis al omului.</w:t>
                  </w:r>
                </w:p>
                <w:p w:rsidR="00000000" w:rsidDel="00000000" w:rsidP="00000000" w:rsidRDefault="00000000" w:rsidRPr="00000000" w14:paraId="00000656">
                  <w:pPr>
                    <w:widowControl w:val="0"/>
                    <w:numPr>
                      <w:ilvl w:val="0"/>
                      <w:numId w:val="150"/>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Peretele ambelor vase este format din trei tunici (internă/endoteliu, medie și externă/adventicea)</w:t>
                  </w:r>
                </w:p>
                <w:p w:rsidR="00000000" w:rsidDel="00000000" w:rsidP="00000000" w:rsidRDefault="00000000" w:rsidRPr="00000000" w14:paraId="00000657">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5A">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Artere</w:t>
                  </w:r>
                </w:p>
              </w:tc>
              <w:tc>
                <w:tcPr/>
                <w:p w:rsidR="00000000" w:rsidDel="00000000" w:rsidP="00000000" w:rsidRDefault="00000000" w:rsidRPr="00000000" w14:paraId="0000065B">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deosebire</w:t>
                  </w:r>
                </w:p>
              </w:tc>
              <w:tc>
                <w:tcPr/>
                <w:p w:rsidR="00000000" w:rsidDel="00000000" w:rsidP="00000000" w:rsidRDefault="00000000" w:rsidRPr="00000000" w14:paraId="0000065C">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Vene</w:t>
                  </w:r>
                </w:p>
              </w:tc>
            </w:tr>
            <w:tr>
              <w:trPr>
                <w:cantSplit w:val="0"/>
                <w:tblHeader w:val="0"/>
              </w:trPr>
              <w:tc>
                <w:tcPr/>
                <w:p w:rsidR="00000000" w:rsidDel="00000000" w:rsidP="00000000" w:rsidRDefault="00000000" w:rsidRPr="00000000" w14:paraId="0000065D">
                  <w:pPr>
                    <w:widowControl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 sângele </w:t>
                  </w:r>
                  <w:r w:rsidDel="00000000" w:rsidR="00000000" w:rsidRPr="00000000">
                    <w:rPr>
                      <w:rFonts w:ascii="Times New Roman" w:cs="Times New Roman" w:eastAsia="Times New Roman" w:hAnsi="Times New Roman"/>
                      <w:b w:val="1"/>
                      <w:bCs w:val="1"/>
                      <w:sz w:val="24"/>
                      <w:szCs w:val="24"/>
                      <w:rtl w:val="0"/>
                    </w:rPr>
                    <w:t xml:space="preserve">de la inimă</w:t>
                  </w:r>
                  <w:r w:rsidDel="00000000" w:rsidR="00000000" w:rsidRPr="00000000">
                    <w:rPr>
                      <w:rFonts w:ascii="Times New Roman" w:cs="Times New Roman" w:eastAsia="Times New Roman" w:hAnsi="Times New Roman"/>
                      <w:sz w:val="24"/>
                      <w:szCs w:val="24"/>
                      <w:rtl w:val="0"/>
                    </w:rPr>
                    <w:t xml:space="preserve"> spre organe/țesuturi.</w:t>
                  </w:r>
                </w:p>
              </w:tc>
              <w:tc>
                <w:tcPr/>
                <w:p w:rsidR="00000000" w:rsidDel="00000000" w:rsidP="00000000" w:rsidRDefault="00000000" w:rsidRPr="00000000" w14:paraId="0000065E">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Circuitul sângelui</w:t>
                  </w:r>
                </w:p>
              </w:tc>
              <w:tc>
                <w:tcPr/>
                <w:p w:rsidR="00000000" w:rsidDel="00000000" w:rsidP="00000000" w:rsidRDefault="00000000" w:rsidRPr="00000000" w14:paraId="0000065F">
                  <w:pPr>
                    <w:widowControl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 sângele </w:t>
                  </w:r>
                  <w:r w:rsidDel="00000000" w:rsidR="00000000" w:rsidRPr="00000000">
                    <w:rPr>
                      <w:rFonts w:ascii="Times New Roman" w:cs="Times New Roman" w:eastAsia="Times New Roman" w:hAnsi="Times New Roman"/>
                      <w:b w:val="1"/>
                      <w:bCs w:val="1"/>
                      <w:sz w:val="24"/>
                      <w:szCs w:val="24"/>
                      <w:rtl w:val="0"/>
                    </w:rPr>
                    <w:t xml:space="preserve">de la organe/țesuturi spre inimă</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660">
                  <w:pPr>
                    <w:widowControl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Transportă, de regulă, </w:t>
                  </w:r>
                  <w:r w:rsidDel="00000000" w:rsidR="00000000" w:rsidRPr="00000000">
                    <w:rPr>
                      <w:rFonts w:ascii="Times New Roman" w:cs="Times New Roman" w:eastAsia="Times New Roman" w:hAnsi="Times New Roman"/>
                      <w:b w:val="1"/>
                      <w:bCs w:val="1"/>
                      <w:sz w:val="24"/>
                      <w:szCs w:val="24"/>
                      <w:rtl w:val="0"/>
                    </w:rPr>
                    <w:t xml:space="preserve">sânge oxigenat</w:t>
                  </w:r>
                  <w:r w:rsidDel="00000000" w:rsidR="00000000" w:rsidRPr="00000000">
                    <w:rPr>
                      <w:rFonts w:ascii="Times New Roman" w:cs="Times New Roman" w:eastAsia="Times New Roman" w:hAnsi="Times New Roman"/>
                      <w:sz w:val="24"/>
                      <w:szCs w:val="24"/>
                      <w:rtl w:val="0"/>
                    </w:rPr>
                    <w:t xml:space="preserve"> (cu excepția arterei pulmonare).</w:t>
                  </w:r>
                </w:p>
              </w:tc>
              <w:tc>
                <w:tcPr/>
                <w:p w:rsidR="00000000" w:rsidDel="00000000" w:rsidP="00000000" w:rsidRDefault="00000000" w:rsidRPr="00000000" w14:paraId="00000661">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Tipul sângelui</w:t>
                  </w:r>
                </w:p>
              </w:tc>
              <w:tc>
                <w:tcPr/>
                <w:p w:rsidR="00000000" w:rsidDel="00000000" w:rsidP="00000000" w:rsidRDefault="00000000" w:rsidRPr="00000000" w14:paraId="00000662">
                  <w:pPr>
                    <w:widowControl w:val="0"/>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Transportă, de regulă, </w:t>
                  </w:r>
                  <w:r w:rsidDel="00000000" w:rsidR="00000000" w:rsidRPr="00000000">
                    <w:rPr>
                      <w:rFonts w:ascii="Times New Roman" w:cs="Times New Roman" w:eastAsia="Times New Roman" w:hAnsi="Times New Roman"/>
                      <w:b w:val="1"/>
                      <w:bCs w:val="1"/>
                      <w:sz w:val="24"/>
                      <w:szCs w:val="24"/>
                      <w:rtl w:val="0"/>
                    </w:rPr>
                    <w:t xml:space="preserve">sânge neoxigenat/venos</w:t>
                  </w:r>
                  <w:r w:rsidDel="00000000" w:rsidR="00000000" w:rsidRPr="00000000">
                    <w:rPr>
                      <w:rFonts w:ascii="Times New Roman" w:cs="Times New Roman" w:eastAsia="Times New Roman" w:hAnsi="Times New Roman"/>
                      <w:sz w:val="24"/>
                      <w:szCs w:val="24"/>
                      <w:rtl w:val="0"/>
                    </w:rPr>
                    <w:t xml:space="preserve"> (cu excepția venelor pulmonare).</w:t>
                  </w:r>
                </w:p>
                <w:p w:rsidR="00000000" w:rsidDel="00000000" w:rsidP="00000000" w:rsidRDefault="00000000" w:rsidRPr="00000000" w14:paraId="00000663">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664">
                  <w:pPr>
                    <w:widowControl w:val="0"/>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Distribuția sângelui sub presiune mare către periferie.</w:t>
                  </w:r>
                </w:p>
              </w:tc>
              <w:tc>
                <w:tcPr/>
                <w:p w:rsidR="00000000" w:rsidDel="00000000" w:rsidP="00000000" w:rsidRDefault="00000000" w:rsidRPr="00000000" w14:paraId="00000665">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Funcția</w:t>
                  </w:r>
                </w:p>
              </w:tc>
              <w:tc>
                <w:tcPr/>
                <w:p w:rsidR="00000000" w:rsidDel="00000000" w:rsidP="00000000" w:rsidRDefault="00000000" w:rsidRPr="00000000" w14:paraId="00000666">
                  <w:pPr>
                    <w:widowControl w:val="0"/>
                    <w:spacing w:after="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Colectarea și întoarcerea sângelui către inimă.</w:t>
                  </w:r>
                </w:p>
              </w:tc>
            </w:tr>
          </w:tbl>
          <w:p w:rsidR="00000000" w:rsidDel="00000000" w:rsidP="00000000" w:rsidRDefault="00000000" w:rsidRPr="00000000" w14:paraId="0000066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66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66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66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66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asemănare corect formulată biologic — câte 1 p;</w:t>
            </w:r>
          </w:p>
          <w:p w:rsidR="00000000" w:rsidDel="00000000" w:rsidP="00000000" w:rsidRDefault="00000000" w:rsidRPr="00000000" w14:paraId="0000066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deosebire corect formulată biologic — câte 1 p;</w:t>
            </w:r>
          </w:p>
        </w:tc>
      </w:tr>
      <w:tr>
        <w:trPr>
          <w:cantSplit w:val="0"/>
          <w:trHeight w:val="395" w:hRule="atLeast"/>
          <w:tblHeader w:val="0"/>
        </w:trPr>
        <w:tc>
          <w:tcPr/>
          <w:p w:rsidR="00000000" w:rsidDel="00000000" w:rsidP="00000000" w:rsidRDefault="00000000" w:rsidRPr="00000000" w14:paraId="0000066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66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395" w:hRule="atLeast"/>
          <w:tblHeader w:val="0"/>
        </w:trPr>
        <w:tc>
          <w:tcPr/>
          <w:p w:rsidR="00000000" w:rsidDel="00000000" w:rsidP="00000000" w:rsidRDefault="00000000" w:rsidRPr="00000000" w14:paraId="0000066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670">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Întrebări structurate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67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67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67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67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cardiovascular la om.</w:t>
            </w:r>
          </w:p>
        </w:tc>
      </w:tr>
      <w:tr>
        <w:trPr>
          <w:cantSplit w:val="0"/>
          <w:trHeight w:val="580" w:hRule="atLeast"/>
          <w:tblHeader w:val="0"/>
        </w:trPr>
        <w:tc>
          <w:tcPr/>
          <w:p w:rsidR="00000000" w:rsidDel="00000000" w:rsidP="00000000" w:rsidRDefault="00000000" w:rsidRPr="00000000" w14:paraId="0000067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67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677">
      <w:pPr>
        <w:spacing w:after="200" w:lineRule="auto"/>
        <w:rPr/>
      </w:pPr>
      <w:r w:rsidDel="00000000" w:rsidR="00000000" w:rsidRPr="00000000">
        <w:rPr>
          <w:rtl w:val="0"/>
        </w:rPr>
      </w:r>
    </w:p>
    <w:p w:rsidR="00000000" w:rsidDel="00000000" w:rsidP="00000000" w:rsidRDefault="00000000" w:rsidRPr="00000000" w14:paraId="00000678">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37</w:t>
      </w:r>
      <w:r w:rsidDel="00000000" w:rsidR="00000000" w:rsidRPr="00000000">
        <w:rPr>
          <w:rtl w:val="0"/>
        </w:rPr>
      </w:r>
    </w:p>
    <w:tbl>
      <w:tblPr>
        <w:tblStyle w:val="Table65"/>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67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67A">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imaginea de mai jos, care prezintă un frotiu de sânge uman. </w:t>
            </w:r>
            <w:hyperlink r:id="rId52">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Fonts w:ascii="Times New Roman" w:cs="Times New Roman" w:eastAsia="Times New Roman" w:hAnsi="Times New Roman"/>
                <w:sz w:val="24"/>
                <w:szCs w:val="24"/>
                <w:rtl w:val="0"/>
              </w:rPr>
              <w:t xml:space="preserve"> și rezolvă sarcinile de mai jos:</w:t>
            </w:r>
          </w:p>
          <w:p w:rsidR="00000000" w:rsidDel="00000000" w:rsidP="00000000" w:rsidRDefault="00000000" w:rsidRPr="00000000" w14:paraId="0000067B">
            <w:pPr>
              <w:widowControl w:val="0"/>
              <w:numPr>
                <w:ilvl w:val="0"/>
                <w:numId w:val="152"/>
              </w:numPr>
              <w:spacing w:after="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Identifică celula marcată cu cifra 2 și notează denumirea acesteia în spațiul rezervat. </w:t>
            </w:r>
          </w:p>
          <w:p w:rsidR="00000000" w:rsidDel="00000000" w:rsidP="00000000" w:rsidRDefault="00000000" w:rsidRPr="00000000" w14:paraId="0000067C">
            <w:pPr>
              <w:widowControl w:val="0"/>
              <w:numPr>
                <w:ilvl w:val="0"/>
                <w:numId w:val="15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modul în care forma de disc biconcav a celulei contribuie la eficiența schimburilor gazoase și detaliază adaptările structurale care sprijină funcția sa de transport al gazelor respiratorii. </w:t>
            </w:r>
          </w:p>
          <w:p w:rsidR="00000000" w:rsidDel="00000000" w:rsidP="00000000" w:rsidRDefault="00000000" w:rsidRPr="00000000" w14:paraId="0000067D">
            <w:pPr>
              <w:widowControl w:val="0"/>
              <w:numPr>
                <w:ilvl w:val="0"/>
                <w:numId w:val="152"/>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efectul fiziologic al absenței nucleului în această celulă adultă și cum adaptările structurale ale celulei contribuie la eficiența transportului de oxigen. </w:t>
            </w:r>
          </w:p>
          <w:p w:rsidR="00000000" w:rsidDel="00000000" w:rsidP="00000000" w:rsidRDefault="00000000" w:rsidRPr="00000000" w14:paraId="0000067E">
            <w:pPr>
              <w:widowControl w:val="0"/>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67F">
            <w:pPr>
              <w:widowControl w:val="0"/>
              <w:spacing w:after="120" w:before="12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566988" cy="1985260"/>
                  <wp:effectExtent b="0" l="0" r="0" t="0"/>
                  <wp:docPr id="33" name="image23.png"/>
                  <a:graphic>
                    <a:graphicData uri="http://schemas.openxmlformats.org/drawingml/2006/picture">
                      <pic:pic>
                        <pic:nvPicPr>
                          <pic:cNvPr id="0" name="image23.png"/>
                          <pic:cNvPicPr preferRelativeResize="0"/>
                        </pic:nvPicPr>
                        <pic:blipFill>
                          <a:blip r:embed="rId7"/>
                          <a:srcRect b="0" l="0" r="0" t="0"/>
                          <a:stretch>
                            <a:fillRect/>
                          </a:stretch>
                        </pic:blipFill>
                        <pic:spPr>
                          <a:xfrm>
                            <a:off x="0" y="0"/>
                            <a:ext cx="2566988" cy="1985260"/>
                          </a:xfrm>
                          <a:prstGeom prst="rect"/>
                          <a:ln/>
                        </pic:spPr>
                      </pic:pic>
                    </a:graphicData>
                  </a:graphic>
                </wp:inline>
              </w:drawing>
            </w:r>
            <w:r w:rsidDel="00000000" w:rsidR="00000000" w:rsidRPr="00000000">
              <w:rPr>
                <w:rtl w:val="0"/>
              </w:rPr>
            </w:r>
          </w:p>
          <w:p w:rsidR="00000000" w:rsidDel="00000000" w:rsidP="00000000" w:rsidRDefault="00000000" w:rsidRPr="00000000" w14:paraId="00000680">
            <w:pPr>
              <w:widowControl w:val="0"/>
              <w:numPr>
                <w:ilvl w:val="0"/>
                <w:numId w:val="154"/>
              </w:numPr>
              <w:spacing w:after="0" w:before="120" w:line="276" w:lineRule="auto"/>
              <w:ind w:left="42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Denumirea_________________________________________________</w:t>
            </w:r>
          </w:p>
          <w:p w:rsidR="00000000" w:rsidDel="00000000" w:rsidP="00000000" w:rsidRDefault="00000000" w:rsidRPr="00000000" w14:paraId="00000681">
            <w:pPr>
              <w:widowControl w:val="0"/>
              <w:numPr>
                <w:ilvl w:val="0"/>
                <w:numId w:val="154"/>
              </w:numPr>
              <w:spacing w:after="0" w:line="276" w:lineRule="auto"/>
              <w:ind w:left="42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682">
            <w:pPr>
              <w:widowControl w:val="0"/>
              <w:numPr>
                <w:ilvl w:val="0"/>
                <w:numId w:val="154"/>
              </w:numPr>
              <w:spacing w:after="120" w:line="276" w:lineRule="auto"/>
              <w:ind w:left="42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68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68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Denumirea: Eritrocit (sau hematie / globulă roșie). </w:t>
            </w:r>
          </w:p>
          <w:p w:rsidR="00000000" w:rsidDel="00000000" w:rsidP="00000000" w:rsidRDefault="00000000" w:rsidRPr="00000000" w14:paraId="0000068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Forma de disc biconcav a eritrocitelor permite un </w:t>
            </w:r>
            <w:r w:rsidDel="00000000" w:rsidR="00000000" w:rsidRPr="00000000">
              <w:rPr>
                <w:rFonts w:ascii="Times New Roman" w:cs="Times New Roman" w:eastAsia="Times New Roman" w:hAnsi="Times New Roman"/>
                <w:b w:val="1"/>
                <w:bCs w:val="1"/>
                <w:sz w:val="24"/>
                <w:szCs w:val="24"/>
                <w:rtl w:val="0"/>
              </w:rPr>
              <w:t xml:space="preserve">raport optim suprafață/volum</w:t>
            </w:r>
            <w:r w:rsidDel="00000000" w:rsidR="00000000" w:rsidRPr="00000000">
              <w:rPr>
                <w:rFonts w:ascii="Times New Roman" w:cs="Times New Roman" w:eastAsia="Times New Roman" w:hAnsi="Times New Roman"/>
                <w:sz w:val="24"/>
                <w:szCs w:val="24"/>
                <w:rtl w:val="0"/>
              </w:rPr>
              <w:t xml:space="preserve">, ceea ce crește </w:t>
            </w:r>
            <w:r w:rsidDel="00000000" w:rsidR="00000000" w:rsidRPr="00000000">
              <w:rPr>
                <w:rFonts w:ascii="Times New Roman" w:cs="Times New Roman" w:eastAsia="Times New Roman" w:hAnsi="Times New Roman"/>
                <w:b w:val="1"/>
                <w:bCs w:val="1"/>
                <w:sz w:val="24"/>
                <w:szCs w:val="24"/>
                <w:rtl w:val="0"/>
              </w:rPr>
              <w:t xml:space="preserve">suprafața de contact</w:t>
            </w:r>
            <w:r w:rsidDel="00000000" w:rsidR="00000000" w:rsidRPr="00000000">
              <w:rPr>
                <w:rFonts w:ascii="Times New Roman" w:cs="Times New Roman" w:eastAsia="Times New Roman" w:hAnsi="Times New Roman"/>
                <w:sz w:val="24"/>
                <w:szCs w:val="24"/>
                <w:rtl w:val="0"/>
              </w:rPr>
              <w:t xml:space="preserve"> necesară pentru schimburile gazoase (O2 și CO2), facilitând difuziunea rapidă a gazelor prin membrana celulară. Această geometrie ajută, de asemenea, la </w:t>
            </w:r>
            <w:r w:rsidDel="00000000" w:rsidR="00000000" w:rsidRPr="00000000">
              <w:rPr>
                <w:rFonts w:ascii="Times New Roman" w:cs="Times New Roman" w:eastAsia="Times New Roman" w:hAnsi="Times New Roman"/>
                <w:b w:val="1"/>
                <w:bCs w:val="1"/>
                <w:sz w:val="24"/>
                <w:szCs w:val="24"/>
                <w:rtl w:val="0"/>
              </w:rPr>
              <w:t xml:space="preserve">reducerea distanței</w:t>
            </w:r>
            <w:r w:rsidDel="00000000" w:rsidR="00000000" w:rsidRPr="00000000">
              <w:rPr>
                <w:rFonts w:ascii="Times New Roman" w:cs="Times New Roman" w:eastAsia="Times New Roman" w:hAnsi="Times New Roman"/>
                <w:sz w:val="24"/>
                <w:szCs w:val="24"/>
                <w:rtl w:val="0"/>
              </w:rPr>
              <w:t xml:space="preserve"> pe care gazele trebuie să o parcurgă din exterior spre centrul celulei, îmbunătățind astfel eficiența schimburilor gazoase.</w:t>
            </w:r>
          </w:p>
          <w:p w:rsidR="00000000" w:rsidDel="00000000" w:rsidP="00000000" w:rsidRDefault="00000000" w:rsidRPr="00000000" w14:paraId="0000068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Adaptările structurale ale eritrocitelor pentru transportul gazelor respiratorii includ: </w:t>
            </w:r>
          </w:p>
          <w:p w:rsidR="00000000" w:rsidDel="00000000" w:rsidP="00000000" w:rsidRDefault="00000000" w:rsidRPr="00000000" w14:paraId="00000687">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Lipsa nucleului</w:t>
            </w:r>
            <w:r w:rsidDel="00000000" w:rsidR="00000000" w:rsidRPr="00000000">
              <w:rPr>
                <w:rFonts w:ascii="Times New Roman" w:cs="Times New Roman" w:eastAsia="Times New Roman" w:hAnsi="Times New Roman"/>
                <w:sz w:val="24"/>
                <w:szCs w:val="24"/>
                <w:rtl w:val="0"/>
              </w:rPr>
              <w:t xml:space="preserve">, care permite </w:t>
            </w:r>
            <w:r w:rsidDel="00000000" w:rsidR="00000000" w:rsidRPr="00000000">
              <w:rPr>
                <w:rFonts w:ascii="Times New Roman" w:cs="Times New Roman" w:eastAsia="Times New Roman" w:hAnsi="Times New Roman"/>
                <w:b w:val="1"/>
                <w:bCs w:val="1"/>
                <w:sz w:val="24"/>
                <w:szCs w:val="24"/>
                <w:rtl w:val="0"/>
              </w:rPr>
              <w:t xml:space="preserve">maximizarea spațiului intern pentru hemoglobină</w:t>
            </w:r>
            <w:r w:rsidDel="00000000" w:rsidR="00000000" w:rsidRPr="00000000">
              <w:rPr>
                <w:rFonts w:ascii="Times New Roman" w:cs="Times New Roman" w:eastAsia="Times New Roman" w:hAnsi="Times New Roman"/>
                <w:sz w:val="24"/>
                <w:szCs w:val="24"/>
                <w:rtl w:val="0"/>
              </w:rPr>
              <w:t xml:space="preserve">, crescând astfel capacitatea de transport al oxigenului.</w:t>
            </w:r>
          </w:p>
          <w:p w:rsidR="00000000" w:rsidDel="00000000" w:rsidP="00000000" w:rsidRDefault="00000000" w:rsidRPr="00000000" w14:paraId="00000688">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Flexibilitatea membranei</w:t>
            </w:r>
            <w:r w:rsidDel="00000000" w:rsidR="00000000" w:rsidRPr="00000000">
              <w:rPr>
                <w:rFonts w:ascii="Times New Roman" w:cs="Times New Roman" w:eastAsia="Times New Roman" w:hAnsi="Times New Roman"/>
                <w:sz w:val="24"/>
                <w:szCs w:val="24"/>
                <w:rtl w:val="0"/>
              </w:rPr>
              <w:t xml:space="preserve"> care le permite să se deformeze și să treacă prin capilarele foarte înguste, pentru o mai bună distribuție a gazelor.</w:t>
            </w:r>
          </w:p>
          <w:p w:rsidR="00000000" w:rsidDel="00000000" w:rsidP="00000000" w:rsidRDefault="00000000" w:rsidRPr="00000000" w14:paraId="0000068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Efectul fiziologic al absenței nucleului în eritrocitele adulte este că, prin </w:t>
            </w:r>
            <w:r w:rsidDel="00000000" w:rsidR="00000000" w:rsidRPr="00000000">
              <w:rPr>
                <w:rFonts w:ascii="Times New Roman" w:cs="Times New Roman" w:eastAsia="Times New Roman" w:hAnsi="Times New Roman"/>
                <w:b w:val="1"/>
                <w:bCs w:val="1"/>
                <w:sz w:val="24"/>
                <w:szCs w:val="24"/>
                <w:rtl w:val="0"/>
              </w:rPr>
              <w:t xml:space="preserve">pierderea nucleului (starea anucleată)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spațiul intern al celulei</w:t>
            </w:r>
            <w:r w:rsidDel="00000000" w:rsidR="00000000" w:rsidRPr="00000000">
              <w:rPr>
                <w:rFonts w:ascii="Times New Roman" w:cs="Times New Roman" w:eastAsia="Times New Roman" w:hAnsi="Times New Roman"/>
                <w:sz w:val="24"/>
                <w:szCs w:val="24"/>
                <w:rtl w:val="0"/>
              </w:rPr>
              <w:t xml:space="preserve"> este optimizat pentru a permite </w:t>
            </w:r>
            <w:r w:rsidDel="00000000" w:rsidR="00000000" w:rsidRPr="00000000">
              <w:rPr>
                <w:rFonts w:ascii="Times New Roman" w:cs="Times New Roman" w:eastAsia="Times New Roman" w:hAnsi="Times New Roman"/>
                <w:b w:val="1"/>
                <w:bCs w:val="1"/>
                <w:sz w:val="24"/>
                <w:szCs w:val="24"/>
                <w:rtl w:val="0"/>
              </w:rPr>
              <w:t xml:space="preserve">depozitarea unei cantități mari de hemoglobină</w:t>
            </w:r>
            <w:r w:rsidDel="00000000" w:rsidR="00000000" w:rsidRPr="00000000">
              <w:rPr>
                <w:rFonts w:ascii="Times New Roman" w:cs="Times New Roman" w:eastAsia="Times New Roman" w:hAnsi="Times New Roman"/>
                <w:sz w:val="24"/>
                <w:szCs w:val="24"/>
                <w:rtl w:val="0"/>
              </w:rPr>
              <w:t xml:space="preserve">. Această adaptare structurală crește </w:t>
            </w:r>
            <w:r w:rsidDel="00000000" w:rsidR="00000000" w:rsidRPr="00000000">
              <w:rPr>
                <w:rFonts w:ascii="Times New Roman" w:cs="Times New Roman" w:eastAsia="Times New Roman" w:hAnsi="Times New Roman"/>
                <w:b w:val="1"/>
                <w:bCs w:val="1"/>
                <w:sz w:val="24"/>
                <w:szCs w:val="24"/>
                <w:rtl w:val="0"/>
              </w:rPr>
              <w:t xml:space="preserve">considerabil capacitatea eritrocitelor de a fixa și transporta oxigenul</w:t>
            </w:r>
            <w:r w:rsidDel="00000000" w:rsidR="00000000" w:rsidRPr="00000000">
              <w:rPr>
                <w:rFonts w:ascii="Times New Roman" w:cs="Times New Roman" w:eastAsia="Times New Roman" w:hAnsi="Times New Roman"/>
                <w:sz w:val="24"/>
                <w:szCs w:val="24"/>
                <w:rtl w:val="0"/>
              </w:rPr>
              <w:t xml:space="preserve"> către țesuturi. Astfel, eritrocitele sunt mai eficiente în </w:t>
            </w:r>
            <w:r w:rsidDel="00000000" w:rsidR="00000000" w:rsidRPr="00000000">
              <w:rPr>
                <w:rFonts w:ascii="Times New Roman" w:cs="Times New Roman" w:eastAsia="Times New Roman" w:hAnsi="Times New Roman"/>
                <w:b w:val="1"/>
                <w:bCs w:val="1"/>
                <w:sz w:val="24"/>
                <w:szCs w:val="24"/>
                <w:rtl w:val="0"/>
              </w:rPr>
              <w:t xml:space="preserve">transportul oxigenului</w:t>
            </w:r>
            <w:r w:rsidDel="00000000" w:rsidR="00000000" w:rsidRPr="00000000">
              <w:rPr>
                <w:rFonts w:ascii="Times New Roman" w:cs="Times New Roman" w:eastAsia="Times New Roman" w:hAnsi="Times New Roman"/>
                <w:sz w:val="24"/>
                <w:szCs w:val="24"/>
                <w:rtl w:val="0"/>
              </w:rPr>
              <w:t xml:space="preserve"> datorită concentrației mari de hemoglobină, care le permite să transporte mai mult oxigen pe unitatea de volum. </w:t>
            </w:r>
          </w:p>
        </w:tc>
      </w:tr>
      <w:tr>
        <w:trPr>
          <w:cantSplit w:val="0"/>
          <w:trHeight w:val="592" w:hRule="atLeast"/>
          <w:tblHeader w:val="0"/>
        </w:trPr>
        <w:tc>
          <w:tcPr/>
          <w:p w:rsidR="00000000" w:rsidDel="00000000" w:rsidP="00000000" w:rsidRDefault="00000000" w:rsidRPr="00000000" w14:paraId="0000068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68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68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68D">
            <w:pPr>
              <w:widowControl w:val="0"/>
              <w:numPr>
                <w:ilvl w:val="0"/>
                <w:numId w:val="151"/>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denumirea corectă - 2 p;</w:t>
            </w:r>
          </w:p>
          <w:p w:rsidR="00000000" w:rsidDel="00000000" w:rsidP="00000000" w:rsidRDefault="00000000" w:rsidRPr="00000000" w14:paraId="0000068E">
            <w:pPr>
              <w:widowControl w:val="0"/>
              <w:numPr>
                <w:ilvl w:val="0"/>
                <w:numId w:val="151"/>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formei biconcave și explicarea modului în care aceasta optimizează raportul suprafață/volum, ceea ce facilitează schimburile gazoase - 1p;</w:t>
            </w:r>
          </w:p>
          <w:p w:rsidR="00000000" w:rsidDel="00000000" w:rsidP="00000000" w:rsidRDefault="00000000" w:rsidRPr="00000000" w14:paraId="0000068F">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suprafeței de contact mai mari și reducerii distanței de difuzie a gazelor (O2 și CO2) prin membrana celulară - 1p;</w:t>
            </w:r>
          </w:p>
          <w:p w:rsidR="00000000" w:rsidDel="00000000" w:rsidP="00000000" w:rsidRDefault="00000000" w:rsidRPr="00000000" w14:paraId="00000690">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detalierea modului în care forma biconcavă ajută la accesul gazelor la centrul celulei, facilitând difuziunea eficientă -1p;</w:t>
            </w:r>
          </w:p>
          <w:p w:rsidR="00000000" w:rsidDel="00000000" w:rsidP="00000000" w:rsidRDefault="00000000" w:rsidRPr="00000000" w14:paraId="00000691">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lipsa nucleului, care permite o mai mare cantitate de hemoglobină în celulă.- 1 p;</w:t>
            </w:r>
          </w:p>
          <w:p w:rsidR="00000000" w:rsidDel="00000000" w:rsidP="00000000" w:rsidRDefault="00000000" w:rsidRPr="00000000" w14:paraId="00000692">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flexibilitatea membranei, care permite eritrocitelor să se deformeze și să treacă prin capilare înguste, facilitând astfel transportul gazelor -1p;</w:t>
            </w:r>
          </w:p>
          <w:p w:rsidR="00000000" w:rsidDel="00000000" w:rsidP="00000000" w:rsidRDefault="00000000" w:rsidRPr="00000000" w14:paraId="00000693">
            <w:pPr>
              <w:widowControl w:val="0"/>
              <w:numPr>
                <w:ilvl w:val="0"/>
                <w:numId w:val="15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efectului fiziologic al absenței nucleului, care permite maximizarea spațiului pentru hemoglobină -1p;</w:t>
            </w:r>
          </w:p>
          <w:p w:rsidR="00000000" w:rsidDel="00000000" w:rsidP="00000000" w:rsidRDefault="00000000" w:rsidRPr="00000000" w14:paraId="00000694">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descrierea rolului hemoglobinei în transportul oxigenului, datorită cantității mari care poate fi stocată în celulă.- 1p;</w:t>
            </w:r>
          </w:p>
          <w:p w:rsidR="00000000" w:rsidDel="00000000" w:rsidP="00000000" w:rsidRDefault="00000000" w:rsidRPr="00000000" w14:paraId="00000695">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faptului că lipsa nucleului permite înlocuirea altor organite celulare cu hemoglobină, maximizând eficiența transportului -1p;</w:t>
            </w:r>
          </w:p>
          <w:p w:rsidR="00000000" w:rsidDel="00000000" w:rsidP="00000000" w:rsidRDefault="00000000" w:rsidRPr="00000000" w14:paraId="00000696">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rolului adaptărilor structurale (flexibilitate, formă biconcavă) în îmbunătățirea eficienței transportului de oxigen -1p;</w:t>
            </w:r>
          </w:p>
          <w:p w:rsidR="00000000" w:rsidDel="00000000" w:rsidP="00000000" w:rsidRDefault="00000000" w:rsidRPr="00000000" w14:paraId="00000697">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detalierea legăturii între adaptările structurale și eficiența transportului de oxigen, arătând cum aceste structuri optimizate ajută la livrarea eficientă a oxigenului către țesuturi -1p.</w:t>
            </w:r>
          </w:p>
          <w:p w:rsidR="00000000" w:rsidDel="00000000" w:rsidP="00000000" w:rsidRDefault="00000000" w:rsidRPr="00000000" w14:paraId="00000698">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69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69A">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69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69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Eseu nestructurat (Relație cauză-efect)</w:t>
            </w:r>
          </w:p>
        </w:tc>
      </w:tr>
      <w:tr>
        <w:trPr>
          <w:cantSplit w:val="0"/>
          <w:trHeight w:val="580" w:hRule="atLeast"/>
          <w:tblHeader w:val="0"/>
        </w:trPr>
        <w:tc>
          <w:tcPr/>
          <w:p w:rsidR="00000000" w:rsidDel="00000000" w:rsidP="00000000" w:rsidRDefault="00000000" w:rsidRPr="00000000" w14:paraId="0000069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69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p w:rsidR="00000000" w:rsidDel="00000000" w:rsidP="00000000" w:rsidRDefault="00000000" w:rsidRPr="00000000" w14:paraId="0000069F">
            <w:pPr>
              <w:pStyle w:val="Heading3"/>
              <w:keepNext w:val="0"/>
              <w:keepLines w:val="0"/>
              <w:widowControl w:val="0"/>
              <w:spacing w:before="280" w:lineRule="auto"/>
              <w:rPr>
                <w:rFonts w:ascii="Times New Roman" w:cs="Times New Roman" w:eastAsia="Times New Roman" w:hAnsi="Times New Roman"/>
                <w:sz w:val="24"/>
                <w:szCs w:val="24"/>
              </w:rPr>
            </w:pPr>
            <w:bookmarkStart w:colFirst="0" w:colLast="0" w:name="_heading=h.j6f700npiej" w:id="14"/>
            <w:bookmarkEnd w:id="14"/>
            <w:r w:rsidDel="00000000" w:rsidR="00000000" w:rsidRPr="00000000">
              <w:rPr>
                <w:rFonts w:ascii="Times New Roman" w:cs="Times New Roman" w:eastAsia="Times New Roman" w:hAnsi="Times New Roman"/>
                <w:color w:val="000000"/>
                <w:sz w:val="26"/>
                <w:szCs w:val="26"/>
                <w:rtl w:val="0"/>
              </w:rPr>
              <w:t xml:space="preserve">CS2</w:t>
            </w:r>
            <w:r w:rsidDel="00000000" w:rsidR="00000000" w:rsidRPr="00000000">
              <w:rPr>
                <w:rFonts w:ascii="Times New Roman" w:cs="Times New Roman" w:eastAsia="Times New Roman" w:hAnsi="Times New Roman"/>
                <w:b w:val="1"/>
                <w:bCs w:val="1"/>
                <w:color w:val="000000"/>
                <w:sz w:val="26"/>
                <w:szCs w:val="26"/>
                <w:rtl w:val="0"/>
              </w:rPr>
              <w:t xml:space="preserve"> - </w:t>
            </w:r>
            <w:r w:rsidDel="00000000" w:rsidR="00000000" w:rsidRPr="00000000">
              <w:rPr>
                <w:rFonts w:ascii="Times New Roman" w:cs="Times New Roman" w:eastAsia="Times New Roman" w:hAnsi="Times New Roman"/>
                <w:color w:val="000000"/>
                <w:sz w:val="24"/>
                <w:szCs w:val="24"/>
                <w:rtl w:val="0"/>
              </w:rPr>
              <w:t xml:space="preserve">Investigarea lumii vii cu ajutorul metodelor și al mijloacelor specifice pentru îmbunătățirea calității vieții și a mediului</w:t>
            </w:r>
            <w:r w:rsidDel="00000000" w:rsidR="00000000" w:rsidRPr="00000000">
              <w:rPr>
                <w:rtl w:val="0"/>
              </w:rPr>
            </w:r>
          </w:p>
        </w:tc>
      </w:tr>
      <w:tr>
        <w:trPr>
          <w:cantSplit w:val="0"/>
          <w:trHeight w:val="255" w:hRule="atLeast"/>
          <w:tblHeader w:val="0"/>
        </w:trPr>
        <w:tc>
          <w:tcPr/>
          <w:p w:rsidR="00000000" w:rsidDel="00000000" w:rsidP="00000000" w:rsidRDefault="00000000" w:rsidRPr="00000000" w14:paraId="000006A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6A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Compoziția sângelui.</w:t>
            </w:r>
          </w:p>
        </w:tc>
      </w:tr>
      <w:tr>
        <w:trPr>
          <w:cantSplit w:val="0"/>
          <w:trHeight w:val="580" w:hRule="atLeast"/>
          <w:tblHeader w:val="0"/>
        </w:trPr>
        <w:tc>
          <w:tcPr/>
          <w:p w:rsidR="00000000" w:rsidDel="00000000" w:rsidP="00000000" w:rsidRDefault="00000000" w:rsidRPr="00000000" w14:paraId="000006A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6A3">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6A4">
      <w:pPr>
        <w:spacing w:after="200" w:lineRule="auto"/>
        <w:rPr/>
      </w:pPr>
      <w:r w:rsidDel="00000000" w:rsidR="00000000" w:rsidRPr="00000000">
        <w:rPr>
          <w:rtl w:val="0"/>
        </w:rPr>
      </w:r>
    </w:p>
    <w:p w:rsidR="00000000" w:rsidDel="00000000" w:rsidP="00000000" w:rsidRDefault="00000000" w:rsidRPr="00000000" w14:paraId="000006A5">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38</w:t>
      </w:r>
      <w:r w:rsidDel="00000000" w:rsidR="00000000" w:rsidRPr="00000000">
        <w:rPr>
          <w:rtl w:val="0"/>
        </w:rPr>
      </w:r>
    </w:p>
    <w:tbl>
      <w:tblPr>
        <w:tblStyle w:val="Table66"/>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6A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6A7">
            <w:pPr>
              <w:tabs>
                <w:tab w:val="left" w:leader="none" w:pos="426"/>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imaginea de mai jos și realizează sarcinile propuse: </w:t>
            </w:r>
            <w:hyperlink r:id="rId53">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6A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3236564" cy="1603158"/>
                  <wp:effectExtent b="0" l="0" r="0" t="0"/>
                  <wp:docPr id="34" name="image24.png"/>
                  <a:graphic>
                    <a:graphicData uri="http://schemas.openxmlformats.org/drawingml/2006/picture">
                      <pic:pic>
                        <pic:nvPicPr>
                          <pic:cNvPr id="0" name="image24.png"/>
                          <pic:cNvPicPr preferRelativeResize="0"/>
                        </pic:nvPicPr>
                        <pic:blipFill>
                          <a:blip r:embed="rId54"/>
                          <a:srcRect b="0" l="0" r="0" t="0"/>
                          <a:stretch>
                            <a:fillRect/>
                          </a:stretch>
                        </pic:blipFill>
                        <pic:spPr>
                          <a:xfrm>
                            <a:off x="0" y="0"/>
                            <a:ext cx="3236564" cy="1603158"/>
                          </a:xfrm>
                          <a:prstGeom prst="rect"/>
                          <a:ln/>
                        </pic:spPr>
                      </pic:pic>
                    </a:graphicData>
                  </a:graphic>
                </wp:inline>
              </w:drawing>
            </w:r>
            <w:r w:rsidDel="00000000" w:rsidR="00000000" w:rsidRPr="00000000">
              <w:rPr>
                <w:rtl w:val="0"/>
              </w:rPr>
            </w:r>
          </w:p>
          <w:p w:rsidR="00000000" w:rsidDel="00000000" w:rsidP="00000000" w:rsidRDefault="00000000" w:rsidRPr="00000000" w14:paraId="000006A9">
            <w:pPr>
              <w:widowControl w:val="0"/>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Încercuiește în imagine grupa IV, Rhesus negativ, care va fi donor pentru grupa marcată cu cifra 2.                                                  </w:t>
            </w:r>
          </w:p>
          <w:p w:rsidR="00000000" w:rsidDel="00000000" w:rsidP="00000000" w:rsidRDefault="00000000" w:rsidRPr="00000000" w14:paraId="000006AA">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Notează grupa sangvină și factorul Rh al recipientului nr. 2, marcat în imagine: _______________________________________________________________</w:t>
            </w:r>
          </w:p>
          <w:p w:rsidR="00000000" w:rsidDel="00000000" w:rsidP="00000000" w:rsidRDefault="00000000" w:rsidRPr="00000000" w14:paraId="000006AB">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Explică efectul transfuziei de sânge între aceste două grupe. Argumentează dacă această transfuzie este posibilă și descrie mecanismul aglutinării și hemolizei.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6A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6A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Încercuiește în imagine grupa IV, Rhezus negativ</w:t>
            </w:r>
          </w:p>
          <w:p w:rsidR="00000000" w:rsidDel="00000000" w:rsidP="00000000" w:rsidRDefault="00000000" w:rsidRPr="00000000" w14:paraId="000006AE">
            <w:pPr>
              <w:widowControl w:val="0"/>
              <w:numPr>
                <w:ilvl w:val="0"/>
                <w:numId w:val="15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celula marcată cu </w:t>
            </w:r>
            <w:r w:rsidDel="00000000" w:rsidR="00000000" w:rsidRPr="00000000">
              <w:rPr>
                <w:rFonts w:ascii="Times New Roman" w:cs="Times New Roman" w:eastAsia="Times New Roman" w:hAnsi="Times New Roman"/>
                <w:b w:val="1"/>
                <w:bCs w:val="1"/>
                <w:sz w:val="24"/>
                <w:szCs w:val="24"/>
                <w:rtl w:val="0"/>
              </w:rPr>
              <w:t xml:space="preserve">AB-</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A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Notează grupa sangvină și factorul Rh al recipientului nr. 2 din imagine:</w:t>
            </w:r>
          </w:p>
          <w:p w:rsidR="00000000" w:rsidDel="00000000" w:rsidP="00000000" w:rsidRDefault="00000000" w:rsidRPr="00000000" w14:paraId="000006B0">
            <w:pPr>
              <w:widowControl w:val="0"/>
              <w:numPr>
                <w:ilvl w:val="0"/>
                <w:numId w:val="15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Răspuns:</w:t>
            </w:r>
            <w:r w:rsidDel="00000000" w:rsidR="00000000" w:rsidRPr="00000000">
              <w:rPr>
                <w:rFonts w:ascii="Times New Roman" w:cs="Times New Roman" w:eastAsia="Times New Roman" w:hAnsi="Times New Roman"/>
                <w:sz w:val="24"/>
                <w:szCs w:val="24"/>
                <w:rtl w:val="0"/>
              </w:rPr>
              <w:t xml:space="preserve"> Grupa sangvină </w:t>
            </w:r>
            <w:r w:rsidDel="00000000" w:rsidR="00000000" w:rsidRPr="00000000">
              <w:rPr>
                <w:rFonts w:ascii="Times New Roman" w:cs="Times New Roman" w:eastAsia="Times New Roman" w:hAnsi="Times New Roman"/>
                <w:b w:val="1"/>
                <w:bCs w:val="1"/>
                <w:sz w:val="24"/>
                <w:szCs w:val="24"/>
                <w:rtl w:val="0"/>
              </w:rPr>
              <w:t xml:space="preserve">A (II)</w:t>
            </w:r>
            <w:r w:rsidDel="00000000" w:rsidR="00000000" w:rsidRPr="00000000">
              <w:rPr>
                <w:rFonts w:ascii="Times New Roman" w:cs="Times New Roman" w:eastAsia="Times New Roman" w:hAnsi="Times New Roman"/>
                <w:sz w:val="24"/>
                <w:szCs w:val="24"/>
                <w:rtl w:val="0"/>
              </w:rPr>
              <w:t xml:space="preserve">, factorul </w:t>
            </w:r>
            <w:r w:rsidDel="00000000" w:rsidR="00000000" w:rsidRPr="00000000">
              <w:rPr>
                <w:rFonts w:ascii="Times New Roman" w:cs="Times New Roman" w:eastAsia="Times New Roman" w:hAnsi="Times New Roman"/>
                <w:b w:val="1"/>
                <w:bCs w:val="1"/>
                <w:sz w:val="24"/>
                <w:szCs w:val="24"/>
                <w:rtl w:val="0"/>
              </w:rPr>
              <w:t xml:space="preserve">Rh pozitiv</w:t>
            </w:r>
            <w:r w:rsidDel="00000000" w:rsidR="00000000" w:rsidRPr="00000000">
              <w:rPr>
                <w:rFonts w:ascii="Times New Roman" w:cs="Times New Roman" w:eastAsia="Times New Roman" w:hAnsi="Times New Roman"/>
                <w:sz w:val="24"/>
                <w:szCs w:val="24"/>
                <w:rtl w:val="0"/>
              </w:rPr>
              <w:t xml:space="preserve"> (A+).</w:t>
            </w:r>
          </w:p>
          <w:p w:rsidR="00000000" w:rsidDel="00000000" w:rsidP="00000000" w:rsidRDefault="00000000" w:rsidRPr="00000000" w14:paraId="000006B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Explică și argumentează efectul transfuziei de sânge în acest caz:</w:t>
            </w:r>
          </w:p>
          <w:p w:rsidR="00000000" w:rsidDel="00000000" w:rsidP="00000000" w:rsidRDefault="00000000" w:rsidRPr="00000000" w14:paraId="000006B2">
            <w:pPr>
              <w:widowControl w:val="0"/>
              <w:spacing w:after="120" w:before="120" w:line="276" w:lineRule="auto"/>
              <w:ind w:left="600" w:righ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acest caz, transfuzia este </w:t>
            </w:r>
            <w:r w:rsidDel="00000000" w:rsidR="00000000" w:rsidRPr="00000000">
              <w:rPr>
                <w:rFonts w:ascii="Times New Roman" w:cs="Times New Roman" w:eastAsia="Times New Roman" w:hAnsi="Times New Roman"/>
                <w:b w:val="1"/>
                <w:bCs w:val="1"/>
                <w:sz w:val="24"/>
                <w:szCs w:val="24"/>
                <w:rtl w:val="0"/>
              </w:rPr>
              <w:t xml:space="preserve">incompatibilă</w:t>
            </w:r>
            <w:r w:rsidDel="00000000" w:rsidR="00000000" w:rsidRPr="00000000">
              <w:rPr>
                <w:rFonts w:ascii="Times New Roman" w:cs="Times New Roman" w:eastAsia="Times New Roman" w:hAnsi="Times New Roman"/>
                <w:sz w:val="24"/>
                <w:szCs w:val="24"/>
                <w:rtl w:val="0"/>
              </w:rPr>
              <w:t xml:space="preserve">, deoarece se încalcă regula fundamentală a transfuziei (antigenul donorului nu trebuie să se întâlnească cu anticorpul omolog al primitorului).</w:t>
            </w:r>
          </w:p>
          <w:p w:rsidR="00000000" w:rsidDel="00000000" w:rsidP="00000000" w:rsidRDefault="00000000" w:rsidRPr="00000000" w14:paraId="000006B3">
            <w:pPr>
              <w:widowControl w:val="0"/>
              <w:spacing w:after="120" w:before="120" w:line="276" w:lineRule="auto"/>
              <w:ind w:left="600" w:right="60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Argumentare:</w:t>
            </w:r>
          </w:p>
          <w:p w:rsidR="00000000" w:rsidDel="00000000" w:rsidP="00000000" w:rsidRDefault="00000000" w:rsidRPr="00000000" w14:paraId="000006B4">
            <w:pPr>
              <w:widowControl w:val="0"/>
              <w:numPr>
                <w:ilvl w:val="0"/>
                <w:numId w:val="155"/>
              </w:numPr>
              <w:spacing w:after="120" w:before="120" w:line="276" w:lineRule="auto"/>
              <w:ind w:left="1320" w:righ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Donorul (AB-)</w:t>
            </w:r>
            <w:r w:rsidDel="00000000" w:rsidR="00000000" w:rsidRPr="00000000">
              <w:rPr>
                <w:rFonts w:ascii="Times New Roman" w:cs="Times New Roman" w:eastAsia="Times New Roman" w:hAnsi="Times New Roman"/>
                <w:sz w:val="24"/>
                <w:szCs w:val="24"/>
                <w:rtl w:val="0"/>
              </w:rPr>
              <w:t xml:space="preserve"> prezintă pe suprafața eritrocitelor ambele tipuri de </w:t>
            </w:r>
            <w:r w:rsidDel="00000000" w:rsidR="00000000" w:rsidRPr="00000000">
              <w:rPr>
                <w:rFonts w:ascii="Times New Roman" w:cs="Times New Roman" w:eastAsia="Times New Roman" w:hAnsi="Times New Roman"/>
                <w:b w:val="1"/>
                <w:bCs w:val="1"/>
                <w:sz w:val="24"/>
                <w:szCs w:val="24"/>
                <w:rtl w:val="0"/>
              </w:rPr>
              <w:t xml:space="preserve">antigeni (aglutinogene): A și B</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B5">
            <w:pPr>
              <w:widowControl w:val="0"/>
              <w:numPr>
                <w:ilvl w:val="0"/>
                <w:numId w:val="155"/>
              </w:numPr>
              <w:spacing w:after="120" w:before="120" w:line="276" w:lineRule="auto"/>
              <w:ind w:left="1320" w:righ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Recipientul (A+)</w:t>
            </w:r>
            <w:r w:rsidDel="00000000" w:rsidR="00000000" w:rsidRPr="00000000">
              <w:rPr>
                <w:rFonts w:ascii="Times New Roman" w:cs="Times New Roman" w:eastAsia="Times New Roman" w:hAnsi="Times New Roman"/>
                <w:sz w:val="24"/>
                <w:szCs w:val="24"/>
                <w:rtl w:val="0"/>
              </w:rPr>
              <w:t xml:space="preserve"> are în plasma sangvină </w:t>
            </w:r>
            <w:r w:rsidDel="00000000" w:rsidR="00000000" w:rsidRPr="00000000">
              <w:rPr>
                <w:rFonts w:ascii="Times New Roman" w:cs="Times New Roman" w:eastAsia="Times New Roman" w:hAnsi="Times New Roman"/>
                <w:b w:val="1"/>
                <w:bCs w:val="1"/>
                <w:sz w:val="24"/>
                <w:szCs w:val="24"/>
                <w:rtl w:val="0"/>
              </w:rPr>
              <w:t xml:space="preserve">anticorpi (aglutinine) de tip anti-B</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B6">
            <w:pPr>
              <w:widowControl w:val="0"/>
              <w:numPr>
                <w:ilvl w:val="0"/>
                <w:numId w:val="155"/>
              </w:numPr>
              <w:spacing w:after="120" w:before="120" w:line="276" w:lineRule="auto"/>
              <w:ind w:left="1320" w:righ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momentul transfuziei, anticorpii anti-B ai primitorului vor ataca antigenul B de pe eritrocitele donorului. Acest lucru declanșează </w:t>
            </w:r>
            <w:r w:rsidDel="00000000" w:rsidR="00000000" w:rsidRPr="00000000">
              <w:rPr>
                <w:rFonts w:ascii="Times New Roman" w:cs="Times New Roman" w:eastAsia="Times New Roman" w:hAnsi="Times New Roman"/>
                <w:b w:val="1"/>
                <w:bCs w:val="1"/>
                <w:sz w:val="24"/>
                <w:szCs w:val="24"/>
                <w:rtl w:val="0"/>
              </w:rPr>
              <w:t xml:space="preserve">reacția de aglutinare</w:t>
            </w:r>
            <w:r w:rsidDel="00000000" w:rsidR="00000000" w:rsidRPr="00000000">
              <w:rPr>
                <w:rFonts w:ascii="Times New Roman" w:cs="Times New Roman" w:eastAsia="Times New Roman" w:hAnsi="Times New Roman"/>
                <w:sz w:val="24"/>
                <w:szCs w:val="24"/>
                <w:rtl w:val="0"/>
              </w:rPr>
              <w:t xml:space="preserve"> (alipirea eritrocitelor în mase compacte) urmată de </w:t>
            </w:r>
            <w:r w:rsidDel="00000000" w:rsidR="00000000" w:rsidRPr="00000000">
              <w:rPr>
                <w:rFonts w:ascii="Times New Roman" w:cs="Times New Roman" w:eastAsia="Times New Roman" w:hAnsi="Times New Roman"/>
                <w:b w:val="1"/>
                <w:bCs w:val="1"/>
                <w:sz w:val="24"/>
                <w:szCs w:val="24"/>
                <w:rtl w:val="0"/>
              </w:rPr>
              <w:t xml:space="preserve">hemoliză</w:t>
            </w:r>
            <w:r w:rsidDel="00000000" w:rsidR="00000000" w:rsidRPr="00000000">
              <w:rPr>
                <w:rFonts w:ascii="Times New Roman" w:cs="Times New Roman" w:eastAsia="Times New Roman" w:hAnsi="Times New Roman"/>
                <w:sz w:val="24"/>
                <w:szCs w:val="24"/>
                <w:rtl w:val="0"/>
              </w:rPr>
              <w:t xml:space="preserve"> (distrugerea globulelor roșii).</w:t>
            </w:r>
          </w:p>
          <w:p w:rsidR="00000000" w:rsidDel="00000000" w:rsidP="00000000" w:rsidRDefault="00000000" w:rsidRPr="00000000" w14:paraId="000006B7">
            <w:pPr>
              <w:widowControl w:val="0"/>
              <w:spacing w:after="120" w:before="120" w:line="276" w:lineRule="auto"/>
              <w:ind w:left="600" w:righ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Consecințele pentru pacient sunt grave, putând duce la șoc transfuzional și blocaj renal.</w:t>
            </w:r>
          </w:p>
        </w:tc>
      </w:tr>
      <w:tr>
        <w:trPr>
          <w:cantSplit w:val="0"/>
          <w:trHeight w:val="592" w:hRule="atLeast"/>
          <w:tblHeader w:val="0"/>
        </w:trPr>
        <w:tc>
          <w:tcPr/>
          <w:p w:rsidR="00000000" w:rsidDel="00000000" w:rsidP="00000000" w:rsidRDefault="00000000" w:rsidRPr="00000000" w14:paraId="000006B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6B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6B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6BB">
            <w:pPr>
              <w:widowControl w:val="0"/>
              <w:numPr>
                <w:ilvl w:val="0"/>
                <w:numId w:val="15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corectă a donorului- 1 p;</w:t>
            </w:r>
          </w:p>
          <w:p w:rsidR="00000000" w:rsidDel="00000000" w:rsidP="00000000" w:rsidRDefault="00000000" w:rsidRPr="00000000" w14:paraId="000006B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Pentru identificarea grupei sanguine: - 1p;</w:t>
            </w:r>
          </w:p>
          <w:p w:rsidR="00000000" w:rsidDel="00000000" w:rsidP="00000000" w:rsidRDefault="00000000" w:rsidRPr="00000000" w14:paraId="000006B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identificarea factorului Rh-1p;</w:t>
            </w:r>
          </w:p>
          <w:p w:rsidR="00000000" w:rsidDel="00000000" w:rsidP="00000000" w:rsidRDefault="00000000" w:rsidRPr="00000000" w14:paraId="000006B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Pentru argumentarea efectului transfuziei - 4p;</w:t>
            </w:r>
          </w:p>
          <w:p w:rsidR="00000000" w:rsidDel="00000000" w:rsidP="00000000" w:rsidRDefault="00000000" w:rsidRPr="00000000" w14:paraId="000006B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concluzia:</w:t>
            </w:r>
            <w:r w:rsidDel="00000000" w:rsidR="00000000" w:rsidRPr="00000000">
              <w:rPr>
                <w:rFonts w:ascii="Times New Roman" w:cs="Times New Roman" w:eastAsia="Times New Roman" w:hAnsi="Times New Roman"/>
                <w:sz w:val="24"/>
                <w:szCs w:val="24"/>
                <w:rtl w:val="0"/>
              </w:rPr>
              <w:t xml:space="preserve"> Menționarea caracterului </w:t>
            </w:r>
            <w:r w:rsidDel="00000000" w:rsidR="00000000" w:rsidRPr="00000000">
              <w:rPr>
                <w:rFonts w:ascii="Times New Roman" w:cs="Times New Roman" w:eastAsia="Times New Roman" w:hAnsi="Times New Roman"/>
                <w:b w:val="1"/>
                <w:bCs w:val="1"/>
                <w:sz w:val="24"/>
                <w:szCs w:val="24"/>
                <w:rtl w:val="0"/>
              </w:rPr>
              <w:t xml:space="preserve">incompatibil</w:t>
            </w:r>
            <w:r w:rsidDel="00000000" w:rsidR="00000000" w:rsidRPr="00000000">
              <w:rPr>
                <w:rFonts w:ascii="Times New Roman" w:cs="Times New Roman" w:eastAsia="Times New Roman" w:hAnsi="Times New Roman"/>
                <w:sz w:val="24"/>
                <w:szCs w:val="24"/>
                <w:rtl w:val="0"/>
              </w:rPr>
              <w:t xml:space="preserve"> al transfuziei -1p;</w:t>
            </w:r>
          </w:p>
          <w:p w:rsidR="00000000" w:rsidDel="00000000" w:rsidP="00000000" w:rsidRDefault="00000000" w:rsidRPr="00000000" w14:paraId="000006C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mecanismul (Antigen):</w:t>
            </w:r>
            <w:r w:rsidDel="00000000" w:rsidR="00000000" w:rsidRPr="00000000">
              <w:rPr>
                <w:rFonts w:ascii="Times New Roman" w:cs="Times New Roman" w:eastAsia="Times New Roman" w:hAnsi="Times New Roman"/>
                <w:sz w:val="24"/>
                <w:szCs w:val="24"/>
                <w:rtl w:val="0"/>
              </w:rPr>
              <w:t xml:space="preserve"> Precizarea că donorul (AB-) are pe suprafața eritrocitelor </w:t>
            </w:r>
            <w:r w:rsidDel="00000000" w:rsidR="00000000" w:rsidRPr="00000000">
              <w:rPr>
                <w:rFonts w:ascii="Times New Roman" w:cs="Times New Roman" w:eastAsia="Times New Roman" w:hAnsi="Times New Roman"/>
                <w:b w:val="1"/>
                <w:bCs w:val="1"/>
                <w:sz w:val="24"/>
                <w:szCs w:val="24"/>
                <w:rtl w:val="0"/>
              </w:rPr>
              <w:t xml:space="preserve">antigenul (aglutinogenul) B</w:t>
            </w:r>
            <w:r w:rsidDel="00000000" w:rsidR="00000000" w:rsidRPr="00000000">
              <w:rPr>
                <w:rFonts w:ascii="Times New Roman" w:cs="Times New Roman" w:eastAsia="Times New Roman" w:hAnsi="Times New Roman"/>
                <w:sz w:val="24"/>
                <w:szCs w:val="24"/>
                <w:rtl w:val="0"/>
              </w:rPr>
              <w:t xml:space="preserve"> - 1 p;</w:t>
            </w:r>
          </w:p>
          <w:p w:rsidR="00000000" w:rsidDel="00000000" w:rsidP="00000000" w:rsidRDefault="00000000" w:rsidRPr="00000000" w14:paraId="000006C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mecanismul (Anticorp):</w:t>
            </w:r>
            <w:r w:rsidDel="00000000" w:rsidR="00000000" w:rsidRPr="00000000">
              <w:rPr>
                <w:rFonts w:ascii="Times New Roman" w:cs="Times New Roman" w:eastAsia="Times New Roman" w:hAnsi="Times New Roman"/>
                <w:sz w:val="24"/>
                <w:szCs w:val="24"/>
                <w:rtl w:val="0"/>
              </w:rPr>
              <w:t xml:space="preserve"> Precizarea că recipientul (A+) are în plasmă </w:t>
            </w:r>
            <w:r w:rsidDel="00000000" w:rsidR="00000000" w:rsidRPr="00000000">
              <w:rPr>
                <w:rFonts w:ascii="Times New Roman" w:cs="Times New Roman" w:eastAsia="Times New Roman" w:hAnsi="Times New Roman"/>
                <w:b w:val="1"/>
                <w:bCs w:val="1"/>
                <w:sz w:val="24"/>
                <w:szCs w:val="24"/>
                <w:rtl w:val="0"/>
              </w:rPr>
              <w:t xml:space="preserve">anticorpul (aglutinina) anti-B</w:t>
            </w:r>
            <w:r w:rsidDel="00000000" w:rsidR="00000000" w:rsidRPr="00000000">
              <w:rPr>
                <w:rFonts w:ascii="Times New Roman" w:cs="Times New Roman" w:eastAsia="Times New Roman" w:hAnsi="Times New Roman"/>
                <w:sz w:val="24"/>
                <w:szCs w:val="24"/>
                <w:rtl w:val="0"/>
              </w:rPr>
              <w:t xml:space="preserve"> - 1p;</w:t>
            </w:r>
          </w:p>
          <w:p w:rsidR="00000000" w:rsidDel="00000000" w:rsidP="00000000" w:rsidRDefault="00000000" w:rsidRPr="00000000" w14:paraId="000006C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efectul biologic:</w:t>
            </w:r>
            <w:r w:rsidDel="00000000" w:rsidR="00000000" w:rsidRPr="00000000">
              <w:rPr>
                <w:rFonts w:ascii="Times New Roman" w:cs="Times New Roman" w:eastAsia="Times New Roman" w:hAnsi="Times New Roman"/>
                <w:sz w:val="24"/>
                <w:szCs w:val="24"/>
                <w:rtl w:val="0"/>
              </w:rPr>
              <w:t xml:space="preserve"> Utilizarea corectă a termenului de </w:t>
            </w:r>
            <w:r w:rsidDel="00000000" w:rsidR="00000000" w:rsidRPr="00000000">
              <w:rPr>
                <w:rFonts w:ascii="Times New Roman" w:cs="Times New Roman" w:eastAsia="Times New Roman" w:hAnsi="Times New Roman"/>
                <w:b w:val="1"/>
                <w:bCs w:val="1"/>
                <w:sz w:val="24"/>
                <w:szCs w:val="24"/>
                <w:rtl w:val="0"/>
              </w:rPr>
              <w:t xml:space="preserve">aglutinare</w:t>
            </w:r>
            <w:r w:rsidDel="00000000" w:rsidR="00000000" w:rsidRPr="00000000">
              <w:rPr>
                <w:rFonts w:ascii="Times New Roman" w:cs="Times New Roman" w:eastAsia="Times New Roman" w:hAnsi="Times New Roman"/>
                <w:sz w:val="24"/>
                <w:szCs w:val="24"/>
                <w:rtl w:val="0"/>
              </w:rPr>
              <w:t xml:space="preserve"> (sau reacție antigen-anticorp) pentru a descrie rezultatul întâlnirii celor două elemente omoloage - 1p;</w:t>
            </w:r>
          </w:p>
        </w:tc>
      </w:tr>
      <w:tr>
        <w:trPr>
          <w:cantSplit w:val="0"/>
          <w:trHeight w:val="395" w:hRule="atLeast"/>
          <w:tblHeader w:val="0"/>
        </w:trPr>
        <w:tc>
          <w:tcPr/>
          <w:p w:rsidR="00000000" w:rsidDel="00000000" w:rsidP="00000000" w:rsidRDefault="00000000" w:rsidRPr="00000000" w14:paraId="000006C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6C4">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6C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6C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6C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6C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p w:rsidR="00000000" w:rsidDel="00000000" w:rsidP="00000000" w:rsidRDefault="00000000" w:rsidRPr="00000000" w14:paraId="000006C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structurilor biologice și aplicarea cunoștințelor pentru înțelegerea proceselor fiziologice. </w:t>
            </w:r>
          </w:p>
        </w:tc>
      </w:tr>
      <w:tr>
        <w:trPr>
          <w:cantSplit w:val="0"/>
          <w:trHeight w:val="255" w:hRule="atLeast"/>
          <w:tblHeader w:val="0"/>
        </w:trPr>
        <w:tc>
          <w:tcPr/>
          <w:p w:rsidR="00000000" w:rsidDel="00000000" w:rsidP="00000000" w:rsidRDefault="00000000" w:rsidRPr="00000000" w14:paraId="000006C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6C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Compoziția sângelui. Grupele sangvine</w:t>
            </w:r>
          </w:p>
        </w:tc>
      </w:tr>
      <w:tr>
        <w:trPr>
          <w:cantSplit w:val="0"/>
          <w:trHeight w:val="580" w:hRule="atLeast"/>
          <w:tblHeader w:val="0"/>
        </w:trPr>
        <w:tc>
          <w:tcPr/>
          <w:p w:rsidR="00000000" w:rsidDel="00000000" w:rsidP="00000000" w:rsidRDefault="00000000" w:rsidRPr="00000000" w14:paraId="000006C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6CD">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6CE">
      <w:pPr>
        <w:spacing w:after="200" w:lineRule="auto"/>
        <w:rPr/>
      </w:pPr>
      <w:r w:rsidDel="00000000" w:rsidR="00000000" w:rsidRPr="00000000">
        <w:rPr>
          <w:rtl w:val="0"/>
        </w:rPr>
      </w:r>
    </w:p>
    <w:p w:rsidR="00000000" w:rsidDel="00000000" w:rsidP="00000000" w:rsidRDefault="00000000" w:rsidRPr="00000000" w14:paraId="000006CF">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39</w:t>
      </w:r>
      <w:r w:rsidDel="00000000" w:rsidR="00000000" w:rsidRPr="00000000">
        <w:rPr>
          <w:rtl w:val="0"/>
        </w:rPr>
      </w:r>
    </w:p>
    <w:tbl>
      <w:tblPr>
        <w:tblStyle w:val="Table67"/>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6D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6D1">
            <w:pPr>
              <w:tabs>
                <w:tab w:val="left" w:leader="none" w:pos="426"/>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cu atenție diagrama </w:t>
            </w:r>
            <w:r w:rsidDel="00000000" w:rsidR="00000000" w:rsidRPr="00000000">
              <w:rPr>
                <w:rFonts w:ascii="Times New Roman" w:cs="Times New Roman" w:eastAsia="Times New Roman" w:hAnsi="Times New Roman"/>
                <w:b w:val="1"/>
                <w:bCs w:val="1"/>
                <w:sz w:val="24"/>
                <w:szCs w:val="24"/>
                <w:rtl w:val="0"/>
              </w:rPr>
              <w:t xml:space="preserve">ciclului cardiac</w:t>
            </w:r>
            <w:r w:rsidDel="00000000" w:rsidR="00000000" w:rsidRPr="00000000">
              <w:rPr>
                <w:rFonts w:ascii="Times New Roman" w:cs="Times New Roman" w:eastAsia="Times New Roman" w:hAnsi="Times New Roman"/>
                <w:sz w:val="24"/>
                <w:szCs w:val="24"/>
                <w:rtl w:val="0"/>
              </w:rPr>
              <w:t xml:space="preserve"> și traseele </w:t>
            </w:r>
            <w:r w:rsidDel="00000000" w:rsidR="00000000" w:rsidRPr="00000000">
              <w:rPr>
                <w:rFonts w:ascii="Times New Roman" w:cs="Times New Roman" w:eastAsia="Times New Roman" w:hAnsi="Times New Roman"/>
                <w:b w:val="1"/>
                <w:bCs w:val="1"/>
                <w:sz w:val="24"/>
                <w:szCs w:val="24"/>
                <w:rtl w:val="0"/>
              </w:rPr>
              <w:t xml:space="preserve">EKG</w:t>
            </w:r>
            <w:r w:rsidDel="00000000" w:rsidR="00000000" w:rsidRPr="00000000">
              <w:rPr>
                <w:rFonts w:ascii="Times New Roman" w:cs="Times New Roman" w:eastAsia="Times New Roman" w:hAnsi="Times New Roman"/>
                <w:sz w:val="24"/>
                <w:szCs w:val="24"/>
                <w:rtl w:val="0"/>
              </w:rPr>
              <w:t xml:space="preserve"> (electrocardiograma) asociate, apoi răspunde la următoarele întrebări: </w:t>
            </w:r>
            <w:hyperlink r:id="rId55">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D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858493" cy="3108108"/>
                  <wp:effectExtent b="0" l="0" r="0" t="0"/>
                  <wp:docPr id="13" name="image4.png"/>
                  <a:graphic>
                    <a:graphicData uri="http://schemas.openxmlformats.org/drawingml/2006/picture">
                      <pic:pic>
                        <pic:nvPicPr>
                          <pic:cNvPr id="0" name="image4.png"/>
                          <pic:cNvPicPr preferRelativeResize="0"/>
                        </pic:nvPicPr>
                        <pic:blipFill>
                          <a:blip r:embed="rId56"/>
                          <a:srcRect b="0" l="0" r="0" t="0"/>
                          <a:stretch>
                            <a:fillRect/>
                          </a:stretch>
                        </pic:blipFill>
                        <pic:spPr>
                          <a:xfrm>
                            <a:off x="0" y="0"/>
                            <a:ext cx="2858493" cy="3108108"/>
                          </a:xfrm>
                          <a:prstGeom prst="rect"/>
                          <a:ln/>
                        </pic:spPr>
                      </pic:pic>
                    </a:graphicData>
                  </a:graphic>
                </wp:inline>
              </w:drawing>
            </w:r>
            <w:r w:rsidDel="00000000" w:rsidR="00000000" w:rsidRPr="00000000">
              <w:rPr>
                <w:rtl w:val="0"/>
              </w:rPr>
            </w:r>
          </w:p>
          <w:p w:rsidR="00000000" w:rsidDel="00000000" w:rsidP="00000000" w:rsidRDefault="00000000" w:rsidRPr="00000000" w14:paraId="000006D3">
            <w:pPr>
              <w:widowControl w:val="0"/>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Identifică cifra care reprezintă faza de sistolă atrială în diagrama ciclului cardiac. ______________.</w:t>
            </w:r>
          </w:p>
          <w:p w:rsidR="00000000" w:rsidDel="00000000" w:rsidP="00000000" w:rsidRDefault="00000000" w:rsidRPr="00000000" w14:paraId="000006D4">
            <w:pPr>
              <w:widowControl w:val="0"/>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Explică de ce unda P (marcată cu roșu pe EKG) apare înainte de contracția atriilor, bazându-te pe ceea ce ai învățat despre cum funcționează miocardul. </w:t>
            </w:r>
          </w:p>
          <w:p w:rsidR="00000000" w:rsidDel="00000000" w:rsidP="00000000" w:rsidRDefault="00000000" w:rsidRPr="00000000" w14:paraId="000006D5">
            <w:pPr>
              <w:widowControl w:val="0"/>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00000" w:rsidDel="00000000" w:rsidP="00000000" w:rsidRDefault="00000000" w:rsidRPr="00000000" w14:paraId="000006D6">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Compară fazele 3 și 4 din ciclul cardiac. De ce, în faza 3, sângele rămâne în ventricule chiar dacă acestea se contractă, iar în faza 4 sângele este expulzat în artere? Care sunt valvele care se deschid în faza 4. </w:t>
            </w:r>
          </w:p>
          <w:p w:rsidR="00000000" w:rsidDel="00000000" w:rsidP="00000000" w:rsidRDefault="00000000" w:rsidRPr="00000000" w14:paraId="000006D7">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6D8">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Analizează faza 5 din ciclul cardiac. Argumentează  de ce este importantă această fază pentru sănătatea inimii, având în vedere că arterele coronare (care hrănesc mușchiul inimii) sunt comprimate în timpul contracției inimii? </w:t>
            </w:r>
          </w:p>
          <w:p w:rsidR="00000000" w:rsidDel="00000000" w:rsidP="00000000" w:rsidRDefault="00000000" w:rsidRPr="00000000" w14:paraId="000006D9">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6D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6D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Identificarea fazei:</w:t>
            </w:r>
          </w:p>
          <w:p w:rsidR="00000000" w:rsidDel="00000000" w:rsidP="00000000" w:rsidRDefault="00000000" w:rsidRPr="00000000" w14:paraId="000006DC">
            <w:pPr>
              <w:widowControl w:val="0"/>
              <w:numPr>
                <w:ilvl w:val="0"/>
                <w:numId w:val="15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Cifra corespunzătoare sistolei atriale este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6D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Explicația corelației EKG (Unda P):</w:t>
            </w:r>
          </w:p>
          <w:p w:rsidR="00000000" w:rsidDel="00000000" w:rsidP="00000000" w:rsidRDefault="00000000" w:rsidRPr="00000000" w14:paraId="000006DE">
            <w:pPr>
              <w:widowControl w:val="0"/>
              <w:numPr>
                <w:ilvl w:val="0"/>
                <w:numId w:val="16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Unda P reprezintă </w:t>
            </w:r>
            <w:r w:rsidDel="00000000" w:rsidR="00000000" w:rsidRPr="00000000">
              <w:rPr>
                <w:rFonts w:ascii="Times New Roman" w:cs="Times New Roman" w:eastAsia="Times New Roman" w:hAnsi="Times New Roman"/>
                <w:b w:val="1"/>
                <w:bCs w:val="1"/>
                <w:sz w:val="24"/>
                <w:szCs w:val="24"/>
                <w:rtl w:val="0"/>
              </w:rPr>
              <w:t xml:space="preserve">impulsul electric</w:t>
            </w:r>
            <w:r w:rsidDel="00000000" w:rsidR="00000000" w:rsidRPr="00000000">
              <w:rPr>
                <w:rFonts w:ascii="Times New Roman" w:cs="Times New Roman" w:eastAsia="Times New Roman" w:hAnsi="Times New Roman"/>
                <w:sz w:val="24"/>
                <w:szCs w:val="24"/>
                <w:rtl w:val="0"/>
              </w:rPr>
              <w:t xml:space="preserve"> (excitația) care pornește din nodul sinusal. Conform proprietății de </w:t>
            </w:r>
            <w:r w:rsidDel="00000000" w:rsidR="00000000" w:rsidRPr="00000000">
              <w:rPr>
                <w:rFonts w:ascii="Times New Roman" w:cs="Times New Roman" w:eastAsia="Times New Roman" w:hAnsi="Times New Roman"/>
                <w:b w:val="1"/>
                <w:bCs w:val="1"/>
                <w:sz w:val="24"/>
                <w:szCs w:val="24"/>
                <w:rtl w:val="0"/>
              </w:rPr>
              <w:t xml:space="preserve">excitabilitate</w:t>
            </w:r>
            <w:r w:rsidDel="00000000" w:rsidR="00000000" w:rsidRPr="00000000">
              <w:rPr>
                <w:rFonts w:ascii="Times New Roman" w:cs="Times New Roman" w:eastAsia="Times New Roman" w:hAnsi="Times New Roman"/>
                <w:sz w:val="24"/>
                <w:szCs w:val="24"/>
                <w:rtl w:val="0"/>
              </w:rPr>
              <w:t xml:space="preserve"> a miocardului (pag. 84), inima trebuie să primească mai întâi un stimul electric pentru a putea răspunde prin contracție. Prin urmare, semnalul electric (unda P) precede întotdeauna manifestarea mecanică (contracția atriilor).</w:t>
            </w:r>
          </w:p>
          <w:p w:rsidR="00000000" w:rsidDel="00000000" w:rsidP="00000000" w:rsidRDefault="00000000" w:rsidRPr="00000000" w14:paraId="000006D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Compararea fazelor 3 și 4 (Dinamica presiunilor și a valvelor):</w:t>
            </w:r>
          </w:p>
          <w:p w:rsidR="00000000" w:rsidDel="00000000" w:rsidP="00000000" w:rsidRDefault="00000000" w:rsidRPr="00000000" w14:paraId="000006E0">
            <w:pPr>
              <w:widowControl w:val="0"/>
              <w:numPr>
                <w:ilvl w:val="0"/>
                <w:numId w:val="16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faza 3:</w:t>
            </w:r>
            <w:r w:rsidDel="00000000" w:rsidR="00000000" w:rsidRPr="00000000">
              <w:rPr>
                <w:rFonts w:ascii="Times New Roman" w:cs="Times New Roman" w:eastAsia="Times New Roman" w:hAnsi="Times New Roman"/>
                <w:sz w:val="24"/>
                <w:szCs w:val="24"/>
                <w:rtl w:val="0"/>
              </w:rPr>
              <w:t xml:space="preserve"> Ventriculele încep să se contracte și </w:t>
            </w:r>
            <w:r w:rsidDel="00000000" w:rsidR="00000000" w:rsidRPr="00000000">
              <w:rPr>
                <w:rFonts w:ascii="Times New Roman" w:cs="Times New Roman" w:eastAsia="Times New Roman" w:hAnsi="Times New Roman"/>
                <w:b w:val="1"/>
                <w:bCs w:val="1"/>
                <w:sz w:val="24"/>
                <w:szCs w:val="24"/>
                <w:rtl w:val="0"/>
              </w:rPr>
              <w:t xml:space="preserve">presiunea sângelui crește</w:t>
            </w:r>
            <w:r w:rsidDel="00000000" w:rsidR="00000000" w:rsidRPr="00000000">
              <w:rPr>
                <w:rFonts w:ascii="Times New Roman" w:cs="Times New Roman" w:eastAsia="Times New Roman" w:hAnsi="Times New Roman"/>
                <w:sz w:val="24"/>
                <w:szCs w:val="24"/>
                <w:rtl w:val="0"/>
              </w:rPr>
              <w:t xml:space="preserve">, determinând închiderea valvelor atrioventriculare. Totuși, presiunea nu este încă suficient de mare pentru a deschide valvele spre artere, astfel sângele rămâne blocat în ventricule (pag. 85).</w:t>
            </w:r>
          </w:p>
          <w:p w:rsidR="00000000" w:rsidDel="00000000" w:rsidP="00000000" w:rsidRDefault="00000000" w:rsidRPr="00000000" w14:paraId="000006E1">
            <w:pPr>
              <w:widowControl w:val="0"/>
              <w:numPr>
                <w:ilvl w:val="0"/>
                <w:numId w:val="16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În faza 4:</w:t>
            </w:r>
            <w:r w:rsidDel="00000000" w:rsidR="00000000" w:rsidRPr="00000000">
              <w:rPr>
                <w:rFonts w:ascii="Times New Roman" w:cs="Times New Roman" w:eastAsia="Times New Roman" w:hAnsi="Times New Roman"/>
                <w:sz w:val="24"/>
                <w:szCs w:val="24"/>
                <w:rtl w:val="0"/>
              </w:rPr>
              <w:t xml:space="preserve"> Presiunea sângelui din ventricule devine </w:t>
            </w:r>
            <w:r w:rsidDel="00000000" w:rsidR="00000000" w:rsidRPr="00000000">
              <w:rPr>
                <w:rFonts w:ascii="Times New Roman" w:cs="Times New Roman" w:eastAsia="Times New Roman" w:hAnsi="Times New Roman"/>
                <w:b w:val="1"/>
                <w:bCs w:val="1"/>
                <w:sz w:val="24"/>
                <w:szCs w:val="24"/>
                <w:rtl w:val="0"/>
              </w:rPr>
              <w:t xml:space="preserve">superioară celei din artere</w:t>
            </w:r>
            <w:r w:rsidDel="00000000" w:rsidR="00000000" w:rsidRPr="00000000">
              <w:rPr>
                <w:rFonts w:ascii="Times New Roman" w:cs="Times New Roman" w:eastAsia="Times New Roman" w:hAnsi="Times New Roman"/>
                <w:sz w:val="24"/>
                <w:szCs w:val="24"/>
                <w:rtl w:val="0"/>
              </w:rPr>
              <w:t xml:space="preserve">, ceea ce forțează deschiderea </w:t>
            </w:r>
            <w:r w:rsidDel="00000000" w:rsidR="00000000" w:rsidRPr="00000000">
              <w:rPr>
                <w:rFonts w:ascii="Times New Roman" w:cs="Times New Roman" w:eastAsia="Times New Roman" w:hAnsi="Times New Roman"/>
                <w:b w:val="1"/>
                <w:bCs w:val="1"/>
                <w:sz w:val="24"/>
                <w:szCs w:val="24"/>
                <w:rtl w:val="0"/>
              </w:rPr>
              <w:t xml:space="preserve">valvelor semilunare</w:t>
            </w:r>
            <w:r w:rsidDel="00000000" w:rsidR="00000000" w:rsidRPr="00000000">
              <w:rPr>
                <w:rFonts w:ascii="Times New Roman" w:cs="Times New Roman" w:eastAsia="Times New Roman" w:hAnsi="Times New Roman"/>
                <w:sz w:val="24"/>
                <w:szCs w:val="24"/>
                <w:rtl w:val="0"/>
              </w:rPr>
              <w:t xml:space="preserve"> și expulzarea sângelui în aortă și artera pulmonară.</w:t>
            </w:r>
          </w:p>
          <w:p w:rsidR="00000000" w:rsidDel="00000000" w:rsidP="00000000" w:rsidRDefault="00000000" w:rsidRPr="00000000" w14:paraId="000006E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Analiza fazei 5 (Importanța relaxării):</w:t>
            </w:r>
          </w:p>
          <w:p w:rsidR="00000000" w:rsidDel="00000000" w:rsidP="00000000" w:rsidRDefault="00000000" w:rsidRPr="00000000" w14:paraId="000006E3">
            <w:pPr>
              <w:widowControl w:val="0"/>
              <w:numPr>
                <w:ilvl w:val="0"/>
                <w:numId w:val="16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Faza 5 corespunde </w:t>
            </w:r>
            <w:r w:rsidDel="00000000" w:rsidR="00000000" w:rsidRPr="00000000">
              <w:rPr>
                <w:rFonts w:ascii="Times New Roman" w:cs="Times New Roman" w:eastAsia="Times New Roman" w:hAnsi="Times New Roman"/>
                <w:b w:val="1"/>
                <w:bCs w:val="1"/>
                <w:sz w:val="24"/>
                <w:szCs w:val="24"/>
                <w:rtl w:val="0"/>
              </w:rPr>
              <w:t xml:space="preserve">diastolei</w:t>
            </w:r>
            <w:r w:rsidDel="00000000" w:rsidR="00000000" w:rsidRPr="00000000">
              <w:rPr>
                <w:rFonts w:ascii="Times New Roman" w:cs="Times New Roman" w:eastAsia="Times New Roman" w:hAnsi="Times New Roman"/>
                <w:sz w:val="24"/>
                <w:szCs w:val="24"/>
                <w:rtl w:val="0"/>
              </w:rPr>
              <w:t xml:space="preserve"> (relaxării). Aceasta este vitală pentru sănătatea inimii deoarece </w:t>
            </w:r>
            <w:r w:rsidDel="00000000" w:rsidR="00000000" w:rsidRPr="00000000">
              <w:rPr>
                <w:rFonts w:ascii="Times New Roman" w:cs="Times New Roman" w:eastAsia="Times New Roman" w:hAnsi="Times New Roman"/>
                <w:b w:val="1"/>
                <w:bCs w:val="1"/>
                <w:sz w:val="24"/>
                <w:szCs w:val="24"/>
                <w:rtl w:val="0"/>
              </w:rPr>
              <w:t xml:space="preserve">arterele coronare</w:t>
            </w:r>
            <w:r w:rsidDel="00000000" w:rsidR="00000000" w:rsidRPr="00000000">
              <w:rPr>
                <w:rFonts w:ascii="Times New Roman" w:cs="Times New Roman" w:eastAsia="Times New Roman" w:hAnsi="Times New Roman"/>
                <w:sz w:val="24"/>
                <w:szCs w:val="24"/>
                <w:rtl w:val="0"/>
              </w:rPr>
              <w:t xml:space="preserve"> (care hrănesc mușchiul cardiac) pot transporta sânge oxigenat doar în acest moment. În timpul contracției (sistolei), vasele de sânge sunt comprimate de mușchiul inimii, oprind fluxul sangvin către miocard (pag. 84-85).</w:t>
            </w:r>
          </w:p>
        </w:tc>
      </w:tr>
      <w:tr>
        <w:trPr>
          <w:cantSplit w:val="0"/>
          <w:trHeight w:val="592" w:hRule="atLeast"/>
          <w:tblHeader w:val="0"/>
        </w:trPr>
        <w:tc>
          <w:tcPr/>
          <w:p w:rsidR="00000000" w:rsidDel="00000000" w:rsidP="00000000" w:rsidRDefault="00000000" w:rsidRPr="00000000" w14:paraId="000006E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6E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6E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6E7">
            <w:pPr>
              <w:widowControl w:val="0"/>
              <w:numPr>
                <w:ilvl w:val="0"/>
                <w:numId w:val="16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încercuirea corectă a donoruluindicarea cifrei </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- 1 p;</w:t>
            </w:r>
          </w:p>
          <w:p w:rsidR="00000000" w:rsidDel="00000000" w:rsidP="00000000" w:rsidRDefault="00000000" w:rsidRPr="00000000" w14:paraId="000006E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Pentru utilizarea termenului de </w:t>
            </w:r>
            <w:r w:rsidDel="00000000" w:rsidR="00000000" w:rsidRPr="00000000">
              <w:rPr>
                <w:rFonts w:ascii="Times New Roman" w:cs="Times New Roman" w:eastAsia="Times New Roman" w:hAnsi="Times New Roman"/>
                <w:b w:val="1"/>
                <w:bCs w:val="1"/>
                <w:sz w:val="24"/>
                <w:szCs w:val="24"/>
                <w:rtl w:val="0"/>
              </w:rPr>
              <w:t xml:space="preserve">impuls electric</w:t>
            </w:r>
            <w:r w:rsidDel="00000000" w:rsidR="00000000" w:rsidRPr="00000000">
              <w:rPr>
                <w:rFonts w:ascii="Times New Roman" w:cs="Times New Roman" w:eastAsia="Times New Roman" w:hAnsi="Times New Roman"/>
                <w:sz w:val="24"/>
                <w:szCs w:val="24"/>
                <w:rtl w:val="0"/>
              </w:rPr>
              <w:t xml:space="preserve"> sau excitație  - 1p;</w:t>
            </w:r>
          </w:p>
          <w:p w:rsidR="00000000" w:rsidDel="00000000" w:rsidP="00000000" w:rsidRDefault="00000000" w:rsidRPr="00000000" w14:paraId="000006E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menționarea proprietății de </w:t>
            </w:r>
            <w:r w:rsidDel="00000000" w:rsidR="00000000" w:rsidRPr="00000000">
              <w:rPr>
                <w:rFonts w:ascii="Times New Roman" w:cs="Times New Roman" w:eastAsia="Times New Roman" w:hAnsi="Times New Roman"/>
                <w:b w:val="1"/>
                <w:bCs w:val="1"/>
                <w:sz w:val="24"/>
                <w:szCs w:val="24"/>
                <w:rtl w:val="0"/>
              </w:rPr>
              <w:t xml:space="preserve">excitabilitate </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06E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explicarea succesiunii corecte (stimul -răspuns-1p;</w:t>
            </w:r>
          </w:p>
          <w:p w:rsidR="00000000" w:rsidDel="00000000" w:rsidP="00000000" w:rsidRDefault="00000000" w:rsidRPr="00000000" w14:paraId="000006E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Pentru menționarea rolului </w:t>
            </w:r>
            <w:r w:rsidDel="00000000" w:rsidR="00000000" w:rsidRPr="00000000">
              <w:rPr>
                <w:rFonts w:ascii="Times New Roman" w:cs="Times New Roman" w:eastAsia="Times New Roman" w:hAnsi="Times New Roman"/>
                <w:b w:val="1"/>
                <w:bCs w:val="1"/>
                <w:sz w:val="24"/>
                <w:szCs w:val="24"/>
                <w:rtl w:val="0"/>
              </w:rPr>
              <w:t xml:space="preserve">presiunii</w:t>
            </w:r>
            <w:r w:rsidDel="00000000" w:rsidR="00000000" w:rsidRPr="00000000">
              <w:rPr>
                <w:rFonts w:ascii="Times New Roman" w:cs="Times New Roman" w:eastAsia="Times New Roman" w:hAnsi="Times New Roman"/>
                <w:sz w:val="24"/>
                <w:szCs w:val="24"/>
                <w:rtl w:val="0"/>
              </w:rPr>
              <w:t xml:space="preserve"> în faza 3 (nu e suficientă pentru deschidere) - 1p;</w:t>
            </w:r>
          </w:p>
          <w:p w:rsidR="00000000" w:rsidDel="00000000" w:rsidP="00000000" w:rsidRDefault="00000000" w:rsidRPr="00000000" w14:paraId="000006E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menționarea creșterii presiunii în faza 4 peste pragul din artere </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06E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identificarea corectă a </w:t>
            </w:r>
            <w:r w:rsidDel="00000000" w:rsidR="00000000" w:rsidRPr="00000000">
              <w:rPr>
                <w:rFonts w:ascii="Times New Roman" w:cs="Times New Roman" w:eastAsia="Times New Roman" w:hAnsi="Times New Roman"/>
                <w:b w:val="1"/>
                <w:bCs w:val="1"/>
                <w:sz w:val="24"/>
                <w:szCs w:val="24"/>
                <w:rtl w:val="0"/>
              </w:rPr>
              <w:t xml:space="preserve">valvelor semilunare</w:t>
            </w:r>
            <w:r w:rsidDel="00000000" w:rsidR="00000000" w:rsidRPr="00000000">
              <w:rPr>
                <w:rFonts w:ascii="Times New Roman" w:cs="Times New Roman" w:eastAsia="Times New Roman" w:hAnsi="Times New Roman"/>
                <w:sz w:val="24"/>
                <w:szCs w:val="24"/>
                <w:rtl w:val="0"/>
              </w:rPr>
              <w:t xml:space="preserve">- 1 p;</w:t>
            </w:r>
          </w:p>
          <w:p w:rsidR="00000000" w:rsidDel="00000000" w:rsidP="00000000" w:rsidRDefault="00000000" w:rsidRPr="00000000" w14:paraId="000006E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Pentru utilizarea termenului de </w:t>
            </w:r>
            <w:r w:rsidDel="00000000" w:rsidR="00000000" w:rsidRPr="00000000">
              <w:rPr>
                <w:rFonts w:ascii="Times New Roman" w:cs="Times New Roman" w:eastAsia="Times New Roman" w:hAnsi="Times New Roman"/>
                <w:b w:val="1"/>
                <w:bCs w:val="1"/>
                <w:sz w:val="24"/>
                <w:szCs w:val="24"/>
                <w:rtl w:val="0"/>
              </w:rPr>
              <w:t xml:space="preserve">artere coronare</w:t>
            </w:r>
            <w:r w:rsidDel="00000000" w:rsidR="00000000" w:rsidRPr="00000000">
              <w:rPr>
                <w:rFonts w:ascii="Times New Roman" w:cs="Times New Roman" w:eastAsia="Times New Roman" w:hAnsi="Times New Roman"/>
                <w:sz w:val="24"/>
                <w:szCs w:val="24"/>
                <w:rtl w:val="0"/>
              </w:rPr>
              <w:t xml:space="preserve"> - 1p;</w:t>
            </w:r>
          </w:p>
          <w:p w:rsidR="00000000" w:rsidDel="00000000" w:rsidP="00000000" w:rsidRDefault="00000000" w:rsidRPr="00000000" w14:paraId="000006E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w:t>
            </w:r>
            <w:r w:rsidDel="00000000" w:rsidR="00000000" w:rsidRPr="00000000">
              <w:rPr>
                <w:rFonts w:ascii="Times New Roman" w:cs="Times New Roman" w:eastAsia="Times New Roman" w:hAnsi="Times New Roman"/>
                <w:b w:val="1"/>
                <w:bCs w:val="1"/>
                <w:sz w:val="24"/>
                <w:szCs w:val="24"/>
                <w:rtl w:val="0"/>
              </w:rPr>
              <w:t xml:space="preserve">explicarea mecanismului (compresie în contracție vs. relaxare)-</w:t>
            </w:r>
            <w:r w:rsidDel="00000000" w:rsidR="00000000" w:rsidRPr="00000000">
              <w:rPr>
                <w:rFonts w:ascii="Times New Roman" w:cs="Times New Roman" w:eastAsia="Times New Roman" w:hAnsi="Times New Roman"/>
                <w:sz w:val="24"/>
                <w:szCs w:val="24"/>
                <w:rtl w:val="0"/>
              </w:rPr>
              <w:t xml:space="preserve">1p;</w:t>
            </w:r>
          </w:p>
          <w:p w:rsidR="00000000" w:rsidDel="00000000" w:rsidP="00000000" w:rsidRDefault="00000000" w:rsidRPr="00000000" w14:paraId="000006F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concluzia privind oxigenarea/hrănirea miocardului - 1p;</w:t>
            </w:r>
          </w:p>
        </w:tc>
      </w:tr>
      <w:tr>
        <w:trPr>
          <w:cantSplit w:val="0"/>
          <w:trHeight w:val="395" w:hRule="atLeast"/>
          <w:tblHeader w:val="0"/>
        </w:trPr>
        <w:tc>
          <w:tcPr/>
          <w:p w:rsidR="00000000" w:rsidDel="00000000" w:rsidP="00000000" w:rsidRDefault="00000000" w:rsidRPr="00000000" w14:paraId="000006F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6F2">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6F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6F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6F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6F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p w:rsidR="00000000" w:rsidDel="00000000" w:rsidP="00000000" w:rsidRDefault="00000000" w:rsidRPr="00000000" w14:paraId="000006F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06F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6F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6F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cardiovascular la om.</w:t>
            </w:r>
          </w:p>
        </w:tc>
      </w:tr>
      <w:tr>
        <w:trPr>
          <w:cantSplit w:val="0"/>
          <w:trHeight w:val="580" w:hRule="atLeast"/>
          <w:tblHeader w:val="0"/>
        </w:trPr>
        <w:tc>
          <w:tcPr/>
          <w:p w:rsidR="00000000" w:rsidDel="00000000" w:rsidP="00000000" w:rsidRDefault="00000000" w:rsidRPr="00000000" w14:paraId="000006F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6FC">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6FD">
      <w:pPr>
        <w:spacing w:after="200" w:lineRule="auto"/>
        <w:rPr/>
      </w:pPr>
      <w:r w:rsidDel="00000000" w:rsidR="00000000" w:rsidRPr="00000000">
        <w:rPr>
          <w:rtl w:val="0"/>
        </w:rPr>
      </w:r>
    </w:p>
    <w:p w:rsidR="00000000" w:rsidDel="00000000" w:rsidP="00000000" w:rsidRDefault="00000000" w:rsidRPr="00000000" w14:paraId="000006FE">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40</w:t>
      </w:r>
      <w:r w:rsidDel="00000000" w:rsidR="00000000" w:rsidRPr="00000000">
        <w:rPr>
          <w:rtl w:val="0"/>
        </w:rPr>
      </w:r>
    </w:p>
    <w:tbl>
      <w:tblPr>
        <w:tblStyle w:val="Table68"/>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6F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700">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informația de mai jos, analizează graficul </w:t>
            </w:r>
            <w:r w:rsidDel="00000000" w:rsidR="00000000" w:rsidRPr="00000000">
              <w:rPr>
                <w:rFonts w:ascii="Times New Roman" w:cs="Times New Roman" w:eastAsia="Times New Roman" w:hAnsi="Times New Roman"/>
                <w:i w:val="1"/>
                <w:iCs w:val="1"/>
                <w:sz w:val="24"/>
                <w:szCs w:val="24"/>
                <w:rtl w:val="0"/>
              </w:rPr>
              <w:t xml:space="preserve">Concentrația anticorpilor în sânge după vaccinare</w:t>
            </w:r>
            <w:r w:rsidDel="00000000" w:rsidR="00000000" w:rsidRPr="00000000">
              <w:rPr>
                <w:rFonts w:ascii="Times New Roman" w:cs="Times New Roman" w:eastAsia="Times New Roman" w:hAnsi="Times New Roman"/>
                <w:sz w:val="24"/>
                <w:szCs w:val="24"/>
                <w:rtl w:val="0"/>
              </w:rPr>
              <w:t xml:space="preserve"> și răspunde la sarcinile propuse:</w:t>
            </w:r>
          </w:p>
          <w:p w:rsidR="00000000" w:rsidDel="00000000" w:rsidP="00000000" w:rsidRDefault="00000000" w:rsidRPr="00000000" w14:paraId="00000701">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vaccinare, organismul recunoaște antigenele introduse prin vaccin și activează sistemul imunitar. Limfocitele încep să producă anticorpi specifici, care ajută la neutralizarea agentului patogen. La început, concentrația anticorpilor crește treptat, apoi poate scădea în timp, dar organismul păstrează celule de memorie care permit un răspuns mai rapid și mai puternic la un nou contact cu același agent patogen. </w:t>
            </w:r>
          </w:p>
          <w:p w:rsidR="00000000" w:rsidDel="00000000" w:rsidP="00000000" w:rsidRDefault="00000000" w:rsidRPr="00000000" w14:paraId="00000702">
            <w:pPr>
              <w:widowControl w:val="0"/>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03">
            <w:pPr>
              <w:widowControl w:val="0"/>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4433888" cy="2287045"/>
                  <wp:effectExtent b="0" l="0" r="0" t="0"/>
                  <wp:docPr id="14" name="image5.png"/>
                  <a:graphic>
                    <a:graphicData uri="http://schemas.openxmlformats.org/drawingml/2006/picture">
                      <pic:pic>
                        <pic:nvPicPr>
                          <pic:cNvPr id="0" name="image5.png"/>
                          <pic:cNvPicPr preferRelativeResize="0"/>
                        </pic:nvPicPr>
                        <pic:blipFill>
                          <a:blip r:embed="rId57"/>
                          <a:srcRect b="0" l="0" r="0" t="0"/>
                          <a:stretch>
                            <a:fillRect/>
                          </a:stretch>
                        </pic:blipFill>
                        <pic:spPr>
                          <a:xfrm>
                            <a:off x="0" y="0"/>
                            <a:ext cx="4433888" cy="2287045"/>
                          </a:xfrm>
                          <a:prstGeom prst="rect"/>
                          <a:ln/>
                        </pic:spPr>
                      </pic:pic>
                    </a:graphicData>
                  </a:graphic>
                </wp:inline>
              </w:drawing>
            </w:r>
            <w:r w:rsidDel="00000000" w:rsidR="00000000" w:rsidRPr="00000000">
              <w:rPr>
                <w:rtl w:val="0"/>
              </w:rPr>
            </w:r>
          </w:p>
          <w:p w:rsidR="00000000" w:rsidDel="00000000" w:rsidP="00000000" w:rsidRDefault="00000000" w:rsidRPr="00000000" w14:paraId="0000070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Identifică cele două faze ale răspunsului imun reprezentate pe grafic și indică zilele corespunzătoare fiecăreia.</w:t>
            </w:r>
          </w:p>
          <w:p w:rsidR="00000000" w:rsidDel="00000000" w:rsidP="00000000" w:rsidRDefault="00000000" w:rsidRPr="00000000" w14:paraId="0000070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70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Compară durata răspunsului primar cu cea a răspunsului secundar și formulează o concluzie. </w:t>
            </w:r>
          </w:p>
          <w:p w:rsidR="00000000" w:rsidDel="00000000" w:rsidP="00000000" w:rsidRDefault="00000000" w:rsidRPr="00000000" w14:paraId="0000070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70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Explică de ce concentrația anticorpilor scade după atingerea valorii maxime în ambele faze.</w:t>
            </w:r>
          </w:p>
          <w:p w:rsidR="00000000" w:rsidDel="00000000" w:rsidP="00000000" w:rsidRDefault="00000000" w:rsidRPr="00000000" w14:paraId="0000070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70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70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Identificarea fazelor și a intervalelor: Pe grafic sunt reprezentate două faze ale răspunsului imun:</w:t>
            </w:r>
          </w:p>
          <w:p w:rsidR="00000000" w:rsidDel="00000000" w:rsidP="00000000" w:rsidRDefault="00000000" w:rsidRPr="00000000" w14:paraId="0000070C">
            <w:pPr>
              <w:widowControl w:val="0"/>
              <w:numPr>
                <w:ilvl w:val="0"/>
                <w:numId w:val="16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Răspunsul imun primar:</w:t>
            </w:r>
            <w:r w:rsidDel="00000000" w:rsidR="00000000" w:rsidRPr="00000000">
              <w:rPr>
                <w:rFonts w:ascii="Times New Roman" w:cs="Times New Roman" w:eastAsia="Times New Roman" w:hAnsi="Times New Roman"/>
                <w:sz w:val="24"/>
                <w:szCs w:val="24"/>
                <w:rtl w:val="0"/>
              </w:rPr>
              <w:t xml:space="preserve"> are loc între </w:t>
            </w:r>
            <w:r w:rsidDel="00000000" w:rsidR="00000000" w:rsidRPr="00000000">
              <w:rPr>
                <w:rFonts w:ascii="Times New Roman" w:cs="Times New Roman" w:eastAsia="Times New Roman" w:hAnsi="Times New Roman"/>
                <w:b w:val="1"/>
                <w:bCs w:val="1"/>
                <w:sz w:val="24"/>
                <w:szCs w:val="24"/>
                <w:rtl w:val="0"/>
              </w:rPr>
              <w:t xml:space="preserve">ziua 0</w:t>
            </w:r>
            <w:r w:rsidDel="00000000" w:rsidR="00000000" w:rsidRPr="00000000">
              <w:rPr>
                <w:rFonts w:ascii="Times New Roman" w:cs="Times New Roman" w:eastAsia="Times New Roman" w:hAnsi="Times New Roman"/>
                <w:sz w:val="24"/>
                <w:szCs w:val="24"/>
                <w:rtl w:val="0"/>
              </w:rPr>
              <w:t xml:space="preserve"> (prima vaccinare) și </w:t>
            </w:r>
            <w:r w:rsidDel="00000000" w:rsidR="00000000" w:rsidRPr="00000000">
              <w:rPr>
                <w:rFonts w:ascii="Times New Roman" w:cs="Times New Roman" w:eastAsia="Times New Roman" w:hAnsi="Times New Roman"/>
                <w:b w:val="1"/>
                <w:bCs w:val="1"/>
                <w:sz w:val="24"/>
                <w:szCs w:val="24"/>
                <w:rtl w:val="0"/>
              </w:rPr>
              <w:t xml:space="preserve">ziua 60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0D">
            <w:pPr>
              <w:widowControl w:val="0"/>
              <w:numPr>
                <w:ilvl w:val="0"/>
                <w:numId w:val="16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Răspunsul imun secundar:</w:t>
            </w:r>
            <w:r w:rsidDel="00000000" w:rsidR="00000000" w:rsidRPr="00000000">
              <w:rPr>
                <w:rFonts w:ascii="Times New Roman" w:cs="Times New Roman" w:eastAsia="Times New Roman" w:hAnsi="Times New Roman"/>
                <w:sz w:val="24"/>
                <w:szCs w:val="24"/>
                <w:rtl w:val="0"/>
              </w:rPr>
              <w:t xml:space="preserve"> începe în </w:t>
            </w:r>
            <w:r w:rsidDel="00000000" w:rsidR="00000000" w:rsidRPr="00000000">
              <w:rPr>
                <w:rFonts w:ascii="Times New Roman" w:cs="Times New Roman" w:eastAsia="Times New Roman" w:hAnsi="Times New Roman"/>
                <w:b w:val="1"/>
                <w:bCs w:val="1"/>
                <w:sz w:val="24"/>
                <w:szCs w:val="24"/>
                <w:rtl w:val="0"/>
              </w:rPr>
              <w:t xml:space="preserve">ziua 110</w:t>
            </w:r>
            <w:r w:rsidDel="00000000" w:rsidR="00000000" w:rsidRPr="00000000">
              <w:rPr>
                <w:rFonts w:ascii="Times New Roman" w:cs="Times New Roman" w:eastAsia="Times New Roman" w:hAnsi="Times New Roman"/>
                <w:sz w:val="24"/>
                <w:szCs w:val="24"/>
                <w:rtl w:val="0"/>
              </w:rPr>
              <w:t xml:space="preserve"> (a doua vaccinare/revaccinarea) și continuă până la finalul monitorizării (</w:t>
            </w:r>
            <w:r w:rsidDel="00000000" w:rsidR="00000000" w:rsidRPr="00000000">
              <w:rPr>
                <w:rFonts w:ascii="Times New Roman" w:cs="Times New Roman" w:eastAsia="Times New Roman" w:hAnsi="Times New Roman"/>
                <w:b w:val="1"/>
                <w:bCs w:val="1"/>
                <w:sz w:val="24"/>
                <w:szCs w:val="24"/>
                <w:rtl w:val="0"/>
              </w:rPr>
              <w:t xml:space="preserve">ziua 180</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0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Comparația duratelor și concluzia:</w:t>
            </w:r>
          </w:p>
          <w:p w:rsidR="00000000" w:rsidDel="00000000" w:rsidP="00000000" w:rsidRDefault="00000000" w:rsidRPr="00000000" w14:paraId="0000070F">
            <w:pPr>
              <w:widowControl w:val="0"/>
              <w:numPr>
                <w:ilvl w:val="0"/>
                <w:numId w:val="16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Comparație:</w:t>
            </w:r>
            <w:r w:rsidDel="00000000" w:rsidR="00000000" w:rsidRPr="00000000">
              <w:rPr>
                <w:rFonts w:ascii="Times New Roman" w:cs="Times New Roman" w:eastAsia="Times New Roman" w:hAnsi="Times New Roman"/>
                <w:sz w:val="24"/>
                <w:szCs w:val="24"/>
                <w:rtl w:val="0"/>
              </w:rPr>
              <w:t xml:space="preserve"> Răspunsul primar este mai lent și mai slab (maxim 30 unități de anticorpi), în timp ce răspunsul secundar este mult mai rapid, mai intens (atinge aprox. 170 unități) și durează mai mult în timp (după ziua 180, nivelul de anticorpi rămâne încă ridicat).</w:t>
            </w:r>
          </w:p>
          <w:p w:rsidR="00000000" w:rsidDel="00000000" w:rsidP="00000000" w:rsidRDefault="00000000" w:rsidRPr="00000000" w14:paraId="00000710">
            <w:pPr>
              <w:widowControl w:val="0"/>
              <w:numPr>
                <w:ilvl w:val="0"/>
                <w:numId w:val="16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Concluzie:</w:t>
            </w:r>
            <w:r w:rsidDel="00000000" w:rsidR="00000000" w:rsidRPr="00000000">
              <w:rPr>
                <w:rFonts w:ascii="Times New Roman" w:cs="Times New Roman" w:eastAsia="Times New Roman" w:hAnsi="Times New Roman"/>
                <w:sz w:val="24"/>
                <w:szCs w:val="24"/>
                <w:rtl w:val="0"/>
              </w:rPr>
              <w:t xml:space="preserve"> A doua vaccinare este mult mai eficientă deoarece determină o producție de anticorpi de aproximativ 5-6 ori mai mare într-un timp mai scurt, asigurând o protecție robustă.</w:t>
            </w:r>
          </w:p>
          <w:p w:rsidR="00000000" w:rsidDel="00000000" w:rsidP="00000000" w:rsidRDefault="00000000" w:rsidRPr="00000000" w14:paraId="0000071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Explicația scăderii concentrației de anticorpi: Scăderea nivelului de anticorpi după ce s-a atins vârful maxim se explică prin:</w:t>
            </w:r>
          </w:p>
          <w:p w:rsidR="00000000" w:rsidDel="00000000" w:rsidP="00000000" w:rsidRDefault="00000000" w:rsidRPr="00000000" w14:paraId="00000712">
            <w:pPr>
              <w:widowControl w:val="0"/>
              <w:numPr>
                <w:ilvl w:val="0"/>
                <w:numId w:val="16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Neutralizarea pericolului:</w:t>
            </w:r>
            <w:r w:rsidDel="00000000" w:rsidR="00000000" w:rsidRPr="00000000">
              <w:rPr>
                <w:rFonts w:ascii="Times New Roman" w:cs="Times New Roman" w:eastAsia="Times New Roman" w:hAnsi="Times New Roman"/>
                <w:sz w:val="24"/>
                <w:szCs w:val="24"/>
                <w:rtl w:val="0"/>
              </w:rPr>
              <w:t xml:space="preserve"> Odată ce antigenul (din vaccin) a fost eliminat, corpul nu mai primește semnalul de a produce noi anticorpi.</w:t>
            </w:r>
          </w:p>
          <w:p w:rsidR="00000000" w:rsidDel="00000000" w:rsidP="00000000" w:rsidRDefault="00000000" w:rsidRPr="00000000" w14:paraId="00000713">
            <w:pPr>
              <w:widowControl w:val="0"/>
              <w:numPr>
                <w:ilvl w:val="0"/>
                <w:numId w:val="16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Moartea naturală a celulelor:</w:t>
            </w:r>
            <w:r w:rsidDel="00000000" w:rsidR="00000000" w:rsidRPr="00000000">
              <w:rPr>
                <w:rFonts w:ascii="Times New Roman" w:cs="Times New Roman" w:eastAsia="Times New Roman" w:hAnsi="Times New Roman"/>
                <w:sz w:val="24"/>
                <w:szCs w:val="24"/>
                <w:rtl w:val="0"/>
              </w:rPr>
              <w:t xml:space="preserve"> Celulele care fabrică anticorpii au o viață scurtă; după ce își îndeplinesc sarcina, ele mor, iar producția de anticorpi încetează.</w:t>
            </w:r>
          </w:p>
          <w:p w:rsidR="00000000" w:rsidDel="00000000" w:rsidP="00000000" w:rsidRDefault="00000000" w:rsidRPr="00000000" w14:paraId="00000714">
            <w:pPr>
              <w:widowControl w:val="0"/>
              <w:numPr>
                <w:ilvl w:val="0"/>
                <w:numId w:val="16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Degradarea proteinelor:</w:t>
            </w:r>
            <w:r w:rsidDel="00000000" w:rsidR="00000000" w:rsidRPr="00000000">
              <w:rPr>
                <w:rFonts w:ascii="Times New Roman" w:cs="Times New Roman" w:eastAsia="Times New Roman" w:hAnsi="Times New Roman"/>
                <w:sz w:val="24"/>
                <w:szCs w:val="24"/>
                <w:rtl w:val="0"/>
              </w:rPr>
              <w:t xml:space="preserve"> Anticorpii sunt proteine care se uzează natural în sânge și sunt descompuse de organism după o anumită perioadă.</w:t>
            </w:r>
          </w:p>
          <w:p w:rsidR="00000000" w:rsidDel="00000000" w:rsidP="00000000" w:rsidRDefault="00000000" w:rsidRPr="00000000" w14:paraId="00000715">
            <w:pPr>
              <w:widowControl w:val="0"/>
              <w:spacing w:after="120" w:before="120" w:line="276" w:lineRule="auto"/>
              <w:ind w:right="600"/>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71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71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71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719">
            <w:pPr>
              <w:widowControl w:val="0"/>
              <w:numPr>
                <w:ilvl w:val="0"/>
                <w:numId w:val="16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Pentruidentificarea corectă a celor două faze: Răspunsul imun primar și Răspunsul imun secundar (sau faza I și faza II) - câte 1 p;</w:t>
            </w:r>
          </w:p>
          <w:p w:rsidR="00000000" w:rsidDel="00000000" w:rsidP="00000000" w:rsidRDefault="00000000" w:rsidRPr="00000000" w14:paraId="0000071A">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indicarea intervalelor de timp corespunzătoare conform graficului: 0–60 zile pentru primul răspuns și 110–180+ zile pentru al doilea răspuns - câte 1 p;</w:t>
            </w:r>
          </w:p>
          <w:p w:rsidR="00000000" w:rsidDel="00000000" w:rsidP="00000000" w:rsidRDefault="00000000" w:rsidRPr="00000000" w14:paraId="0000071B">
            <w:pPr>
              <w:widowControl w:val="0"/>
              <w:numPr>
                <w:ilvl w:val="0"/>
                <w:numId w:val="16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compararea intensității (ex: menționarea valorii de 30 unități pentru răspunsul primar versus 170 unități pentru cel secundar) - 1p;</w:t>
            </w:r>
          </w:p>
          <w:p w:rsidR="00000000" w:rsidDel="00000000" w:rsidP="00000000" w:rsidRDefault="00000000" w:rsidRPr="00000000" w14:paraId="0000071C">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observarea vitezei de reacție (ex: răspunsul secundar este mai rapid/prompt, având o pantă mai abruptă) - 1p;</w:t>
            </w:r>
          </w:p>
          <w:p w:rsidR="00000000" w:rsidDel="00000000" w:rsidP="00000000" w:rsidRDefault="00000000" w:rsidRPr="00000000" w14:paraId="0000071D">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formularea unei concluzii logice (ex: revaccinarea determină o protecție mult mai puternică și mai eficientă datorită memoriei imunologice).</w:t>
            </w:r>
          </w:p>
          <w:p w:rsidR="00000000" w:rsidDel="00000000" w:rsidP="00000000" w:rsidRDefault="00000000" w:rsidRPr="00000000" w14:paraId="0000071E">
            <w:pPr>
              <w:widowControl w:val="0"/>
              <w:numPr>
                <w:ilvl w:val="0"/>
                <w:numId w:val="16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unui mecanism legat de celule (ex: încetarea activității sau moartea naturală/apoptoza plasmocitelor după eliminarea antigenului) - 1p;</w:t>
            </w:r>
          </w:p>
          <w:p w:rsidR="00000000" w:rsidDel="00000000" w:rsidP="00000000" w:rsidRDefault="00000000" w:rsidRPr="00000000" w14:paraId="0000071F">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unui mecanism chimic/metabolic (ex: degradarea naturală a anticorpilor, care sunt proteine cu durată de viață limitată în plasmă) - 1p;</w:t>
            </w:r>
          </w:p>
        </w:tc>
      </w:tr>
      <w:tr>
        <w:trPr>
          <w:cantSplit w:val="0"/>
          <w:trHeight w:val="395" w:hRule="atLeast"/>
          <w:tblHeader w:val="0"/>
        </w:trPr>
        <w:tc>
          <w:tcPr/>
          <w:p w:rsidR="00000000" w:rsidDel="00000000" w:rsidP="00000000" w:rsidRDefault="00000000" w:rsidRPr="00000000" w14:paraId="0000072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721">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72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72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72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2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p w:rsidR="00000000" w:rsidDel="00000000" w:rsidP="00000000" w:rsidRDefault="00000000" w:rsidRPr="00000000" w14:paraId="0000072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072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72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72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Imunitatea</w:t>
            </w:r>
          </w:p>
        </w:tc>
      </w:tr>
      <w:tr>
        <w:trPr>
          <w:cantSplit w:val="0"/>
          <w:trHeight w:val="580" w:hRule="atLeast"/>
          <w:tblHeader w:val="0"/>
        </w:trPr>
        <w:tc>
          <w:tcPr/>
          <w:p w:rsidR="00000000" w:rsidDel="00000000" w:rsidP="00000000" w:rsidRDefault="00000000" w:rsidRPr="00000000" w14:paraId="0000072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72B">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2C">
      <w:pPr>
        <w:spacing w:after="200" w:lineRule="auto"/>
        <w:rPr/>
      </w:pPr>
      <w:r w:rsidDel="00000000" w:rsidR="00000000" w:rsidRPr="00000000">
        <w:rPr>
          <w:rtl w:val="0"/>
        </w:rPr>
      </w:r>
    </w:p>
    <w:p w:rsidR="00000000" w:rsidDel="00000000" w:rsidP="00000000" w:rsidRDefault="00000000" w:rsidRPr="00000000" w14:paraId="0000072D">
      <w:pPr>
        <w:rPr/>
      </w:pPr>
      <w:r w:rsidDel="00000000" w:rsidR="00000000" w:rsidRPr="00000000">
        <w:rPr>
          <w:rtl w:val="0"/>
        </w:rPr>
      </w:r>
    </w:p>
    <w:p w:rsidR="00000000" w:rsidDel="00000000" w:rsidP="00000000" w:rsidRDefault="00000000" w:rsidRPr="00000000" w14:paraId="0000072E">
      <w:pPr>
        <w:rPr/>
      </w:pPr>
      <w:r w:rsidDel="00000000" w:rsidR="00000000" w:rsidRPr="00000000">
        <w:rPr>
          <w:rtl w:val="0"/>
        </w:rPr>
      </w:r>
    </w:p>
    <w:p w:rsidR="00000000" w:rsidDel="00000000" w:rsidP="00000000" w:rsidRDefault="00000000" w:rsidRPr="00000000" w14:paraId="0000072F">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41</w:t>
      </w:r>
      <w:r w:rsidDel="00000000" w:rsidR="00000000" w:rsidRPr="00000000">
        <w:rPr>
          <w:rtl w:val="0"/>
        </w:rPr>
      </w:r>
    </w:p>
    <w:tbl>
      <w:tblPr>
        <w:tblStyle w:val="Table69"/>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430"/>
        <w:tblGridChange w:id="0">
          <w:tblGrid>
            <w:gridCol w:w="2340"/>
            <w:gridCol w:w="8430"/>
          </w:tblGrid>
        </w:tblGridChange>
      </w:tblGrid>
      <w:tr>
        <w:trPr>
          <w:cantSplit w:val="0"/>
          <w:trHeight w:val="857" w:hRule="atLeast"/>
          <w:tblHeader w:val="0"/>
        </w:trPr>
        <w:tc>
          <w:tcPr/>
          <w:p w:rsidR="00000000" w:rsidDel="00000000" w:rsidP="00000000" w:rsidRDefault="00000000" w:rsidRPr="00000000" w14:paraId="0000073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731">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imaginile </w:t>
            </w: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și răspunde la următoarele întrebări: </w:t>
            </w:r>
            <w:hyperlink r:id="rId58">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732">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0" distT="0" distL="0" distR="0">
                  <wp:extent cx="2314575" cy="1964234"/>
                  <wp:effectExtent b="0" l="0" r="0" t="0"/>
                  <wp:docPr id="15" name="image1.png"/>
                  <a:graphic>
                    <a:graphicData uri="http://schemas.openxmlformats.org/drawingml/2006/picture">
                      <pic:pic>
                        <pic:nvPicPr>
                          <pic:cNvPr id="0" name="image1.png"/>
                          <pic:cNvPicPr preferRelativeResize="0"/>
                        </pic:nvPicPr>
                        <pic:blipFill>
                          <a:blip r:embed="rId59"/>
                          <a:srcRect b="6931" l="0" r="0" t="5030"/>
                          <a:stretch>
                            <a:fillRect/>
                          </a:stretch>
                        </pic:blipFill>
                        <pic:spPr>
                          <a:xfrm>
                            <a:off x="0" y="0"/>
                            <a:ext cx="2314575" cy="1964234"/>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33">
            <w:pPr>
              <w:widowControl w:val="0"/>
              <w:numPr>
                <w:ilvl w:val="0"/>
                <w:numId w:val="17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legătura dintre prezența fibrelor elastice și musculare din peretele vasului B și menținerea unei presiuni constante a sângelui.</w:t>
            </w:r>
          </w:p>
          <w:p w:rsidR="00000000" w:rsidDel="00000000" w:rsidP="00000000" w:rsidRDefault="00000000" w:rsidRPr="00000000" w14:paraId="00000734">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735">
            <w:pPr>
              <w:widowControl w:val="0"/>
              <w:numPr>
                <w:ilvl w:val="0"/>
                <w:numId w:val="170"/>
              </w:numPr>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Corelează modul de ieșire a sângelui observat în imaginea B cu fazele de contracție și relaxare ale inimii.</w:t>
            </w:r>
          </w:p>
          <w:p w:rsidR="00000000" w:rsidDel="00000000" w:rsidP="00000000" w:rsidRDefault="00000000" w:rsidRPr="00000000" w14:paraId="00000736">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737">
            <w:pPr>
              <w:widowControl w:val="0"/>
              <w:numPr>
                <w:ilvl w:val="0"/>
                <w:numId w:val="170"/>
              </w:numPr>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cauza pentru care pierderea de sânge în cazul B este mult mai rapidă decât în cazul A, raportându-te la forța cu care este împins lichidul în cele două sisteme.</w:t>
            </w:r>
          </w:p>
          <w:p w:rsidR="00000000" w:rsidDel="00000000" w:rsidP="00000000" w:rsidRDefault="00000000" w:rsidRPr="00000000" w14:paraId="00000738">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739">
            <w:pPr>
              <w:widowControl w:val="0"/>
              <w:numPr>
                <w:ilvl w:val="0"/>
                <w:numId w:val="170"/>
              </w:numPr>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Deduce motivul pentru care procesul natural de coagulare nu poate asigura închiderea rănii în situația B, spre deosebire de situația A.</w:t>
            </w:r>
          </w:p>
          <w:p w:rsidR="00000000" w:rsidDel="00000000" w:rsidP="00000000" w:rsidRDefault="00000000" w:rsidRPr="00000000" w14:paraId="0000073A">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73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73C">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Relația perete muscular – presiune: Vasul B are un </w:t>
            </w:r>
            <w:r w:rsidDel="00000000" w:rsidR="00000000" w:rsidRPr="00000000">
              <w:rPr>
                <w:rFonts w:ascii="Times New Roman" w:cs="Times New Roman" w:eastAsia="Times New Roman" w:hAnsi="Times New Roman"/>
                <w:b w:val="1"/>
                <w:bCs w:val="1"/>
                <w:sz w:val="24"/>
                <w:szCs w:val="24"/>
                <w:rtl w:val="0"/>
              </w:rPr>
              <w:t xml:space="preserve">perete gros și elastic,</w:t>
            </w:r>
            <w:r w:rsidDel="00000000" w:rsidR="00000000" w:rsidRPr="00000000">
              <w:rPr>
                <w:rFonts w:ascii="Times New Roman" w:cs="Times New Roman" w:eastAsia="Times New Roman" w:hAnsi="Times New Roman"/>
                <w:sz w:val="24"/>
                <w:szCs w:val="24"/>
                <w:rtl w:val="0"/>
              </w:rPr>
              <w:t xml:space="preserve"> care îi permite să rămână deschis și să reziste forței sângelui. Această structură este esențială pentru a menține </w:t>
            </w:r>
            <w:r w:rsidDel="00000000" w:rsidR="00000000" w:rsidRPr="00000000">
              <w:rPr>
                <w:rFonts w:ascii="Times New Roman" w:cs="Times New Roman" w:eastAsia="Times New Roman" w:hAnsi="Times New Roman"/>
                <w:b w:val="1"/>
                <w:bCs w:val="1"/>
                <w:sz w:val="24"/>
                <w:szCs w:val="24"/>
                <w:rtl w:val="0"/>
              </w:rPr>
              <w:t xml:space="preserve">presiunea ridicată</w:t>
            </w:r>
            <w:r w:rsidDel="00000000" w:rsidR="00000000" w:rsidRPr="00000000">
              <w:rPr>
                <w:rFonts w:ascii="Times New Roman" w:cs="Times New Roman" w:eastAsia="Times New Roman" w:hAnsi="Times New Roman"/>
                <w:sz w:val="24"/>
                <w:szCs w:val="24"/>
                <w:rtl w:val="0"/>
              </w:rPr>
              <w:t xml:space="preserve"> cu care inima trimite sângele în tot corpul, spre deosebire de cazul A, unde peretele este subțire.</w:t>
            </w:r>
          </w:p>
          <w:p w:rsidR="00000000" w:rsidDel="00000000" w:rsidP="00000000" w:rsidRDefault="00000000" w:rsidRPr="00000000" w14:paraId="0000073D">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Corelația cu activitatea inimii: Sângele țâșnește sub formă de </w:t>
            </w:r>
            <w:r w:rsidDel="00000000" w:rsidR="00000000" w:rsidRPr="00000000">
              <w:rPr>
                <w:rFonts w:ascii="Times New Roman" w:cs="Times New Roman" w:eastAsia="Times New Roman" w:hAnsi="Times New Roman"/>
                <w:b w:val="1"/>
                <w:bCs w:val="1"/>
                <w:sz w:val="24"/>
                <w:szCs w:val="24"/>
                <w:rtl w:val="0"/>
              </w:rPr>
              <w:t xml:space="preserve">jet sacadat</w:t>
            </w:r>
            <w:r w:rsidDel="00000000" w:rsidR="00000000" w:rsidRPr="00000000">
              <w:rPr>
                <w:rFonts w:ascii="Times New Roman" w:cs="Times New Roman" w:eastAsia="Times New Roman" w:hAnsi="Times New Roman"/>
                <w:sz w:val="24"/>
                <w:szCs w:val="24"/>
                <w:rtl w:val="0"/>
              </w:rPr>
              <w:t xml:space="preserve"> deoarece fluxul depinde de bătăile inimii. În momentul în care inima se </w:t>
            </w:r>
            <w:r w:rsidDel="00000000" w:rsidR="00000000" w:rsidRPr="00000000">
              <w:rPr>
                <w:rFonts w:ascii="Times New Roman" w:cs="Times New Roman" w:eastAsia="Times New Roman" w:hAnsi="Times New Roman"/>
                <w:b w:val="1"/>
                <w:bCs w:val="1"/>
                <w:sz w:val="24"/>
                <w:szCs w:val="24"/>
                <w:rtl w:val="0"/>
              </w:rPr>
              <w:t xml:space="preserve">contractă</w:t>
            </w:r>
            <w:r w:rsidDel="00000000" w:rsidR="00000000" w:rsidRPr="00000000">
              <w:rPr>
                <w:rFonts w:ascii="Times New Roman" w:cs="Times New Roman" w:eastAsia="Times New Roman" w:hAnsi="Times New Roman"/>
                <w:sz w:val="24"/>
                <w:szCs w:val="24"/>
                <w:rtl w:val="0"/>
              </w:rPr>
              <w:t xml:space="preserve">, ea împinge cu putere un val de sânge în arteră, lucru care se observă clar în imaginea B.</w:t>
            </w:r>
          </w:p>
          <w:p w:rsidR="00000000" w:rsidDel="00000000" w:rsidP="00000000" w:rsidRDefault="00000000" w:rsidRPr="00000000" w14:paraId="0000073E">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Cauza pierderii rapide de sânge: Timpul de intervenție este de doar câteva minute deoarece viteza cu care curge sângele depinde de </w:t>
            </w:r>
            <w:r w:rsidDel="00000000" w:rsidR="00000000" w:rsidRPr="00000000">
              <w:rPr>
                <w:rFonts w:ascii="Times New Roman" w:cs="Times New Roman" w:eastAsia="Times New Roman" w:hAnsi="Times New Roman"/>
                <w:b w:val="1"/>
                <w:bCs w:val="1"/>
                <w:sz w:val="24"/>
                <w:szCs w:val="24"/>
                <w:rtl w:val="0"/>
              </w:rPr>
              <w:t xml:space="preserve">diferența de presiune</w:t>
            </w:r>
            <w:r w:rsidDel="00000000" w:rsidR="00000000" w:rsidRPr="00000000">
              <w:rPr>
                <w:rFonts w:ascii="Times New Roman" w:cs="Times New Roman" w:eastAsia="Times New Roman" w:hAnsi="Times New Roman"/>
                <w:sz w:val="24"/>
                <w:szCs w:val="24"/>
                <w:rtl w:val="0"/>
              </w:rPr>
              <w:t xml:space="preserve">. Fiindcă în vasul B presiunea este foarte mare, corpul pierde o </w:t>
            </w:r>
            <w:r w:rsidDel="00000000" w:rsidR="00000000" w:rsidRPr="00000000">
              <w:rPr>
                <w:rFonts w:ascii="Times New Roman" w:cs="Times New Roman" w:eastAsia="Times New Roman" w:hAnsi="Times New Roman"/>
                <w:b w:val="1"/>
                <w:bCs w:val="1"/>
                <w:sz w:val="24"/>
                <w:szCs w:val="24"/>
                <w:rtl w:val="0"/>
              </w:rPr>
              <w:t xml:space="preserve">cantitate masivă de sânge</w:t>
            </w:r>
            <w:r w:rsidDel="00000000" w:rsidR="00000000" w:rsidRPr="00000000">
              <w:rPr>
                <w:rFonts w:ascii="Times New Roman" w:cs="Times New Roman" w:eastAsia="Times New Roman" w:hAnsi="Times New Roman"/>
                <w:sz w:val="24"/>
                <w:szCs w:val="24"/>
                <w:rtl w:val="0"/>
              </w:rPr>
              <w:t xml:space="preserve"> într-un timp scurt, ceea ce pune viața în pericol imediat.</w:t>
            </w:r>
          </w:p>
          <w:p w:rsidR="00000000" w:rsidDel="00000000" w:rsidP="00000000" w:rsidRDefault="00000000" w:rsidRPr="00000000" w14:paraId="0000073F">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Ineficiența coagulării: Procesul de </w:t>
            </w:r>
            <w:r w:rsidDel="00000000" w:rsidR="00000000" w:rsidRPr="00000000">
              <w:rPr>
                <w:rFonts w:ascii="Times New Roman" w:cs="Times New Roman" w:eastAsia="Times New Roman" w:hAnsi="Times New Roman"/>
                <w:b w:val="1"/>
                <w:bCs w:val="1"/>
                <w:sz w:val="24"/>
                <w:szCs w:val="24"/>
                <w:rtl w:val="0"/>
              </w:rPr>
              <w:t xml:space="preserve">coagulare</w:t>
            </w:r>
            <w:r w:rsidDel="00000000" w:rsidR="00000000" w:rsidRPr="00000000">
              <w:rPr>
                <w:rFonts w:ascii="Times New Roman" w:cs="Times New Roman" w:eastAsia="Times New Roman" w:hAnsi="Times New Roman"/>
                <w:sz w:val="24"/>
                <w:szCs w:val="24"/>
                <w:rtl w:val="0"/>
              </w:rPr>
              <w:t xml:space="preserve"> (oprirea naturală a sângerării) nu funcționează în cazul B deoarece sângele țâșnește cu o forță prea mare. Fluxul puternic „spală” imediat </w:t>
            </w:r>
            <w:r w:rsidDel="00000000" w:rsidR="00000000" w:rsidRPr="00000000">
              <w:rPr>
                <w:rFonts w:ascii="Times New Roman" w:cs="Times New Roman" w:eastAsia="Times New Roman" w:hAnsi="Times New Roman"/>
                <w:b w:val="1"/>
                <w:bCs w:val="1"/>
                <w:sz w:val="24"/>
                <w:szCs w:val="24"/>
                <w:rtl w:val="0"/>
              </w:rPr>
              <w:t xml:space="preserve">trombocitele</w:t>
            </w:r>
            <w:r w:rsidDel="00000000" w:rsidR="00000000" w:rsidRPr="00000000">
              <w:rPr>
                <w:rFonts w:ascii="Times New Roman" w:cs="Times New Roman" w:eastAsia="Times New Roman" w:hAnsi="Times New Roman"/>
                <w:sz w:val="24"/>
                <w:szCs w:val="24"/>
                <w:rtl w:val="0"/>
              </w:rPr>
              <w:t xml:space="preserve"> (celulele care repară rana) înainte ca acestea să poată forma un dop care să închidă tăietura.</w:t>
            </w:r>
          </w:p>
        </w:tc>
      </w:tr>
      <w:tr>
        <w:trPr>
          <w:cantSplit w:val="0"/>
          <w:trHeight w:val="592" w:hRule="atLeast"/>
          <w:tblHeader w:val="0"/>
        </w:trPr>
        <w:tc>
          <w:tcPr/>
          <w:p w:rsidR="00000000" w:rsidDel="00000000" w:rsidP="00000000" w:rsidRDefault="00000000" w:rsidRPr="00000000" w14:paraId="0000074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74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74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743">
            <w:pPr>
              <w:widowControl w:val="0"/>
              <w:numPr>
                <w:ilvl w:val="0"/>
                <w:numId w:val="16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rolului peretelui gros și elastic în menținerea formei deschise a vasului -1p;</w:t>
            </w:r>
          </w:p>
          <w:p w:rsidR="00000000" w:rsidDel="00000000" w:rsidP="00000000" w:rsidRDefault="00000000" w:rsidRPr="00000000" w14:paraId="00000744">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legăturii dintre structura peretelui și presiunea ridicată a sângelui -1p;</w:t>
            </w:r>
          </w:p>
          <w:p w:rsidR="00000000" w:rsidDel="00000000" w:rsidP="00000000" w:rsidRDefault="00000000" w:rsidRPr="00000000" w14:paraId="00000745">
            <w:pPr>
              <w:widowControl w:val="0"/>
              <w:numPr>
                <w:ilvl w:val="0"/>
                <w:numId w:val="16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modului de ieșire a sângelui sub formă de jet sacadat -1p;</w:t>
            </w:r>
          </w:p>
          <w:p w:rsidR="00000000" w:rsidDel="00000000" w:rsidP="00000000" w:rsidRDefault="00000000" w:rsidRPr="00000000" w14:paraId="00000746">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corelarea acestui jet cu faza de contracție a inimii -1p;</w:t>
            </w:r>
          </w:p>
          <w:p w:rsidR="00000000" w:rsidDel="00000000" w:rsidP="00000000" w:rsidRDefault="00000000" w:rsidRPr="00000000" w14:paraId="00000747">
            <w:pPr>
              <w:widowControl w:val="0"/>
              <w:numPr>
                <w:ilvl w:val="0"/>
                <w:numId w:val="16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faptului că viteza depinde de diferența de presiune -1p;</w:t>
            </w:r>
          </w:p>
          <w:p w:rsidR="00000000" w:rsidDel="00000000" w:rsidP="00000000" w:rsidRDefault="00000000" w:rsidRPr="00000000" w14:paraId="00000748">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deducerea pierderii unei cantități masive de sânge într-un timp scurt -1p;</w:t>
            </w:r>
          </w:p>
          <w:p w:rsidR="00000000" w:rsidDel="00000000" w:rsidP="00000000" w:rsidRDefault="00000000" w:rsidRPr="00000000" w14:paraId="00000749">
            <w:pPr>
              <w:widowControl w:val="0"/>
              <w:numPr>
                <w:ilvl w:val="0"/>
                <w:numId w:val="16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faptului că forța fluxului împiedică fixarea trombocitelor pe rană -1p;</w:t>
            </w:r>
          </w:p>
          <w:p w:rsidR="00000000" w:rsidDel="00000000" w:rsidP="00000000" w:rsidRDefault="00000000" w:rsidRPr="00000000" w14:paraId="0000074A">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concluzia că oprirea prin coagulare naturală este imposibilă în acest caz -1p;</w:t>
            </w:r>
          </w:p>
        </w:tc>
      </w:tr>
      <w:tr>
        <w:trPr>
          <w:cantSplit w:val="0"/>
          <w:trHeight w:val="395" w:hRule="atLeast"/>
          <w:tblHeader w:val="0"/>
        </w:trPr>
        <w:tc>
          <w:tcPr/>
          <w:p w:rsidR="00000000" w:rsidDel="00000000" w:rsidP="00000000" w:rsidRDefault="00000000" w:rsidRPr="00000000" w14:paraId="0000074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74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395" w:hRule="atLeast"/>
          <w:tblHeader w:val="0"/>
        </w:trPr>
        <w:tc>
          <w:tcPr/>
          <w:p w:rsidR="00000000" w:rsidDel="00000000" w:rsidP="00000000" w:rsidRDefault="00000000" w:rsidRPr="00000000" w14:paraId="0000074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74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Eseu  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4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5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p w:rsidR="00000000" w:rsidDel="00000000" w:rsidP="00000000" w:rsidRDefault="00000000" w:rsidRPr="00000000" w14:paraId="0000075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075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75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75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cardiovascular la om.</w:t>
            </w:r>
          </w:p>
        </w:tc>
      </w:tr>
      <w:tr>
        <w:trPr>
          <w:cantSplit w:val="0"/>
          <w:trHeight w:val="580" w:hRule="atLeast"/>
          <w:tblHeader w:val="0"/>
        </w:trPr>
        <w:tc>
          <w:tcPr/>
          <w:p w:rsidR="00000000" w:rsidDel="00000000" w:rsidP="00000000" w:rsidRDefault="00000000" w:rsidRPr="00000000" w14:paraId="0000075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75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57">
      <w:pPr>
        <w:spacing w:after="200" w:lineRule="auto"/>
        <w:rPr/>
      </w:pPr>
      <w:r w:rsidDel="00000000" w:rsidR="00000000" w:rsidRPr="00000000">
        <w:rPr>
          <w:rtl w:val="0"/>
        </w:rPr>
      </w:r>
    </w:p>
    <w:p w:rsidR="00000000" w:rsidDel="00000000" w:rsidP="00000000" w:rsidRDefault="00000000" w:rsidRPr="00000000" w14:paraId="00000758">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42</w:t>
      </w:r>
      <w:r w:rsidDel="00000000" w:rsidR="00000000" w:rsidRPr="00000000">
        <w:rPr>
          <w:rtl w:val="0"/>
        </w:rPr>
      </w:r>
    </w:p>
    <w:tbl>
      <w:tblPr>
        <w:tblStyle w:val="Table70"/>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75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75A">
            <w:pPr>
              <w:numPr>
                <w:ilvl w:val="0"/>
                <w:numId w:val="172"/>
              </w:numPr>
              <w:tabs>
                <w:tab w:val="left" w:leader="none" w:pos="426"/>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imaginea de mai jos care reprezintă schimbul de gaze dintre alveole și capilarele sanguine.</w:t>
            </w:r>
            <w:hyperlink r:id="rId60">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Fonts w:ascii="Times New Roman" w:cs="Times New Roman" w:eastAsia="Times New Roman" w:hAnsi="Times New Roman"/>
                <w:sz w:val="24"/>
                <w:szCs w:val="24"/>
                <w:rtl w:val="0"/>
              </w:rPr>
              <w:t xml:space="preserve">   Scrie cifra corespunzătoare din imagine în dreptul fiecărei caracteristici descrise mai jos.</w:t>
            </w:r>
          </w:p>
          <w:tbl>
            <w:tblPr>
              <w:tblStyle w:val="Table71"/>
              <w:tblW w:w="75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4275"/>
              <w:tblGridChange w:id="0">
                <w:tblGrid>
                  <w:gridCol w:w="3285"/>
                  <w:gridCol w:w="42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75B">
                  <w:pPr>
                    <w:tabs>
                      <w:tab w:val="left" w:leader="none" w:pos="426"/>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952625" cy="2349500"/>
                        <wp:effectExtent b="0" l="0" r="0" t="0"/>
                        <wp:docPr id="16" name="image10.png"/>
                        <a:graphic>
                          <a:graphicData uri="http://schemas.openxmlformats.org/drawingml/2006/picture">
                            <pic:pic>
                              <pic:nvPicPr>
                                <pic:cNvPr id="0" name="image10.png"/>
                                <pic:cNvPicPr preferRelativeResize="0"/>
                              </pic:nvPicPr>
                              <pic:blipFill>
                                <a:blip r:embed="rId61"/>
                                <a:srcRect b="0" l="0" r="0" t="0"/>
                                <a:stretch>
                                  <a:fillRect/>
                                </a:stretch>
                              </pic:blipFill>
                              <pic:spPr>
                                <a:xfrm>
                                  <a:off x="0" y="0"/>
                                  <a:ext cx="1952625" cy="23495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75C">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Structură reprezintă bariera principală în calea difuziei gazelor, fiind alcătuită dintr-un singur strat de celule plate </w:t>
                  </w:r>
                </w:p>
                <w:p w:rsidR="00000000" w:rsidDel="00000000" w:rsidP="00000000" w:rsidRDefault="00000000" w:rsidRPr="00000000" w14:paraId="0000075D">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Componentă  sângelui este responsabilă pentru creșterea capacității de transport al oxigenului către țesuturi </w:t>
                  </w:r>
                </w:p>
                <w:p w:rsidR="00000000" w:rsidDel="00000000" w:rsidP="00000000" w:rsidRDefault="00000000" w:rsidRPr="00000000" w14:paraId="0000075E">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Gazul care se deplasează conform gradientului de presiune dinspre capilar spre spațiul alveolar.</w:t>
                  </w:r>
                </w:p>
              </w:tc>
            </w:tr>
          </w:tbl>
          <w:p w:rsidR="00000000" w:rsidDel="00000000" w:rsidP="00000000" w:rsidRDefault="00000000" w:rsidRPr="00000000" w14:paraId="0000075F">
            <w:pPr>
              <w:tabs>
                <w:tab w:val="left" w:leader="none" w:pos="426"/>
              </w:tabs>
              <w:spacing w:after="120" w:before="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60">
            <w:pPr>
              <w:widowControl w:val="0"/>
              <w:numPr>
                <w:ilvl w:val="0"/>
                <w:numId w:val="172"/>
              </w:numPr>
              <w:tabs>
                <w:tab w:val="left" w:leader="none" w:pos="426"/>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direcția săgeților pentru moleculele de O2 și CO2 și completează tabelul de mai jos, utilizând termenii </w:t>
            </w:r>
            <w:r w:rsidDel="00000000" w:rsidR="00000000" w:rsidRPr="00000000">
              <w:rPr>
                <w:rFonts w:ascii="Times New Roman" w:cs="Times New Roman" w:eastAsia="Times New Roman" w:hAnsi="Times New Roman"/>
                <w:i w:val="1"/>
                <w:iCs w:val="1"/>
                <w:sz w:val="24"/>
                <w:szCs w:val="24"/>
                <w:rtl w:val="0"/>
              </w:rPr>
              <w:t xml:space="preserve">„mare”</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i w:val="1"/>
                <w:iCs w:val="1"/>
                <w:sz w:val="24"/>
                <w:szCs w:val="24"/>
                <w:rtl w:val="0"/>
              </w:rPr>
              <w:t xml:space="preserve">„mică”</w:t>
            </w:r>
            <w:r w:rsidDel="00000000" w:rsidR="00000000" w:rsidRPr="00000000">
              <w:rPr>
                <w:rFonts w:ascii="Times New Roman" w:cs="Times New Roman" w:eastAsia="Times New Roman" w:hAnsi="Times New Roman"/>
                <w:sz w:val="24"/>
                <w:szCs w:val="24"/>
                <w:rtl w:val="0"/>
              </w:rPr>
              <w:t xml:space="preserve"> pentru a reflecta starea presiunilor parțiale necesară realizării acestui proces.</w:t>
            </w:r>
          </w:p>
          <w:tbl>
            <w:tblPr>
              <w:tblStyle w:val="Table72"/>
              <w:tblW w:w="75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5"/>
              <w:gridCol w:w="2445"/>
              <w:gridCol w:w="2520"/>
              <w:tblGridChange w:id="0">
                <w:tblGrid>
                  <w:gridCol w:w="2595"/>
                  <w:gridCol w:w="2445"/>
                  <w:gridCol w:w="2520"/>
                </w:tblGrid>
              </w:tblGridChange>
            </w:tblGrid>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761">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Gazul respirator</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762">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alveolă</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763">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capilar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76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Oxigen (O2)</w:t>
                  </w:r>
                </w:p>
              </w:tc>
              <w:tc>
                <w:tcPr>
                  <w:shd w:fill="auto" w:val="clear"/>
                  <w:tcMar>
                    <w:top w:w="100.0" w:type="dxa"/>
                    <w:left w:w="100.0" w:type="dxa"/>
                    <w:bottom w:w="100.0" w:type="dxa"/>
                    <w:right w:w="100.0" w:type="dxa"/>
                  </w:tcMar>
                </w:tcPr>
                <w:p w:rsidR="00000000" w:rsidDel="00000000" w:rsidP="00000000" w:rsidRDefault="00000000" w:rsidRPr="00000000" w14:paraId="0000076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76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76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Dioxid de carbon (CO2)</w:t>
                  </w:r>
                </w:p>
              </w:tc>
              <w:tc>
                <w:tcPr>
                  <w:shd w:fill="auto" w:val="clear"/>
                  <w:tcMar>
                    <w:top w:w="100.0" w:type="dxa"/>
                    <w:left w:w="100.0" w:type="dxa"/>
                    <w:bottom w:w="100.0" w:type="dxa"/>
                    <w:right w:w="100.0" w:type="dxa"/>
                  </w:tcMar>
                </w:tcPr>
                <w:p w:rsidR="00000000" w:rsidDel="00000000" w:rsidP="00000000" w:rsidRDefault="00000000" w:rsidRPr="00000000" w14:paraId="0000076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76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6A">
            <w:pPr>
              <w:widowControl w:val="0"/>
              <w:numPr>
                <w:ilvl w:val="0"/>
                <w:numId w:val="17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pe baza legii difuziei, de ce oxigenul pătrunde în sânge și nu invers, raportându-te strict la datele pe care le-ai completat în tabelul de la punctul B.</w:t>
            </w:r>
          </w:p>
          <w:p w:rsidR="00000000" w:rsidDel="00000000" w:rsidP="00000000" w:rsidRDefault="00000000" w:rsidRPr="00000000" w14:paraId="0000076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76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76D">
            <w:pPr>
              <w:widowControl w:val="0"/>
              <w:numPr>
                <w:ilvl w:val="0"/>
                <w:numId w:val="173"/>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 Structura care reprezintă bariera principală în calea difuziei... (Alveola)</w:t>
            </w:r>
          </w:p>
          <w:p w:rsidR="00000000" w:rsidDel="00000000" w:rsidP="00000000" w:rsidRDefault="00000000" w:rsidRPr="00000000" w14:paraId="0000076E">
            <w:pPr>
              <w:widowControl w:val="0"/>
              <w:spacing w:after="24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[ 5 ] Celula specializată în transportul gazelor... (Eritrocitul)</w:t>
            </w:r>
          </w:p>
          <w:p w:rsidR="00000000" w:rsidDel="00000000" w:rsidP="00000000" w:rsidRDefault="00000000" w:rsidRPr="00000000" w14:paraId="0000076F">
            <w:pPr>
              <w:widowControl w:val="0"/>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[ 3 ] Gazul care difuzează din sânge spre spațiul alveolar... (CO2)</w:t>
            </w:r>
          </w:p>
          <w:p w:rsidR="00000000" w:rsidDel="00000000" w:rsidP="00000000" w:rsidRDefault="00000000" w:rsidRPr="00000000" w14:paraId="00000770">
            <w:pPr>
              <w:widowControl w:val="0"/>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w:t>
            </w:r>
          </w:p>
          <w:tbl>
            <w:tblPr>
              <w:tblStyle w:val="Table73"/>
              <w:tblW w:w="7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4"/>
              <w:gridCol w:w="2533"/>
              <w:gridCol w:w="2533"/>
              <w:tblGridChange w:id="0">
                <w:tblGrid>
                  <w:gridCol w:w="2534"/>
                  <w:gridCol w:w="2533"/>
                  <w:gridCol w:w="2533"/>
                </w:tblGrid>
              </w:tblGridChange>
            </w:tblGrid>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077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Gazul respirator</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77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alveolă</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077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capilar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77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Oxigen (O2)</w:t>
                  </w:r>
                </w:p>
              </w:tc>
              <w:tc>
                <w:tcPr>
                  <w:shd w:fill="auto" w:val="clear"/>
                  <w:tcMar>
                    <w:top w:w="100.0" w:type="dxa"/>
                    <w:left w:w="100.0" w:type="dxa"/>
                    <w:bottom w:w="100.0" w:type="dxa"/>
                    <w:right w:w="100.0" w:type="dxa"/>
                  </w:tcMar>
                </w:tcPr>
                <w:p w:rsidR="00000000" w:rsidDel="00000000" w:rsidP="00000000" w:rsidRDefault="00000000" w:rsidRPr="00000000" w14:paraId="0000077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mare</w:t>
                  </w:r>
                </w:p>
              </w:tc>
              <w:tc>
                <w:tcPr>
                  <w:shd w:fill="auto" w:val="clear"/>
                  <w:tcMar>
                    <w:top w:w="100.0" w:type="dxa"/>
                    <w:left w:w="100.0" w:type="dxa"/>
                    <w:bottom w:w="100.0" w:type="dxa"/>
                    <w:right w:w="100.0" w:type="dxa"/>
                  </w:tcMar>
                </w:tcPr>
                <w:p w:rsidR="00000000" w:rsidDel="00000000" w:rsidP="00000000" w:rsidRDefault="00000000" w:rsidRPr="00000000" w14:paraId="0000077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mică</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77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Dioxid de carbon (CO2)</w:t>
                  </w:r>
                </w:p>
              </w:tc>
              <w:tc>
                <w:tcPr>
                  <w:shd w:fill="auto" w:val="clear"/>
                  <w:tcMar>
                    <w:top w:w="100.0" w:type="dxa"/>
                    <w:left w:w="100.0" w:type="dxa"/>
                    <w:bottom w:w="100.0" w:type="dxa"/>
                    <w:right w:w="100.0" w:type="dxa"/>
                  </w:tcMar>
                </w:tcPr>
                <w:p w:rsidR="00000000" w:rsidDel="00000000" w:rsidP="00000000" w:rsidRDefault="00000000" w:rsidRPr="00000000" w14:paraId="00000778">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mică</w:t>
                  </w:r>
                </w:p>
              </w:tc>
              <w:tc>
                <w:tcPr>
                  <w:shd w:fill="auto" w:val="clear"/>
                  <w:tcMar>
                    <w:top w:w="100.0" w:type="dxa"/>
                    <w:left w:w="100.0" w:type="dxa"/>
                    <w:bottom w:w="100.0" w:type="dxa"/>
                    <w:right w:w="100.0" w:type="dxa"/>
                  </w:tcMar>
                </w:tcPr>
                <w:p w:rsidR="00000000" w:rsidDel="00000000" w:rsidP="00000000" w:rsidRDefault="00000000" w:rsidRPr="00000000" w14:paraId="00000779">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mare</w:t>
                  </w:r>
                </w:p>
              </w:tc>
            </w:tr>
          </w:tbl>
          <w:p w:rsidR="00000000" w:rsidDel="00000000" w:rsidP="00000000" w:rsidRDefault="00000000" w:rsidRPr="00000000" w14:paraId="0000077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Conform </w:t>
            </w:r>
            <w:r w:rsidDel="00000000" w:rsidR="00000000" w:rsidRPr="00000000">
              <w:rPr>
                <w:rFonts w:ascii="Times New Roman" w:cs="Times New Roman" w:eastAsia="Times New Roman" w:hAnsi="Times New Roman"/>
                <w:b w:val="1"/>
                <w:bCs w:val="1"/>
                <w:sz w:val="24"/>
                <w:szCs w:val="24"/>
                <w:rtl w:val="0"/>
              </w:rPr>
              <w:t xml:space="preserve">legii difuziei</w:t>
            </w:r>
            <w:r w:rsidDel="00000000" w:rsidR="00000000" w:rsidRPr="00000000">
              <w:rPr>
                <w:rFonts w:ascii="Times New Roman" w:cs="Times New Roman" w:eastAsia="Times New Roman" w:hAnsi="Times New Roman"/>
                <w:sz w:val="24"/>
                <w:szCs w:val="24"/>
                <w:rtl w:val="0"/>
              </w:rPr>
              <w:t xml:space="preserve">, moleculele unui gaz se deplasează dintr-o zonă cu </w:t>
            </w:r>
            <w:r w:rsidDel="00000000" w:rsidR="00000000" w:rsidRPr="00000000">
              <w:rPr>
                <w:rFonts w:ascii="Times New Roman" w:cs="Times New Roman" w:eastAsia="Times New Roman" w:hAnsi="Times New Roman"/>
                <w:b w:val="1"/>
                <w:bCs w:val="1"/>
                <w:sz w:val="24"/>
                <w:szCs w:val="24"/>
                <w:rtl w:val="0"/>
              </w:rPr>
              <w:t xml:space="preserve">presiune parțială ridicată spre o zonă cu presiune parțială scăzută</w:t>
            </w:r>
            <w:r w:rsidDel="00000000" w:rsidR="00000000" w:rsidRPr="00000000">
              <w:rPr>
                <w:rFonts w:ascii="Times New Roman" w:cs="Times New Roman" w:eastAsia="Times New Roman" w:hAnsi="Times New Roman"/>
                <w:sz w:val="24"/>
                <w:szCs w:val="24"/>
                <w:rtl w:val="0"/>
              </w:rPr>
              <w:t xml:space="preserve"> (1). În imagine, oxigenul pătrunde în sânge deoarece </w:t>
            </w:r>
            <w:r w:rsidDel="00000000" w:rsidR="00000000" w:rsidRPr="00000000">
              <w:rPr>
                <w:rFonts w:ascii="Times New Roman" w:cs="Times New Roman" w:eastAsia="Times New Roman" w:hAnsi="Times New Roman"/>
                <w:b w:val="1"/>
                <w:bCs w:val="1"/>
                <w:sz w:val="24"/>
                <w:szCs w:val="24"/>
                <w:rtl w:val="0"/>
              </w:rPr>
              <w:t xml:space="preserve">presiunea sa în alveolă este mai mare decât în capilar</w:t>
            </w:r>
            <w:r w:rsidDel="00000000" w:rsidR="00000000" w:rsidRPr="00000000">
              <w:rPr>
                <w:rFonts w:ascii="Times New Roman" w:cs="Times New Roman" w:eastAsia="Times New Roman" w:hAnsi="Times New Roman"/>
                <w:sz w:val="24"/>
                <w:szCs w:val="24"/>
                <w:rtl w:val="0"/>
              </w:rPr>
              <w:t xml:space="preserve"> (2), creându-se astfel </w:t>
            </w:r>
            <w:r w:rsidDel="00000000" w:rsidR="00000000" w:rsidRPr="00000000">
              <w:rPr>
                <w:rFonts w:ascii="Times New Roman" w:cs="Times New Roman" w:eastAsia="Times New Roman" w:hAnsi="Times New Roman"/>
                <w:b w:val="1"/>
                <w:bCs w:val="1"/>
                <w:sz w:val="24"/>
                <w:szCs w:val="24"/>
                <w:rtl w:val="0"/>
              </w:rPr>
              <w:t xml:space="preserve">gradientul</w:t>
            </w:r>
            <w:r w:rsidDel="00000000" w:rsidR="00000000" w:rsidRPr="00000000">
              <w:rPr>
                <w:rFonts w:ascii="Times New Roman" w:cs="Times New Roman" w:eastAsia="Times New Roman" w:hAnsi="Times New Roman"/>
                <w:sz w:val="24"/>
                <w:szCs w:val="24"/>
                <w:rtl w:val="0"/>
              </w:rPr>
              <w:t xml:space="preserve"> (3) necesar mișcării prin membrana alveolo-capilară, fapt confirmat de </w:t>
            </w:r>
            <w:r w:rsidDel="00000000" w:rsidR="00000000" w:rsidRPr="00000000">
              <w:rPr>
                <w:rFonts w:ascii="Times New Roman" w:cs="Times New Roman" w:eastAsia="Times New Roman" w:hAnsi="Times New Roman"/>
                <w:b w:val="1"/>
                <w:bCs w:val="1"/>
                <w:sz w:val="24"/>
                <w:szCs w:val="24"/>
                <w:rtl w:val="0"/>
              </w:rPr>
              <w:t xml:space="preserve">direcția săgeții</w:t>
            </w:r>
            <w:r w:rsidDel="00000000" w:rsidR="00000000" w:rsidRPr="00000000">
              <w:rPr>
                <w:rFonts w:ascii="Times New Roman" w:cs="Times New Roman" w:eastAsia="Times New Roman" w:hAnsi="Times New Roman"/>
                <w:sz w:val="24"/>
                <w:szCs w:val="24"/>
                <w:rtl w:val="0"/>
              </w:rPr>
              <w:t xml:space="preserve"> (4)</w:t>
            </w:r>
          </w:p>
        </w:tc>
      </w:tr>
      <w:tr>
        <w:trPr>
          <w:cantSplit w:val="0"/>
          <w:trHeight w:val="592" w:hRule="atLeast"/>
          <w:tblHeader w:val="0"/>
        </w:trPr>
        <w:tc>
          <w:tcPr/>
          <w:p w:rsidR="00000000" w:rsidDel="00000000" w:rsidP="00000000" w:rsidRDefault="00000000" w:rsidRPr="00000000" w14:paraId="0000077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77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77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77E">
            <w:pPr>
              <w:widowControl w:val="0"/>
              <w:numPr>
                <w:ilvl w:val="0"/>
                <w:numId w:val="171"/>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cifrelor corespunzătoare descrierilor funcționale- câte 1 p;</w:t>
            </w:r>
          </w:p>
          <w:p w:rsidR="00000000" w:rsidDel="00000000" w:rsidP="00000000" w:rsidRDefault="00000000" w:rsidRPr="00000000" w14:paraId="0000077F">
            <w:pPr>
              <w:widowControl w:val="0"/>
              <w:numPr>
                <w:ilvl w:val="0"/>
                <w:numId w:val="17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tabelului cu starea presiunilor  - câte 1p;</w:t>
            </w:r>
          </w:p>
          <w:p w:rsidR="00000000" w:rsidDel="00000000" w:rsidP="00000000" w:rsidRDefault="00000000" w:rsidRPr="00000000" w14:paraId="00000780">
            <w:pPr>
              <w:widowControl w:val="0"/>
              <w:numPr>
                <w:ilvl w:val="0"/>
                <w:numId w:val="171"/>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termenului de </w:t>
            </w:r>
            <w:r w:rsidDel="00000000" w:rsidR="00000000" w:rsidRPr="00000000">
              <w:rPr>
                <w:rFonts w:ascii="Times New Roman" w:cs="Times New Roman" w:eastAsia="Times New Roman" w:hAnsi="Times New Roman"/>
                <w:b w:val="1"/>
                <w:bCs w:val="1"/>
                <w:sz w:val="24"/>
                <w:szCs w:val="24"/>
                <w:rtl w:val="0"/>
              </w:rPr>
              <w:t xml:space="preserve">difuzie</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b w:val="1"/>
                <w:bCs w:val="1"/>
                <w:sz w:val="24"/>
                <w:szCs w:val="24"/>
                <w:rtl w:val="0"/>
              </w:rPr>
              <w:t xml:space="preserve">gradient de presiune</w:t>
            </w:r>
            <w:r w:rsidDel="00000000" w:rsidR="00000000" w:rsidRPr="00000000">
              <w:rPr>
                <w:rFonts w:ascii="Times New Roman" w:cs="Times New Roman" w:eastAsia="Times New Roman" w:hAnsi="Times New Roman"/>
                <w:sz w:val="24"/>
                <w:szCs w:val="24"/>
                <w:rtl w:val="0"/>
              </w:rPr>
              <w:t xml:space="preserve"> în contextul corect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câte 1p;</w:t>
            </w:r>
          </w:p>
          <w:p w:rsidR="00000000" w:rsidDel="00000000" w:rsidP="00000000" w:rsidRDefault="00000000" w:rsidRPr="00000000" w14:paraId="00000781">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relației de cauzalitate (direcția săgeții vs. valorile din tabel) - 2 p;</w:t>
            </w:r>
          </w:p>
        </w:tc>
      </w:tr>
      <w:tr>
        <w:trPr>
          <w:cantSplit w:val="0"/>
          <w:trHeight w:val="395" w:hRule="atLeast"/>
          <w:tblHeader w:val="0"/>
        </w:trPr>
        <w:tc>
          <w:tcPr/>
          <w:p w:rsidR="00000000" w:rsidDel="00000000" w:rsidP="00000000" w:rsidRDefault="00000000" w:rsidRPr="00000000" w14:paraId="0000078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783">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11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78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78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78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8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 Utilizarea limbajului ştiinţific biologic referitor la structuri, procese, fenomene, legi, concepte în diverse contexte de comunicare.</w:t>
            </w:r>
          </w:p>
          <w:p w:rsidR="00000000" w:rsidDel="00000000" w:rsidP="00000000" w:rsidRDefault="00000000" w:rsidRPr="00000000" w14:paraId="0000078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 Investigarea lumii vii cu ajutorul metodelor și mijloacelor specifice pentru îmbunătățirea calității vieții și a mediului.</w:t>
            </w:r>
          </w:p>
          <w:p w:rsidR="00000000" w:rsidDel="00000000" w:rsidP="00000000" w:rsidRDefault="00000000" w:rsidRPr="00000000" w14:paraId="0000078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w:t>
            </w:r>
            <w:r w:rsidDel="00000000" w:rsidR="00000000" w:rsidRPr="00000000">
              <w:rPr>
                <w:rFonts w:ascii="Times New Roman" w:cs="Times New Roman" w:eastAsia="Times New Roman" w:hAnsi="Times New Roman"/>
                <w:sz w:val="24"/>
                <w:szCs w:val="24"/>
                <w:rtl w:val="0"/>
              </w:rPr>
              <w:t xml:space="preserve">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078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78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Mecanismul respirației</w:t>
            </w:r>
          </w:p>
        </w:tc>
      </w:tr>
      <w:tr>
        <w:trPr>
          <w:cantSplit w:val="0"/>
          <w:trHeight w:val="580" w:hRule="atLeast"/>
          <w:tblHeader w:val="0"/>
        </w:trPr>
        <w:tc>
          <w:tcPr/>
          <w:p w:rsidR="00000000" w:rsidDel="00000000" w:rsidP="00000000" w:rsidRDefault="00000000" w:rsidRPr="00000000" w14:paraId="0000078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78D">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8E">
      <w:pPr>
        <w:spacing w:after="200" w:lineRule="auto"/>
        <w:rPr/>
      </w:pPr>
      <w:r w:rsidDel="00000000" w:rsidR="00000000" w:rsidRPr="00000000">
        <w:rPr>
          <w:rtl w:val="0"/>
        </w:rPr>
      </w:r>
    </w:p>
    <w:p w:rsidR="00000000" w:rsidDel="00000000" w:rsidP="00000000" w:rsidRDefault="00000000" w:rsidRPr="00000000" w14:paraId="0000078F">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43</w:t>
      </w:r>
      <w:r w:rsidDel="00000000" w:rsidR="00000000" w:rsidRPr="00000000">
        <w:rPr>
          <w:rtl w:val="0"/>
        </w:rPr>
      </w:r>
    </w:p>
    <w:tbl>
      <w:tblPr>
        <w:tblStyle w:val="Table74"/>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79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791">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Subliniază cuvintele care nu se încadrează în grupul tematic. Pentru fiecare </w:t>
            </w:r>
          </w:p>
          <w:p w:rsidR="00000000" w:rsidDel="00000000" w:rsidP="00000000" w:rsidRDefault="00000000" w:rsidRPr="00000000" w14:paraId="00000792">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cuvânt selectat, argumentează printr-o frază decizia selectării și decizia asocierii </w:t>
            </w:r>
          </w:p>
          <w:p w:rsidR="00000000" w:rsidDel="00000000" w:rsidP="00000000" w:rsidRDefault="00000000" w:rsidRPr="00000000" w14:paraId="00000793">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termenilor biologici.</w:t>
            </w:r>
          </w:p>
          <w:tbl>
            <w:tblPr>
              <w:tblStyle w:val="Table75"/>
              <w:tblW w:w="7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3090"/>
              <w:gridCol w:w="2325"/>
              <w:tblGridChange w:id="0">
                <w:tblGrid>
                  <w:gridCol w:w="2160"/>
                  <w:gridCol w:w="3090"/>
                  <w:gridCol w:w="2325"/>
                </w:tblGrid>
              </w:tblGridChange>
            </w:tblGrid>
            <w:tr>
              <w:trPr>
                <w:cantSplit w:val="0"/>
                <w:trHeight w:val="306" w:hRule="atLeast"/>
                <w:tblHeader w:val="0"/>
              </w:trPr>
              <w:tc>
                <w:tcPr>
                  <w:shd w:fill="fdeada" w:val="clear"/>
                </w:tcPr>
                <w:p w:rsidR="00000000" w:rsidDel="00000000" w:rsidP="00000000" w:rsidRDefault="00000000" w:rsidRPr="00000000" w14:paraId="00000794">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A</w:t>
                  </w:r>
                </w:p>
              </w:tc>
              <w:tc>
                <w:tcPr>
                  <w:shd w:fill="fdeada" w:val="clear"/>
                </w:tcPr>
                <w:p w:rsidR="00000000" w:rsidDel="00000000" w:rsidP="00000000" w:rsidRDefault="00000000" w:rsidRPr="00000000" w14:paraId="00000795">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B</w:t>
                  </w:r>
                </w:p>
              </w:tc>
              <w:tc>
                <w:tcPr>
                  <w:shd w:fill="fdeada" w:val="clear"/>
                </w:tcPr>
                <w:p w:rsidR="00000000" w:rsidDel="00000000" w:rsidP="00000000" w:rsidRDefault="00000000" w:rsidRPr="00000000" w14:paraId="00000796">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C</w:t>
                  </w:r>
                </w:p>
              </w:tc>
            </w:tr>
            <w:tr>
              <w:trPr>
                <w:cantSplit w:val="0"/>
                <w:trHeight w:val="1860" w:hRule="atLeast"/>
                <w:tblHeader w:val="0"/>
              </w:trPr>
              <w:tc>
                <w:tcPr/>
                <w:p w:rsidR="00000000" w:rsidDel="00000000" w:rsidP="00000000" w:rsidRDefault="00000000" w:rsidRPr="00000000" w14:paraId="00000797">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Fose nazale </w:t>
                  </w:r>
                </w:p>
                <w:p w:rsidR="00000000" w:rsidDel="00000000" w:rsidP="00000000" w:rsidRDefault="00000000" w:rsidRPr="00000000" w14:paraId="00000798">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Laringe</w:t>
                  </w:r>
                </w:p>
                <w:p w:rsidR="00000000" w:rsidDel="00000000" w:rsidP="00000000" w:rsidRDefault="00000000" w:rsidRPr="00000000" w14:paraId="00000799">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Alveole pulmonare </w:t>
                  </w:r>
                </w:p>
                <w:p w:rsidR="00000000" w:rsidDel="00000000" w:rsidP="00000000" w:rsidRDefault="00000000" w:rsidRPr="00000000" w14:paraId="0000079A">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Bronhii</w:t>
                  </w:r>
                </w:p>
              </w:tc>
              <w:tc>
                <w:tcPr/>
                <w:p w:rsidR="00000000" w:rsidDel="00000000" w:rsidP="00000000" w:rsidRDefault="00000000" w:rsidRPr="00000000" w14:paraId="0000079B">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Capacitate vitală</w:t>
                  </w:r>
                </w:p>
                <w:p w:rsidR="00000000" w:rsidDel="00000000" w:rsidP="00000000" w:rsidRDefault="00000000" w:rsidRPr="00000000" w14:paraId="0000079C">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 curent</w:t>
                  </w:r>
                </w:p>
                <w:p w:rsidR="00000000" w:rsidDel="00000000" w:rsidP="00000000" w:rsidRDefault="00000000" w:rsidRPr="00000000" w14:paraId="0000079D">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Frecvență respiratorie</w:t>
                  </w:r>
                </w:p>
                <w:p w:rsidR="00000000" w:rsidDel="00000000" w:rsidP="00000000" w:rsidRDefault="00000000" w:rsidRPr="00000000" w14:paraId="0000079E">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Debit cardiac</w:t>
                  </w:r>
                </w:p>
              </w:tc>
              <w:tc>
                <w:tcPr/>
                <w:p w:rsidR="00000000" w:rsidDel="00000000" w:rsidP="00000000" w:rsidRDefault="00000000" w:rsidRPr="00000000" w14:paraId="0000079F">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Cili vibratili</w:t>
                  </w:r>
                </w:p>
                <w:p w:rsidR="00000000" w:rsidDel="00000000" w:rsidP="00000000" w:rsidRDefault="00000000" w:rsidRPr="00000000" w14:paraId="000007A0">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Mucus</w:t>
                  </w:r>
                </w:p>
                <w:p w:rsidR="00000000" w:rsidDel="00000000" w:rsidP="00000000" w:rsidRDefault="00000000" w:rsidRPr="00000000" w14:paraId="000007A1">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 de păr</w:t>
                  </w:r>
                </w:p>
                <w:p w:rsidR="00000000" w:rsidDel="00000000" w:rsidP="00000000" w:rsidRDefault="00000000" w:rsidRPr="00000000" w14:paraId="000007A2">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Pleură</w:t>
                  </w:r>
                </w:p>
              </w:tc>
            </w:tr>
          </w:tbl>
          <w:p w:rsidR="00000000" w:rsidDel="00000000" w:rsidP="00000000" w:rsidRDefault="00000000" w:rsidRPr="00000000" w14:paraId="000007A3">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A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A-______________________________________________________________</w:t>
            </w:r>
          </w:p>
          <w:p w:rsidR="00000000" w:rsidDel="00000000" w:rsidP="00000000" w:rsidRDefault="00000000" w:rsidRPr="00000000" w14:paraId="000007A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7A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B-______________________________________________________________</w:t>
            </w:r>
          </w:p>
          <w:p w:rsidR="00000000" w:rsidDel="00000000" w:rsidP="00000000" w:rsidRDefault="00000000" w:rsidRPr="00000000" w14:paraId="000007A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7A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C-______________________________________________________________</w:t>
            </w:r>
          </w:p>
          <w:p w:rsidR="00000000" w:rsidDel="00000000" w:rsidP="00000000" w:rsidRDefault="00000000" w:rsidRPr="00000000" w14:paraId="000007A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7AA">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7A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7AC">
            <w:pPr>
              <w:pStyle w:val="Heading3"/>
              <w:keepNext w:val="0"/>
              <w:keepLines w:val="0"/>
              <w:widowControl w:val="0"/>
              <w:spacing w:after="120" w:before="120" w:lineRule="auto"/>
              <w:ind w:left="720" w:hanging="360"/>
              <w:rPr>
                <w:rFonts w:ascii="Times New Roman" w:cs="Times New Roman" w:eastAsia="Times New Roman" w:hAnsi="Times New Roman"/>
                <w:b w:val="1"/>
                <w:bCs w:val="1"/>
                <w:color w:val="000000"/>
                <w:sz w:val="24"/>
                <w:szCs w:val="24"/>
              </w:rPr>
            </w:pPr>
            <w:bookmarkStart w:colFirst="0" w:colLast="0" w:name="_heading=h.i9zm7hgtbz9w" w:id="15"/>
            <w:bookmarkEnd w:id="15"/>
            <w:r w:rsidDel="00000000" w:rsidR="00000000" w:rsidRPr="00000000">
              <w:rPr>
                <w:rFonts w:ascii="Times New Roman" w:cs="Times New Roman" w:eastAsia="Times New Roman" w:hAnsi="Times New Roman"/>
                <w:b w:val="1"/>
                <w:bCs w:val="1"/>
                <w:color w:val="000000"/>
                <w:sz w:val="24"/>
                <w:szCs w:val="24"/>
                <w:rtl w:val="0"/>
              </w:rPr>
              <w:t xml:space="preserve">Coloana A</w:t>
            </w:r>
          </w:p>
          <w:p w:rsidR="00000000" w:rsidDel="00000000" w:rsidP="00000000" w:rsidRDefault="00000000" w:rsidRPr="00000000" w14:paraId="000007AD">
            <w:pPr>
              <w:widowControl w:val="0"/>
              <w:numPr>
                <w:ilvl w:val="0"/>
                <w:numId w:val="17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Cuvânt selectat: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Alveole pulmonare</w:t>
            </w:r>
            <w:r w:rsidDel="00000000" w:rsidR="00000000" w:rsidRPr="00000000">
              <w:rPr>
                <w:rtl w:val="0"/>
              </w:rPr>
            </w:r>
          </w:p>
          <w:p w:rsidR="00000000" w:rsidDel="00000000" w:rsidP="00000000" w:rsidRDefault="00000000" w:rsidRPr="00000000" w14:paraId="000007AE">
            <w:pPr>
              <w:widowControl w:val="0"/>
              <w:numPr>
                <w:ilvl w:val="0"/>
                <w:numId w:val="17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Argumentare:</w:t>
            </w:r>
            <w:r w:rsidDel="00000000" w:rsidR="00000000" w:rsidRPr="00000000">
              <w:rPr>
                <w:rFonts w:ascii="Times New Roman" w:cs="Times New Roman" w:eastAsia="Times New Roman" w:hAnsi="Times New Roman"/>
                <w:sz w:val="24"/>
                <w:szCs w:val="24"/>
                <w:rtl w:val="0"/>
              </w:rPr>
              <w:t xml:space="preserve"> Am exclus </w:t>
            </w:r>
            <w:r w:rsidDel="00000000" w:rsidR="00000000" w:rsidRPr="00000000">
              <w:rPr>
                <w:rFonts w:ascii="Times New Roman" w:cs="Times New Roman" w:eastAsia="Times New Roman" w:hAnsi="Times New Roman"/>
                <w:b w:val="1"/>
                <w:bCs w:val="1"/>
                <w:sz w:val="24"/>
                <w:szCs w:val="24"/>
                <w:rtl w:val="0"/>
              </w:rPr>
              <w:t xml:space="preserve">alveolele pulmonare</w:t>
            </w:r>
            <w:r w:rsidDel="00000000" w:rsidR="00000000" w:rsidRPr="00000000">
              <w:rPr>
                <w:rFonts w:ascii="Times New Roman" w:cs="Times New Roman" w:eastAsia="Times New Roman" w:hAnsi="Times New Roman"/>
                <w:sz w:val="24"/>
                <w:szCs w:val="24"/>
                <w:rtl w:val="0"/>
              </w:rPr>
              <w:t xml:space="preserve"> deoarece acestea reprezintă locul unde are loc schimbul propriu-zis de gaze, în timp ce restul termenilor sunt componente ale </w:t>
            </w:r>
            <w:r w:rsidDel="00000000" w:rsidR="00000000" w:rsidRPr="00000000">
              <w:rPr>
                <w:rFonts w:ascii="Times New Roman" w:cs="Times New Roman" w:eastAsia="Times New Roman" w:hAnsi="Times New Roman"/>
                <w:b w:val="1"/>
                <w:bCs w:val="1"/>
                <w:sz w:val="24"/>
                <w:szCs w:val="24"/>
                <w:rtl w:val="0"/>
              </w:rPr>
              <w:t xml:space="preserve">căilor respiratorii</w:t>
            </w:r>
            <w:r w:rsidDel="00000000" w:rsidR="00000000" w:rsidRPr="00000000">
              <w:rPr>
                <w:rFonts w:ascii="Times New Roman" w:cs="Times New Roman" w:eastAsia="Times New Roman" w:hAnsi="Times New Roman"/>
                <w:sz w:val="24"/>
                <w:szCs w:val="24"/>
                <w:rtl w:val="0"/>
              </w:rPr>
              <w:t xml:space="preserve"> (conducte prin care circulă aerul).</w:t>
            </w:r>
          </w:p>
          <w:p w:rsidR="00000000" w:rsidDel="00000000" w:rsidP="00000000" w:rsidRDefault="00000000" w:rsidRPr="00000000" w14:paraId="000007AF">
            <w:pPr>
              <w:pStyle w:val="Heading3"/>
              <w:keepNext w:val="0"/>
              <w:keepLines w:val="0"/>
              <w:widowControl w:val="0"/>
              <w:spacing w:after="120" w:before="120" w:lineRule="auto"/>
              <w:ind w:left="720" w:hanging="360"/>
              <w:rPr>
                <w:rFonts w:ascii="Times New Roman" w:cs="Times New Roman" w:eastAsia="Times New Roman" w:hAnsi="Times New Roman"/>
                <w:b w:val="1"/>
                <w:bCs w:val="1"/>
                <w:color w:val="000000"/>
                <w:sz w:val="24"/>
                <w:szCs w:val="24"/>
              </w:rPr>
            </w:pPr>
            <w:bookmarkStart w:colFirst="0" w:colLast="0" w:name="_heading=h.bxakr92rpe4g" w:id="16"/>
            <w:bookmarkEnd w:id="16"/>
            <w:r w:rsidDel="00000000" w:rsidR="00000000" w:rsidRPr="00000000">
              <w:rPr>
                <w:rFonts w:ascii="Times New Roman" w:cs="Times New Roman" w:eastAsia="Times New Roman" w:hAnsi="Times New Roman"/>
                <w:b w:val="1"/>
                <w:bCs w:val="1"/>
                <w:color w:val="000000"/>
                <w:sz w:val="24"/>
                <w:szCs w:val="24"/>
                <w:rtl w:val="0"/>
              </w:rPr>
              <w:t xml:space="preserve">Coloana B</w:t>
            </w:r>
          </w:p>
          <w:p w:rsidR="00000000" w:rsidDel="00000000" w:rsidP="00000000" w:rsidRDefault="00000000" w:rsidRPr="00000000" w14:paraId="000007B0">
            <w:pPr>
              <w:widowControl w:val="0"/>
              <w:numPr>
                <w:ilvl w:val="0"/>
                <w:numId w:val="17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Cuvânt selectat: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Debit cardiac</w:t>
            </w:r>
            <w:r w:rsidDel="00000000" w:rsidR="00000000" w:rsidRPr="00000000">
              <w:rPr>
                <w:rtl w:val="0"/>
              </w:rPr>
            </w:r>
          </w:p>
          <w:p w:rsidR="00000000" w:rsidDel="00000000" w:rsidP="00000000" w:rsidRDefault="00000000" w:rsidRPr="00000000" w14:paraId="000007B1">
            <w:pPr>
              <w:widowControl w:val="0"/>
              <w:numPr>
                <w:ilvl w:val="0"/>
                <w:numId w:val="17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Argumentare:</w:t>
            </w:r>
            <w:r w:rsidDel="00000000" w:rsidR="00000000" w:rsidRPr="00000000">
              <w:rPr>
                <w:rFonts w:ascii="Times New Roman" w:cs="Times New Roman" w:eastAsia="Times New Roman" w:hAnsi="Times New Roman"/>
                <w:sz w:val="24"/>
                <w:szCs w:val="24"/>
                <w:rtl w:val="0"/>
              </w:rPr>
              <w:t xml:space="preserve"> Am exclus </w:t>
            </w:r>
            <w:r w:rsidDel="00000000" w:rsidR="00000000" w:rsidRPr="00000000">
              <w:rPr>
                <w:rFonts w:ascii="Times New Roman" w:cs="Times New Roman" w:eastAsia="Times New Roman" w:hAnsi="Times New Roman"/>
                <w:b w:val="1"/>
                <w:bCs w:val="1"/>
                <w:sz w:val="24"/>
                <w:szCs w:val="24"/>
                <w:rtl w:val="0"/>
              </w:rPr>
              <w:t xml:space="preserve">debitul cardiac</w:t>
            </w:r>
            <w:r w:rsidDel="00000000" w:rsidR="00000000" w:rsidRPr="00000000">
              <w:rPr>
                <w:rFonts w:ascii="Times New Roman" w:cs="Times New Roman" w:eastAsia="Times New Roman" w:hAnsi="Times New Roman"/>
                <w:sz w:val="24"/>
                <w:szCs w:val="24"/>
                <w:rtl w:val="0"/>
              </w:rPr>
              <w:t xml:space="preserve"> deoarece este un parametru fiziologic specific sistemului circulator (volumul de sânge pompat de inimă), spre deosebire de ceilalți termeni care reprezintă indicatori ai </w:t>
            </w:r>
            <w:r w:rsidDel="00000000" w:rsidR="00000000" w:rsidRPr="00000000">
              <w:rPr>
                <w:rFonts w:ascii="Times New Roman" w:cs="Times New Roman" w:eastAsia="Times New Roman" w:hAnsi="Times New Roman"/>
                <w:b w:val="1"/>
                <w:bCs w:val="1"/>
                <w:sz w:val="24"/>
                <w:szCs w:val="24"/>
                <w:rtl w:val="0"/>
              </w:rPr>
              <w:t xml:space="preserve">funcției respiratorii</w:t>
            </w:r>
            <w:r w:rsidDel="00000000" w:rsidR="00000000" w:rsidRPr="00000000">
              <w:rPr>
                <w:rFonts w:ascii="Times New Roman" w:cs="Times New Roman" w:eastAsia="Times New Roman" w:hAnsi="Times New Roman"/>
                <w:sz w:val="24"/>
                <w:szCs w:val="24"/>
                <w:rtl w:val="0"/>
              </w:rPr>
              <w:t xml:space="preserve"> (capacități și volume pulmonare).</w:t>
            </w:r>
          </w:p>
          <w:p w:rsidR="00000000" w:rsidDel="00000000" w:rsidP="00000000" w:rsidRDefault="00000000" w:rsidRPr="00000000" w14:paraId="000007B2">
            <w:pPr>
              <w:pStyle w:val="Heading3"/>
              <w:keepNext w:val="0"/>
              <w:keepLines w:val="0"/>
              <w:widowControl w:val="0"/>
              <w:spacing w:after="120" w:before="120" w:lineRule="auto"/>
              <w:ind w:left="720" w:hanging="360"/>
              <w:rPr>
                <w:rFonts w:ascii="Times New Roman" w:cs="Times New Roman" w:eastAsia="Times New Roman" w:hAnsi="Times New Roman"/>
                <w:b w:val="1"/>
                <w:bCs w:val="1"/>
                <w:color w:val="000000"/>
                <w:sz w:val="24"/>
                <w:szCs w:val="24"/>
              </w:rPr>
            </w:pPr>
            <w:bookmarkStart w:colFirst="0" w:colLast="0" w:name="_heading=h.sdzyb6tk74ig" w:id="17"/>
            <w:bookmarkEnd w:id="17"/>
            <w:r w:rsidDel="00000000" w:rsidR="00000000" w:rsidRPr="00000000">
              <w:rPr>
                <w:rFonts w:ascii="Times New Roman" w:cs="Times New Roman" w:eastAsia="Times New Roman" w:hAnsi="Times New Roman"/>
                <w:b w:val="1"/>
                <w:bCs w:val="1"/>
                <w:color w:val="000000"/>
                <w:sz w:val="24"/>
                <w:szCs w:val="24"/>
                <w:rtl w:val="0"/>
              </w:rPr>
              <w:t xml:space="preserve">Coloana C</w:t>
            </w:r>
          </w:p>
          <w:p w:rsidR="00000000" w:rsidDel="00000000" w:rsidP="00000000" w:rsidRDefault="00000000" w:rsidRPr="00000000" w14:paraId="000007B3">
            <w:pPr>
              <w:widowControl w:val="0"/>
              <w:numPr>
                <w:ilvl w:val="0"/>
                <w:numId w:val="17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Cuvânt selectat: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Pleură</w:t>
            </w:r>
            <w:r w:rsidDel="00000000" w:rsidR="00000000" w:rsidRPr="00000000">
              <w:rPr>
                <w:rtl w:val="0"/>
              </w:rPr>
            </w:r>
          </w:p>
          <w:p w:rsidR="00000000" w:rsidDel="00000000" w:rsidP="00000000" w:rsidRDefault="00000000" w:rsidRPr="00000000" w14:paraId="000007B4">
            <w:pPr>
              <w:widowControl w:val="0"/>
              <w:numPr>
                <w:ilvl w:val="0"/>
                <w:numId w:val="17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Argumentare:</w:t>
            </w:r>
            <w:r w:rsidDel="00000000" w:rsidR="00000000" w:rsidRPr="00000000">
              <w:rPr>
                <w:rFonts w:ascii="Times New Roman" w:cs="Times New Roman" w:eastAsia="Times New Roman" w:hAnsi="Times New Roman"/>
                <w:sz w:val="24"/>
                <w:szCs w:val="24"/>
                <w:rtl w:val="0"/>
              </w:rPr>
              <w:t xml:space="preserve"> Am exclus </w:t>
            </w:r>
            <w:r w:rsidDel="00000000" w:rsidR="00000000" w:rsidRPr="00000000">
              <w:rPr>
                <w:rFonts w:ascii="Times New Roman" w:cs="Times New Roman" w:eastAsia="Times New Roman" w:hAnsi="Times New Roman"/>
                <w:b w:val="1"/>
                <w:bCs w:val="1"/>
                <w:sz w:val="24"/>
                <w:szCs w:val="24"/>
                <w:rtl w:val="0"/>
              </w:rPr>
              <w:t xml:space="preserve">pleura</w:t>
            </w:r>
            <w:r w:rsidDel="00000000" w:rsidR="00000000" w:rsidRPr="00000000">
              <w:rPr>
                <w:rFonts w:ascii="Times New Roman" w:cs="Times New Roman" w:eastAsia="Times New Roman" w:hAnsi="Times New Roman"/>
                <w:sz w:val="24"/>
                <w:szCs w:val="24"/>
                <w:rtl w:val="0"/>
              </w:rPr>
              <w:t xml:space="preserve"> deoarece este membrana seroasă care învelește plămânii, în timp ce restul termenilor constituie mecanisme sau structuri implicate în </w:t>
            </w:r>
            <w:r w:rsidDel="00000000" w:rsidR="00000000" w:rsidRPr="00000000">
              <w:rPr>
                <w:rFonts w:ascii="Times New Roman" w:cs="Times New Roman" w:eastAsia="Times New Roman" w:hAnsi="Times New Roman"/>
                <w:b w:val="1"/>
                <w:bCs w:val="1"/>
                <w:sz w:val="24"/>
                <w:szCs w:val="24"/>
                <w:rtl w:val="0"/>
              </w:rPr>
              <w:t xml:space="preserve">filtrarea, umidificarea și curățarea</w:t>
            </w:r>
            <w:r w:rsidDel="00000000" w:rsidR="00000000" w:rsidRPr="00000000">
              <w:rPr>
                <w:rFonts w:ascii="Times New Roman" w:cs="Times New Roman" w:eastAsia="Times New Roman" w:hAnsi="Times New Roman"/>
                <w:sz w:val="24"/>
                <w:szCs w:val="24"/>
                <w:rtl w:val="0"/>
              </w:rPr>
              <w:t xml:space="preserve"> aerului inspirat.</w:t>
            </w:r>
          </w:p>
        </w:tc>
      </w:tr>
      <w:tr>
        <w:trPr>
          <w:cantSplit w:val="0"/>
          <w:trHeight w:val="592" w:hRule="atLeast"/>
          <w:tblHeader w:val="0"/>
        </w:trPr>
        <w:tc>
          <w:tcPr/>
          <w:p w:rsidR="00000000" w:rsidDel="00000000" w:rsidP="00000000" w:rsidRDefault="00000000" w:rsidRPr="00000000" w14:paraId="000007B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7B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7B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7B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sublinierea  corectă a intrusului– câte 1 punct;</w:t>
            </w:r>
          </w:p>
          <w:p w:rsidR="00000000" w:rsidDel="00000000" w:rsidP="00000000" w:rsidRDefault="00000000" w:rsidRPr="00000000" w14:paraId="000007B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excluderii corecte – câte 1 punct;</w:t>
            </w:r>
          </w:p>
          <w:p w:rsidR="00000000" w:rsidDel="00000000" w:rsidP="00000000" w:rsidRDefault="00000000" w:rsidRPr="00000000" w14:paraId="000007B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grupului rămas corect– câte 1 punct;</w:t>
            </w:r>
          </w:p>
        </w:tc>
      </w:tr>
      <w:tr>
        <w:trPr>
          <w:cantSplit w:val="0"/>
          <w:trHeight w:val="395" w:hRule="atLeast"/>
          <w:tblHeader w:val="0"/>
        </w:trPr>
        <w:tc>
          <w:tcPr/>
          <w:p w:rsidR="00000000" w:rsidDel="00000000" w:rsidP="00000000" w:rsidRDefault="00000000" w:rsidRPr="00000000" w14:paraId="000007B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7B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7BD">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7BE">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7B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C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7C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75" w:hRule="atLeast"/>
          <w:tblHeader w:val="0"/>
        </w:trPr>
        <w:tc>
          <w:tcPr/>
          <w:p w:rsidR="00000000" w:rsidDel="00000000" w:rsidP="00000000" w:rsidRDefault="00000000" w:rsidRPr="00000000" w14:paraId="000007C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7C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respirator la om</w:t>
            </w:r>
          </w:p>
        </w:tc>
      </w:tr>
      <w:tr>
        <w:trPr>
          <w:cantSplit w:val="0"/>
          <w:trHeight w:val="580" w:hRule="atLeast"/>
          <w:tblHeader w:val="0"/>
        </w:trPr>
        <w:tc>
          <w:tcPr/>
          <w:p w:rsidR="00000000" w:rsidDel="00000000" w:rsidP="00000000" w:rsidRDefault="00000000" w:rsidRPr="00000000" w14:paraId="000007C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7C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C6">
      <w:pPr>
        <w:spacing w:after="200" w:lineRule="auto"/>
        <w:rPr/>
      </w:pPr>
      <w:r w:rsidDel="00000000" w:rsidR="00000000" w:rsidRPr="00000000">
        <w:rPr>
          <w:rtl w:val="0"/>
        </w:rPr>
      </w:r>
    </w:p>
    <w:p w:rsidR="00000000" w:rsidDel="00000000" w:rsidP="00000000" w:rsidRDefault="00000000" w:rsidRPr="00000000" w14:paraId="000007C7">
      <w:pPr>
        <w:rPr/>
      </w:pPr>
      <w:r w:rsidDel="00000000" w:rsidR="00000000" w:rsidRPr="00000000">
        <w:rPr>
          <w:rtl w:val="0"/>
        </w:rPr>
      </w:r>
    </w:p>
    <w:p w:rsidR="00000000" w:rsidDel="00000000" w:rsidP="00000000" w:rsidRDefault="00000000" w:rsidRPr="00000000" w14:paraId="000007C8">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44</w:t>
      </w:r>
      <w:r w:rsidDel="00000000" w:rsidR="00000000" w:rsidRPr="00000000">
        <w:rPr>
          <w:rtl w:val="0"/>
        </w:rPr>
      </w:r>
    </w:p>
    <w:tbl>
      <w:tblPr>
        <w:tblStyle w:val="Table76"/>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7C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7C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Grupează următoarele noțiuni în două categorii, completează tabelul de mai jos cu denumirea fiecărei grupe și noțiunile corespunzătoare, specificând criteriul de clasificare utilizat.</w:t>
            </w:r>
          </w:p>
          <w:p w:rsidR="00000000" w:rsidDel="00000000" w:rsidP="00000000" w:rsidRDefault="00000000" w:rsidRPr="00000000" w14:paraId="000007CB">
            <w:pPr>
              <w:widowControl w:val="0"/>
              <w:spacing w:after="120" w:before="12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Contracția mușchilor intercostali externi</w:t>
            </w:r>
          </w:p>
          <w:p w:rsidR="00000000" w:rsidDel="00000000" w:rsidP="00000000" w:rsidRDefault="00000000" w:rsidRPr="00000000" w14:paraId="000007CC">
            <w:pPr>
              <w:widowControl w:val="0"/>
              <w:spacing w:after="120" w:before="12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Relaxarea diafragmului</w:t>
            </w:r>
          </w:p>
          <w:p w:rsidR="00000000" w:rsidDel="00000000" w:rsidP="00000000" w:rsidRDefault="00000000" w:rsidRPr="00000000" w14:paraId="000007CD">
            <w:pPr>
              <w:widowControl w:val="0"/>
              <w:spacing w:after="120" w:before="12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Creșterea volumului cutiei toracice</w:t>
            </w:r>
          </w:p>
          <w:p w:rsidR="00000000" w:rsidDel="00000000" w:rsidP="00000000" w:rsidRDefault="00000000" w:rsidRPr="00000000" w14:paraId="000007CE">
            <w:pPr>
              <w:widowControl w:val="0"/>
              <w:spacing w:after="120" w:before="12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Ieșirea aerului din plămâni</w:t>
            </w:r>
          </w:p>
          <w:p w:rsidR="00000000" w:rsidDel="00000000" w:rsidP="00000000" w:rsidRDefault="00000000" w:rsidRPr="00000000" w14:paraId="000007CF">
            <w:pPr>
              <w:widowControl w:val="0"/>
              <w:spacing w:after="120" w:before="12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Ridicarea coastelor</w:t>
            </w:r>
          </w:p>
          <w:p w:rsidR="00000000" w:rsidDel="00000000" w:rsidP="00000000" w:rsidRDefault="00000000" w:rsidRPr="00000000" w14:paraId="000007D0">
            <w:pPr>
              <w:widowControl w:val="0"/>
              <w:spacing w:after="120" w:before="12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Micșorarea volumului pulmonar</w:t>
            </w:r>
          </w:p>
          <w:p w:rsidR="00000000" w:rsidDel="00000000" w:rsidP="00000000" w:rsidRDefault="00000000" w:rsidRPr="00000000" w14:paraId="000007D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Criteriu_______________________________________________________________________________________________________________________</w:t>
            </w:r>
          </w:p>
          <w:tbl>
            <w:tblPr>
              <w:tblStyle w:val="Table77"/>
              <w:tblW w:w="7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00"/>
              <w:gridCol w:w="3800"/>
              <w:tblGridChange w:id="0">
                <w:tblGrid>
                  <w:gridCol w:w="3800"/>
                  <w:gridCol w:w="3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7D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7D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7D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A">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7DB">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7DC">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DD">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7D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7D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Criteriu:</w:t>
            </w:r>
            <w:r w:rsidDel="00000000" w:rsidR="00000000" w:rsidRPr="00000000">
              <w:rPr>
                <w:rFonts w:ascii="Times New Roman" w:cs="Times New Roman" w:eastAsia="Times New Roman" w:hAnsi="Times New Roman"/>
                <w:sz w:val="24"/>
                <w:szCs w:val="24"/>
                <w:rtl w:val="0"/>
              </w:rPr>
              <w:t xml:space="preserve"> Fazele ventilației pulmonare (sau Mecanismul respirației)</w:t>
            </w:r>
          </w:p>
          <w:tbl>
            <w:tblPr>
              <w:tblStyle w:val="Table78"/>
              <w:tblW w:w="75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3945"/>
              <w:tblGridChange w:id="0">
                <w:tblGrid>
                  <w:gridCol w:w="3645"/>
                  <w:gridCol w:w="3945"/>
                </w:tblGrid>
              </w:tblGridChange>
            </w:tblGrid>
            <w:tr>
              <w:trPr>
                <w:cantSplit w:val="0"/>
                <w:trHeight w:val="6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0">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Inspirația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1">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Expirația</w:t>
                  </w:r>
                  <w:r w:rsidDel="00000000" w:rsidR="00000000" w:rsidRPr="00000000">
                    <w:rPr>
                      <w:rtl w:val="0"/>
                    </w:rPr>
                  </w:r>
                </w:p>
              </w:tc>
            </w:tr>
            <w:tr>
              <w:trPr>
                <w:cantSplit w:val="0"/>
                <w:trHeight w:val="53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2">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Contracția mușchilor intercostali externi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3">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Relaxarea diafragmului</w:t>
                  </w:r>
                </w:p>
              </w:tc>
            </w:tr>
            <w:tr>
              <w:trPr>
                <w:cantSplit w:val="0"/>
                <w:trHeight w:val="53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4">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Ridicarea coastelor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5">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Micșorarea volumului pulmonar</w:t>
                  </w:r>
                </w:p>
              </w:tc>
            </w:tr>
            <w:tr>
              <w:trPr>
                <w:cantSplit w:val="0"/>
                <w:trHeight w:val="53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Creșterea volumului cutiei toracice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7E7">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Ieșirea aerului din plămâni</w:t>
                  </w:r>
                </w:p>
              </w:tc>
            </w:tr>
          </w:tbl>
          <w:p w:rsidR="00000000" w:rsidDel="00000000" w:rsidP="00000000" w:rsidRDefault="00000000" w:rsidRPr="00000000" w14:paraId="000007E8">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7E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7E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7E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7E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formularea corectă a criteriului de clasificare- 1 p;</w:t>
            </w:r>
          </w:p>
          <w:p w:rsidR="00000000" w:rsidDel="00000000" w:rsidP="00000000" w:rsidRDefault="00000000" w:rsidRPr="00000000" w14:paraId="000007E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denumirea corectă a celor două coloane (Inspirația/Expirația). - câte 1p;</w:t>
            </w:r>
          </w:p>
          <w:p w:rsidR="00000000" w:rsidDel="00000000" w:rsidP="00000000" w:rsidRDefault="00000000" w:rsidRPr="00000000" w14:paraId="000007E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distribuirea noțiunilor- câte 1p;</w:t>
            </w:r>
          </w:p>
        </w:tc>
      </w:tr>
      <w:tr>
        <w:trPr>
          <w:cantSplit w:val="0"/>
          <w:trHeight w:val="395" w:hRule="atLeast"/>
          <w:tblHeader w:val="0"/>
        </w:trPr>
        <w:tc>
          <w:tcPr/>
          <w:p w:rsidR="00000000" w:rsidDel="00000000" w:rsidP="00000000" w:rsidRDefault="00000000" w:rsidRPr="00000000" w14:paraId="000007E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7F0">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7F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7F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7F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7F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tc>
      </w:tr>
      <w:tr>
        <w:trPr>
          <w:cantSplit w:val="0"/>
          <w:trHeight w:val="255" w:hRule="atLeast"/>
          <w:tblHeader w:val="0"/>
        </w:trPr>
        <w:tc>
          <w:tcPr/>
          <w:p w:rsidR="00000000" w:rsidDel="00000000" w:rsidP="00000000" w:rsidRDefault="00000000" w:rsidRPr="00000000" w14:paraId="000007F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7F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Mecanismul respirației</w:t>
            </w:r>
          </w:p>
        </w:tc>
      </w:tr>
      <w:tr>
        <w:trPr>
          <w:cantSplit w:val="0"/>
          <w:trHeight w:val="580" w:hRule="atLeast"/>
          <w:tblHeader w:val="0"/>
        </w:trPr>
        <w:tc>
          <w:tcPr/>
          <w:p w:rsidR="00000000" w:rsidDel="00000000" w:rsidP="00000000" w:rsidRDefault="00000000" w:rsidRPr="00000000" w14:paraId="000007F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7F8">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7F9">
      <w:pPr>
        <w:spacing w:after="200" w:lineRule="auto"/>
        <w:rPr/>
      </w:pPr>
      <w:r w:rsidDel="00000000" w:rsidR="00000000" w:rsidRPr="00000000">
        <w:rPr>
          <w:rtl w:val="0"/>
        </w:rPr>
      </w:r>
    </w:p>
    <w:p w:rsidR="00000000" w:rsidDel="00000000" w:rsidP="00000000" w:rsidRDefault="00000000" w:rsidRPr="00000000" w14:paraId="000007FA">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45</w:t>
      </w:r>
      <w:r w:rsidDel="00000000" w:rsidR="00000000" w:rsidRPr="00000000">
        <w:rPr>
          <w:rtl w:val="0"/>
        </w:rPr>
      </w:r>
    </w:p>
    <w:tbl>
      <w:tblPr>
        <w:tblStyle w:val="Table79"/>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7F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7FC">
            <w:pPr>
              <w:numPr>
                <w:ilvl w:val="0"/>
                <w:numId w:val="180"/>
              </w:numPr>
              <w:tabs>
                <w:tab w:val="left" w:leader="none" w:pos="0"/>
                <w:tab w:val="left" w:leader="none" w:pos="284"/>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Alcătuiește un lanț logic care ilustrează succesiunea etapelor digestiei amidonului, de la începutul descompunerii până la etapa finală a metabolismului. Completează casetele cu cifrele corespunzătoare fiecărei etape.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7FD">
            <w:pPr>
              <w:widowControl w:val="0"/>
              <w:tabs>
                <w:tab w:val="left" w:leader="none" w:pos="142"/>
                <w:tab w:val="left" w:leader="none" w:pos="284"/>
              </w:tabs>
              <w:spacing w:after="120" w:before="12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1.Descompunerea până la glucoză sub acțiunea maltazei; 2. Utilizarea glucozei ca substrat energetic;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 Depozitarea glucozei sub acțiunea insulinei în hepatocite; 4. Descompunerea sub acțiunea amilazei salivare și pancreatice; 5. Eliberarea glucozei în sânge la sub acțiunea glucagonului;</w:t>
            </w:r>
          </w:p>
          <w:p w:rsidR="00000000" w:rsidDel="00000000" w:rsidP="00000000" w:rsidRDefault="00000000" w:rsidRPr="00000000" w14:paraId="000007FE">
            <w:pPr>
              <w:widowControl w:val="0"/>
              <w:tabs>
                <w:tab w:val="left" w:leader="none" w:pos="142"/>
                <w:tab w:val="left" w:leader="none" w:pos="284"/>
              </w:tabs>
              <w:spacing w:after="120" w:before="120"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6. Absorbția glucozei în sânge.</w:t>
            </w:r>
          </w:p>
          <w:p w:rsidR="00000000" w:rsidDel="00000000" w:rsidP="00000000" w:rsidRDefault="00000000" w:rsidRPr="00000000" w14:paraId="000007FF">
            <w:pPr>
              <w:widowControl w:val="0"/>
              <w:tabs>
                <w:tab w:val="left" w:leader="none" w:pos="142"/>
                <w:tab w:val="left" w:leader="none" w:pos="284"/>
              </w:tabs>
              <w:spacing w:after="120" w:before="120" w:line="276"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800">
            <w:pPr>
              <w:tabs>
                <w:tab w:val="left" w:leader="none" w:pos="142"/>
                <w:tab w:val="left" w:leader="none" w:pos="284"/>
              </w:tabs>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mc:AlternateContent>
                <mc:Choice Requires="wpg">
                  <w:drawing>
                    <wp:inline distB="0" distT="0" distL="0" distR="0">
                      <wp:extent cx="3486150" cy="314325"/>
                      <wp:effectExtent b="0" l="0" r="0" t="0"/>
                      <wp:docPr id="1" name=""/>
                      <a:graphic>
                        <a:graphicData uri="http://schemas.microsoft.com/office/word/2010/wordprocessingGroup">
                          <wpg:wgp>
                            <wpg:cNvGrpSpPr/>
                            <wpg:grpSpPr>
                              <a:xfrm>
                                <a:off x="3590200" y="3622825"/>
                                <a:ext cx="3486150" cy="314325"/>
                                <a:chOff x="3590200" y="3622825"/>
                                <a:chExt cx="3498925" cy="314350"/>
                              </a:xfrm>
                            </wpg:grpSpPr>
                            <wpg:grpSp>
                              <wpg:cNvGrpSpPr/>
                              <wpg:grpSpPr>
                                <a:xfrm>
                                  <a:off x="3602925" y="3622838"/>
                                  <a:ext cx="3486150" cy="314325"/>
                                  <a:chOff x="0" y="0"/>
                                  <a:chExt cx="3498850" cy="314325"/>
                                </a:xfrm>
                              </wpg:grpSpPr>
                              <wps:wsp>
                                <wps:cNvSpPr/>
                                <wps:cNvPr id="3" name="Shape 3"/>
                                <wps:spPr>
                                  <a:xfrm>
                                    <a:off x="0" y="0"/>
                                    <a:ext cx="3498850" cy="314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3486150" cy="314325"/>
                                    <a:chOff x="0" y="0"/>
                                    <a:chExt cx="3486150" cy="314325"/>
                                  </a:xfrm>
                                </wpg:grpSpPr>
                                <wps:wsp>
                                  <wps:cNvSpPr/>
                                  <wps:cNvPr id="5" name="Shape 5"/>
                                  <wps:spPr>
                                    <a:xfrm>
                                      <a:off x="0" y="0"/>
                                      <a:ext cx="3486150" cy="314325"/>
                                    </a:xfrm>
                                    <a:prstGeom prst="rect">
                                      <a:avLst/>
                                    </a:prstGeom>
                                    <a:noFill/>
                                    <a:ln>
                                      <a:noFill/>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0" y="26431"/>
                                      <a:ext cx="435768" cy="261461"/>
                                    </a:xfrm>
                                    <a:prstGeom prst="roundRect">
                                      <a:avLst>
                                        <a:gd fmla="val 10000" name="adj"/>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7658" y="34089"/>
                                      <a:ext cx="420452" cy="246145"/>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41900" lIns="41900" spcFirstLastPara="1" rIns="41900" wrap="square" tIns="41900">
                                    <a:noAutofit/>
                                  </wps:bodyPr>
                                </wps:wsp>
                                <wps:wsp>
                                  <wps:cNvSpPr/>
                                  <wps:cNvPr id="8" name="Shape 8"/>
                                  <wps:spPr>
                                    <a:xfrm>
                                      <a:off x="479345" y="103127"/>
                                      <a:ext cx="92382" cy="108070"/>
                                    </a:xfrm>
                                    <a:prstGeom prst="rightArrow">
                                      <a:avLst>
                                        <a:gd fmla="val 60000" name="adj1"/>
                                        <a:gd fmla="val 50000" name="adj2"/>
                                      </a:avLst>
                                    </a:prstGeom>
                                    <a:solidFill>
                                      <a:srgbClr val="A8A8A8"/>
                                    </a:solidFill>
                                    <a:ln>
                                      <a:noFill/>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479345" y="124741"/>
                                      <a:ext cx="64667" cy="64842"/>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0" lIns="0" spcFirstLastPara="1" rIns="0" wrap="square" tIns="0">
                                    <a:noAutofit/>
                                  </wps:bodyPr>
                                </wps:wsp>
                                <wps:wsp>
                                  <wps:cNvSpPr/>
                                  <wps:cNvPr id="10" name="Shape 10"/>
                                  <wps:spPr>
                                    <a:xfrm>
                                      <a:off x="610076" y="26431"/>
                                      <a:ext cx="435768" cy="261461"/>
                                    </a:xfrm>
                                    <a:prstGeom prst="roundRect">
                                      <a:avLst>
                                        <a:gd fmla="val 10000" name="adj"/>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617734" y="34089"/>
                                      <a:ext cx="420452" cy="246145"/>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41900" lIns="41900" spcFirstLastPara="1" rIns="41900" wrap="square" tIns="41900">
                                    <a:noAutofit/>
                                  </wps:bodyPr>
                                </wps:wsp>
                                <wps:wsp>
                                  <wps:cNvSpPr/>
                                  <wps:cNvPr id="12" name="Shape 12"/>
                                  <wps:spPr>
                                    <a:xfrm>
                                      <a:off x="1089421" y="103127"/>
                                      <a:ext cx="92382" cy="108070"/>
                                    </a:xfrm>
                                    <a:prstGeom prst="rightArrow">
                                      <a:avLst>
                                        <a:gd fmla="val 60000" name="adj1"/>
                                        <a:gd fmla="val 50000" name="adj2"/>
                                      </a:avLst>
                                    </a:prstGeom>
                                    <a:solidFill>
                                      <a:srgbClr val="A8A8A8"/>
                                    </a:solidFill>
                                    <a:ln>
                                      <a:noFill/>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089421" y="124741"/>
                                      <a:ext cx="64667" cy="64842"/>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0" lIns="0" spcFirstLastPara="1" rIns="0" wrap="square" tIns="0">
                                    <a:noAutofit/>
                                  </wps:bodyPr>
                                </wps:wsp>
                                <wps:wsp>
                                  <wps:cNvSpPr/>
                                  <wps:cNvPr id="14" name="Shape 14"/>
                                  <wps:spPr>
                                    <a:xfrm>
                                      <a:off x="1220152" y="26431"/>
                                      <a:ext cx="435768" cy="261461"/>
                                    </a:xfrm>
                                    <a:prstGeom prst="roundRect">
                                      <a:avLst>
                                        <a:gd fmla="val 10000" name="adj"/>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227810" y="34089"/>
                                      <a:ext cx="420452" cy="246145"/>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41900" lIns="41900" spcFirstLastPara="1" rIns="41900" wrap="square" tIns="41900">
                                    <a:noAutofit/>
                                  </wps:bodyPr>
                                </wps:wsp>
                                <wps:wsp>
                                  <wps:cNvSpPr/>
                                  <wps:cNvPr id="16" name="Shape 16"/>
                                  <wps:spPr>
                                    <a:xfrm>
                                      <a:off x="1699498" y="103127"/>
                                      <a:ext cx="92382" cy="108070"/>
                                    </a:xfrm>
                                    <a:prstGeom prst="rightArrow">
                                      <a:avLst>
                                        <a:gd fmla="val 60000" name="adj1"/>
                                        <a:gd fmla="val 50000" name="adj2"/>
                                      </a:avLst>
                                    </a:prstGeom>
                                    <a:solidFill>
                                      <a:srgbClr val="A8A8A8"/>
                                    </a:solidFill>
                                    <a:ln>
                                      <a:noFill/>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699498" y="124741"/>
                                      <a:ext cx="64667" cy="64842"/>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0" lIns="0" spcFirstLastPara="1" rIns="0" wrap="square" tIns="0">
                                    <a:noAutofit/>
                                  </wps:bodyPr>
                                </wps:wsp>
                                <wps:wsp>
                                  <wps:cNvSpPr/>
                                  <wps:cNvPr id="18" name="Shape 18"/>
                                  <wps:spPr>
                                    <a:xfrm>
                                      <a:off x="1830228" y="26431"/>
                                      <a:ext cx="435768" cy="261461"/>
                                    </a:xfrm>
                                    <a:prstGeom prst="roundRect">
                                      <a:avLst>
                                        <a:gd fmla="val 10000" name="adj"/>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1837886" y="34089"/>
                                      <a:ext cx="420452" cy="246145"/>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41900" lIns="41900" spcFirstLastPara="1" rIns="41900" wrap="square" tIns="41900">
                                    <a:noAutofit/>
                                  </wps:bodyPr>
                                </wps:wsp>
                                <wps:wsp>
                                  <wps:cNvSpPr/>
                                  <wps:cNvPr id="20" name="Shape 20"/>
                                  <wps:spPr>
                                    <a:xfrm>
                                      <a:off x="2309574" y="103127"/>
                                      <a:ext cx="92382" cy="108070"/>
                                    </a:xfrm>
                                    <a:prstGeom prst="rightArrow">
                                      <a:avLst>
                                        <a:gd fmla="val 60000" name="adj1"/>
                                        <a:gd fmla="val 50000" name="adj2"/>
                                      </a:avLst>
                                    </a:prstGeom>
                                    <a:solidFill>
                                      <a:srgbClr val="A8A8A8"/>
                                    </a:solidFill>
                                    <a:ln>
                                      <a:noFill/>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2309574" y="124741"/>
                                      <a:ext cx="64667" cy="64842"/>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0" lIns="0" spcFirstLastPara="1" rIns="0" wrap="square" tIns="0">
                                    <a:noAutofit/>
                                  </wps:bodyPr>
                                </wps:wsp>
                                <wps:wsp>
                                  <wps:cNvSpPr/>
                                  <wps:cNvPr id="22" name="Shape 22"/>
                                  <wps:spPr>
                                    <a:xfrm>
                                      <a:off x="2440305" y="26431"/>
                                      <a:ext cx="435768" cy="261461"/>
                                    </a:xfrm>
                                    <a:prstGeom prst="roundRect">
                                      <a:avLst>
                                        <a:gd fmla="val 10000" name="adj"/>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2447963" y="34089"/>
                                      <a:ext cx="420452" cy="246145"/>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41900" lIns="41900" spcFirstLastPara="1" rIns="41900" wrap="square" tIns="41900">
                                    <a:noAutofit/>
                                  </wps:bodyPr>
                                </wps:wsp>
                                <wps:wsp>
                                  <wps:cNvSpPr/>
                                  <wps:cNvPr id="24" name="Shape 24"/>
                                  <wps:spPr>
                                    <a:xfrm>
                                      <a:off x="2892362" y="103127"/>
                                      <a:ext cx="92382" cy="108070"/>
                                    </a:xfrm>
                                    <a:prstGeom prst="rightArrow">
                                      <a:avLst>
                                        <a:gd fmla="val 60000" name="adj1"/>
                                        <a:gd fmla="val 50000" name="adj2"/>
                                      </a:avLst>
                                    </a:prstGeom>
                                    <a:solidFill>
                                      <a:srgbClr val="A8A8A8"/>
                                    </a:solidFill>
                                    <a:ln>
                                      <a:noFill/>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2892362" y="124741"/>
                                      <a:ext cx="64667" cy="64842"/>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0" lIns="0" spcFirstLastPara="1" rIns="0" wrap="square" tIns="0">
                                    <a:noAutofit/>
                                  </wps:bodyPr>
                                </wps:wsp>
                                <wps:wsp>
                                  <wps:cNvSpPr/>
                                  <wps:cNvPr id="26" name="Shape 26"/>
                                  <wps:spPr>
                                    <a:xfrm>
                                      <a:off x="3050381" y="26431"/>
                                      <a:ext cx="435768" cy="261461"/>
                                    </a:xfrm>
                                    <a:prstGeom prst="roundRect">
                                      <a:avLst>
                                        <a:gd fmla="val 10000" name="adj"/>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16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3058039" y="34089"/>
                                      <a:ext cx="420452" cy="246145"/>
                                    </a:xfrm>
                                    <a:prstGeom prst="rect">
                                      <a:avLst/>
                                    </a:prstGeom>
                                    <a:noFill/>
                                    <a:ln>
                                      <a:noFill/>
                                    </a:ln>
                                  </wps:spPr>
                                  <wps:txbx>
                                    <w:txbxContent>
                                      <w:p w:rsidR="00000000" w:rsidDel="00000000" w:rsidP="00000000" w:rsidRDefault="00000000" w:rsidRPr="00000000">
                                        <w:pPr>
                                          <w:spacing w:after="160" w:before="0" w:line="215.00000953674316"/>
                                          <w:ind w:left="0" w:right="0" w:firstLine="0"/>
                                          <w:jc w:val="center"/>
                                          <w:textDirection w:val="btLr"/>
                                        </w:pPr>
                                      </w:p>
                                    </w:txbxContent>
                                  </wps:txbx>
                                  <wps:bodyPr anchorCtr="0" anchor="ctr" bIns="41900" lIns="41900" spcFirstLastPara="1" rIns="41900" wrap="square" tIns="41900">
                                    <a:noAutofit/>
                                  </wps:bodyPr>
                                </wps:wsp>
                              </wpg:grpSp>
                            </wpg:grpSp>
                          </wpg:wgp>
                        </a:graphicData>
                      </a:graphic>
                    </wp:inline>
                  </w:drawing>
                </mc:Choice>
                <mc:Fallback>
                  <w:drawing>
                    <wp:inline distB="0" distT="0" distL="0" distR="0">
                      <wp:extent cx="3486150" cy="314325"/>
                      <wp:effectExtent b="0" l="0" r="0" t="0"/>
                      <wp:docPr id="1" name="image38.png"/>
                      <a:graphic>
                        <a:graphicData uri="http://schemas.openxmlformats.org/drawingml/2006/picture">
                          <pic:pic>
                            <pic:nvPicPr>
                              <pic:cNvPr id="0" name="image38.png"/>
                              <pic:cNvPicPr preferRelativeResize="0"/>
                            </pic:nvPicPr>
                            <pic:blipFill>
                              <a:blip r:embed="rId62"/>
                              <a:srcRect/>
                              <a:stretch>
                                <a:fillRect/>
                              </a:stretch>
                            </pic:blipFill>
                            <pic:spPr>
                              <a:xfrm>
                                <a:off x="0" y="0"/>
                                <a:ext cx="3486150"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801">
            <w:pPr>
              <w:tabs>
                <w:tab w:val="left" w:leader="none" w:pos="142"/>
                <w:tab w:val="left" w:leader="none" w:pos="284"/>
              </w:tabs>
              <w:spacing w:after="120"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2">
            <w:pPr>
              <w:tabs>
                <w:tab w:val="left" w:leader="none" w:pos="142"/>
                <w:tab w:val="left" w:leader="none" w:pos="284"/>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Propune două produse alimentare                      </w:t>
            </w:r>
            <w:r w:rsidDel="00000000" w:rsidR="00000000" w:rsidRPr="00000000">
              <w:drawing>
                <wp:anchor allowOverlap="1" behindDoc="0" distB="0" distT="0" distL="114300" distR="114300" hidden="0" layoutInCell="1" locked="0" relativeHeight="0" simplePos="0">
                  <wp:simplePos x="0" y="0"/>
                  <wp:positionH relativeFrom="column">
                    <wp:posOffset>2469687</wp:posOffset>
                  </wp:positionH>
                  <wp:positionV relativeFrom="paragraph">
                    <wp:posOffset>19050</wp:posOffset>
                  </wp:positionV>
                  <wp:extent cx="2188038" cy="1912069"/>
                  <wp:effectExtent b="0" l="0" r="0" t="0"/>
                  <wp:wrapSquare wrapText="bothSides" distB="0" distT="0" distL="114300" distR="114300"/>
                  <wp:docPr id="26" name="image27.png"/>
                  <a:graphic>
                    <a:graphicData uri="http://schemas.openxmlformats.org/drawingml/2006/picture">
                      <pic:pic>
                        <pic:nvPicPr>
                          <pic:cNvPr id="0" name="image27.png"/>
                          <pic:cNvPicPr preferRelativeResize="0"/>
                        </pic:nvPicPr>
                        <pic:blipFill>
                          <a:blip r:embed="rId63"/>
                          <a:srcRect b="0" l="0" r="0" t="0"/>
                          <a:stretch>
                            <a:fillRect/>
                          </a:stretch>
                        </pic:blipFill>
                        <pic:spPr>
                          <a:xfrm>
                            <a:off x="0" y="0"/>
                            <a:ext cx="2188038" cy="1912069"/>
                          </a:xfrm>
                          <a:prstGeom prst="rect"/>
                          <a:ln/>
                        </pic:spPr>
                      </pic:pic>
                    </a:graphicData>
                  </a:graphic>
                </wp:anchor>
              </w:drawing>
            </w:r>
          </w:p>
          <w:p w:rsidR="00000000" w:rsidDel="00000000" w:rsidP="00000000" w:rsidRDefault="00000000" w:rsidRPr="00000000" w14:paraId="00000803">
            <w:pPr>
              <w:tabs>
                <w:tab w:val="left" w:leader="none" w:pos="142"/>
                <w:tab w:val="left" w:leader="none" w:pos="284"/>
              </w:tabs>
              <w:spacing w:after="120" w:before="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bogate în amidon:</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804">
            <w:pPr>
              <w:tabs>
                <w:tab w:val="left" w:leader="none" w:pos="142"/>
                <w:tab w:val="left" w:leader="none" w:pos="284"/>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 </w:t>
            </w:r>
          </w:p>
          <w:p w:rsidR="00000000" w:rsidDel="00000000" w:rsidP="00000000" w:rsidRDefault="00000000" w:rsidRPr="00000000" w14:paraId="00000805">
            <w:pPr>
              <w:tabs>
                <w:tab w:val="left" w:leader="none" w:pos="142"/>
                <w:tab w:val="left" w:leader="none" w:pos="284"/>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w:t>
            </w:r>
          </w:p>
          <w:p w:rsidR="00000000" w:rsidDel="00000000" w:rsidP="00000000" w:rsidRDefault="00000000" w:rsidRPr="00000000" w14:paraId="00000806">
            <w:pPr>
              <w:tabs>
                <w:tab w:val="left" w:leader="none" w:pos="142"/>
                <w:tab w:val="left" w:leader="none" w:pos="284"/>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Plasează-le pe una din treptele </w:t>
            </w:r>
          </w:p>
          <w:p w:rsidR="00000000" w:rsidDel="00000000" w:rsidP="00000000" w:rsidRDefault="00000000" w:rsidRPr="00000000" w14:paraId="00000807">
            <w:pPr>
              <w:tabs>
                <w:tab w:val="left" w:leader="none" w:pos="142"/>
                <w:tab w:val="left" w:leader="none" w:pos="284"/>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piramidei alimentare:</w:t>
            </w:r>
          </w:p>
          <w:p w:rsidR="00000000" w:rsidDel="00000000" w:rsidP="00000000" w:rsidRDefault="00000000" w:rsidRPr="00000000" w14:paraId="00000808">
            <w:pPr>
              <w:tabs>
                <w:tab w:val="left" w:leader="none" w:pos="142"/>
                <w:tab w:val="left" w:leader="none" w:pos="284"/>
              </w:tabs>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9">
            <w:pPr>
              <w:tabs>
                <w:tab w:val="left" w:leader="none" w:pos="142"/>
                <w:tab w:val="left" w:leader="none" w:pos="284"/>
              </w:tabs>
              <w:spacing w:after="120" w:before="12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0A">
            <w:pPr>
              <w:tabs>
                <w:tab w:val="left" w:leader="none" w:pos="142"/>
                <w:tab w:val="left" w:leader="none" w:pos="284"/>
              </w:tabs>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Argumentează importanța diversificării alimentației și descrie cel puțin 3 beneficii specifice ale unei diete variate asupra sănătății.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80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80C">
            <w:pPr>
              <w:widowControl w:val="0"/>
              <w:spacing w:after="120" w:before="120" w:line="276" w:lineRule="auto"/>
              <w:ind w:right="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Lanțul logic al digestiei și metabolismului amidonului</w:t>
            </w:r>
          </w:p>
          <w:p w:rsidR="00000000" w:rsidDel="00000000" w:rsidP="00000000" w:rsidRDefault="00000000" w:rsidRPr="00000000" w14:paraId="0000080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Succesiunea corectă a cifrelor în casete este:</w:t>
            </w:r>
          </w:p>
          <w:p w:rsidR="00000000" w:rsidDel="00000000" w:rsidP="00000000" w:rsidRDefault="00000000" w:rsidRPr="00000000" w14:paraId="0000080E">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4 -1 - 6 -3 -5- 2</w:t>
            </w:r>
          </w:p>
          <w:p w:rsidR="00000000" w:rsidDel="00000000" w:rsidP="00000000" w:rsidRDefault="00000000" w:rsidRPr="00000000" w14:paraId="0000080F">
            <w:pPr>
              <w:widowControl w:val="0"/>
              <w:numPr>
                <w:ilvl w:val="0"/>
                <w:numId w:val="17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 etapelor:</w:t>
            </w:r>
          </w:p>
          <w:p w:rsidR="00000000" w:rsidDel="00000000" w:rsidP="00000000" w:rsidRDefault="00000000" w:rsidRPr="00000000" w14:paraId="00000810">
            <w:pPr>
              <w:widowControl w:val="0"/>
              <w:numPr>
                <w:ilvl w:val="1"/>
                <w:numId w:val="178"/>
              </w:numPr>
              <w:spacing w:after="120" w:before="120" w:line="276"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Amilaza începe ruperea amidonului în molecule mai mici.</w:t>
            </w:r>
            <w:r w:rsidDel="00000000" w:rsidR="00000000" w:rsidRPr="00000000">
              <w:rPr>
                <w:rtl w:val="0"/>
              </w:rPr>
            </w:r>
          </w:p>
          <w:p w:rsidR="00000000" w:rsidDel="00000000" w:rsidP="00000000" w:rsidRDefault="00000000" w:rsidRPr="00000000" w14:paraId="00000811">
            <w:pPr>
              <w:widowControl w:val="0"/>
              <w:numPr>
                <w:ilvl w:val="1"/>
                <w:numId w:val="178"/>
              </w:numPr>
              <w:spacing w:after="120" w:before="120" w:line="276"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Maltaza finalizează digestia până la stadiul de </w:t>
            </w:r>
            <w:r w:rsidDel="00000000" w:rsidR="00000000" w:rsidRPr="00000000">
              <w:rPr>
                <w:rFonts w:ascii="Times New Roman" w:cs="Times New Roman" w:eastAsia="Times New Roman" w:hAnsi="Times New Roman"/>
                <w:b w:val="1"/>
                <w:bCs w:val="1"/>
                <w:sz w:val="24"/>
                <w:szCs w:val="24"/>
                <w:rtl w:val="0"/>
              </w:rPr>
              <w:t xml:space="preserve">glucoză</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812">
            <w:pPr>
              <w:widowControl w:val="0"/>
              <w:numPr>
                <w:ilvl w:val="1"/>
                <w:numId w:val="178"/>
              </w:numPr>
              <w:spacing w:after="120" w:before="120" w:line="276"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Glucoza este </w:t>
            </w:r>
            <w:r w:rsidDel="00000000" w:rsidR="00000000" w:rsidRPr="00000000">
              <w:rPr>
                <w:rFonts w:ascii="Times New Roman" w:cs="Times New Roman" w:eastAsia="Times New Roman" w:hAnsi="Times New Roman"/>
                <w:b w:val="1"/>
                <w:bCs w:val="1"/>
                <w:sz w:val="24"/>
                <w:szCs w:val="24"/>
                <w:rtl w:val="0"/>
              </w:rPr>
              <w:t xml:space="preserve">absorbită</w:t>
            </w:r>
            <w:r w:rsidDel="00000000" w:rsidR="00000000" w:rsidRPr="00000000">
              <w:rPr>
                <w:rFonts w:ascii="Times New Roman" w:cs="Times New Roman" w:eastAsia="Times New Roman" w:hAnsi="Times New Roman"/>
                <w:sz w:val="24"/>
                <w:szCs w:val="24"/>
                <w:rtl w:val="0"/>
              </w:rPr>
              <w:t xml:space="preserve"> în sânge la nivelul intestinului subțire.</w:t>
            </w:r>
            <w:r w:rsidDel="00000000" w:rsidR="00000000" w:rsidRPr="00000000">
              <w:rPr>
                <w:rtl w:val="0"/>
              </w:rPr>
            </w:r>
          </w:p>
          <w:p w:rsidR="00000000" w:rsidDel="00000000" w:rsidP="00000000" w:rsidRDefault="00000000" w:rsidRPr="00000000" w14:paraId="00000813">
            <w:pPr>
              <w:widowControl w:val="0"/>
              <w:numPr>
                <w:ilvl w:val="1"/>
                <w:numId w:val="178"/>
              </w:numPr>
              <w:spacing w:after="120" w:before="120" w:line="276"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Sub acțiunea </w:t>
            </w:r>
            <w:r w:rsidDel="00000000" w:rsidR="00000000" w:rsidRPr="00000000">
              <w:rPr>
                <w:rFonts w:ascii="Times New Roman" w:cs="Times New Roman" w:eastAsia="Times New Roman" w:hAnsi="Times New Roman"/>
                <w:b w:val="1"/>
                <w:bCs w:val="1"/>
                <w:sz w:val="24"/>
                <w:szCs w:val="24"/>
                <w:rtl w:val="0"/>
              </w:rPr>
              <w:t xml:space="preserve">insulinei</w:t>
            </w:r>
            <w:r w:rsidDel="00000000" w:rsidR="00000000" w:rsidRPr="00000000">
              <w:rPr>
                <w:rFonts w:ascii="Times New Roman" w:cs="Times New Roman" w:eastAsia="Times New Roman" w:hAnsi="Times New Roman"/>
                <w:sz w:val="24"/>
                <w:szCs w:val="24"/>
                <w:rtl w:val="0"/>
              </w:rPr>
              <w:t xml:space="preserve">, excesul de glucoză este depozitat în ficat sub formă de glicogen (imediat după masă).</w:t>
            </w:r>
            <w:r w:rsidDel="00000000" w:rsidR="00000000" w:rsidRPr="00000000">
              <w:rPr>
                <w:rtl w:val="0"/>
              </w:rPr>
            </w:r>
          </w:p>
          <w:p w:rsidR="00000000" w:rsidDel="00000000" w:rsidP="00000000" w:rsidRDefault="00000000" w:rsidRPr="00000000" w14:paraId="00000814">
            <w:pPr>
              <w:widowControl w:val="0"/>
              <w:numPr>
                <w:ilvl w:val="1"/>
                <w:numId w:val="178"/>
              </w:numPr>
              <w:spacing w:after="120" w:before="120" w:line="276"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Sub acțiunea </w:t>
            </w:r>
            <w:r w:rsidDel="00000000" w:rsidR="00000000" w:rsidRPr="00000000">
              <w:rPr>
                <w:rFonts w:ascii="Times New Roman" w:cs="Times New Roman" w:eastAsia="Times New Roman" w:hAnsi="Times New Roman"/>
                <w:b w:val="1"/>
                <w:bCs w:val="1"/>
                <w:sz w:val="24"/>
                <w:szCs w:val="24"/>
                <w:rtl w:val="0"/>
              </w:rPr>
              <w:t xml:space="preserve">glucagonului</w:t>
            </w:r>
            <w:r w:rsidDel="00000000" w:rsidR="00000000" w:rsidRPr="00000000">
              <w:rPr>
                <w:rFonts w:ascii="Times New Roman" w:cs="Times New Roman" w:eastAsia="Times New Roman" w:hAnsi="Times New Roman"/>
                <w:sz w:val="24"/>
                <w:szCs w:val="24"/>
                <w:rtl w:val="0"/>
              </w:rPr>
              <w:t xml:space="preserve">, glicogenul este mobilizat înapoi în sânge pentru a menține glicemia constantă între mese.</w:t>
            </w:r>
            <w:r w:rsidDel="00000000" w:rsidR="00000000" w:rsidRPr="00000000">
              <w:rPr>
                <w:rtl w:val="0"/>
              </w:rPr>
            </w:r>
          </w:p>
          <w:p w:rsidR="00000000" w:rsidDel="00000000" w:rsidP="00000000" w:rsidRDefault="00000000" w:rsidRPr="00000000" w14:paraId="00000815">
            <w:pPr>
              <w:widowControl w:val="0"/>
              <w:numPr>
                <w:ilvl w:val="1"/>
                <w:numId w:val="178"/>
              </w:numPr>
              <w:spacing w:after="120" w:before="120" w:line="276" w:lineRule="auto"/>
              <w:ind w:left="144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Glucoza ajunge la celule pentru a fi </w:t>
            </w:r>
            <w:r w:rsidDel="00000000" w:rsidR="00000000" w:rsidRPr="00000000">
              <w:rPr>
                <w:rFonts w:ascii="Times New Roman" w:cs="Times New Roman" w:eastAsia="Times New Roman" w:hAnsi="Times New Roman"/>
                <w:b w:val="1"/>
                <w:bCs w:val="1"/>
                <w:sz w:val="24"/>
                <w:szCs w:val="24"/>
                <w:rtl w:val="0"/>
              </w:rPr>
              <w:t xml:space="preserve">utilizată ca energie</w:t>
            </w:r>
            <w:r w:rsidDel="00000000" w:rsidR="00000000" w:rsidRPr="00000000">
              <w:rPr>
                <w:rFonts w:ascii="Times New Roman" w:cs="Times New Roman" w:eastAsia="Times New Roman" w:hAnsi="Times New Roman"/>
                <w:sz w:val="24"/>
                <w:szCs w:val="24"/>
                <w:rtl w:val="0"/>
              </w:rPr>
              <w:t xml:space="preserve"> (scopul final al metabolismului).</w:t>
            </w:r>
            <w:r w:rsidDel="00000000" w:rsidR="00000000" w:rsidRPr="00000000">
              <w:rPr>
                <w:rtl w:val="0"/>
              </w:rPr>
            </w:r>
          </w:p>
          <w:p w:rsidR="00000000" w:rsidDel="00000000" w:rsidP="00000000" w:rsidRDefault="00000000" w:rsidRPr="00000000" w14:paraId="00000816">
            <w:pPr>
              <w:widowControl w:val="0"/>
              <w:numPr>
                <w:ilvl w:val="1"/>
                <w:numId w:val="178"/>
              </w:numPr>
              <w:spacing w:after="120" w:before="120" w:line="276" w:lineRule="auto"/>
              <w:ind w:left="1440" w:hanging="360"/>
              <w:rPr>
                <w:b w:val="1"/>
                <w:bCs w:val="1"/>
                <w:sz w:val="24"/>
                <w:szCs w:val="24"/>
              </w:rPr>
            </w:pPr>
            <w:r w:rsidDel="00000000" w:rsidR="00000000" w:rsidRPr="00000000">
              <w:rPr>
                <w:rtl w:val="0"/>
              </w:rPr>
            </w:r>
          </w:p>
          <w:p w:rsidR="00000000" w:rsidDel="00000000" w:rsidP="00000000" w:rsidRDefault="00000000" w:rsidRPr="00000000" w14:paraId="00000817">
            <w:pPr>
              <w:widowControl w:val="0"/>
              <w:spacing w:after="120" w:before="120" w:line="276" w:lineRule="auto"/>
              <w:ind w:right="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Propunerea a două produse alimentare bogate în amidon</w:t>
            </w:r>
          </w:p>
          <w:p w:rsidR="00000000" w:rsidDel="00000000" w:rsidP="00000000" w:rsidRDefault="00000000" w:rsidRPr="00000000" w14:paraId="00000818">
            <w:pPr>
              <w:widowControl w:val="0"/>
              <w:numPr>
                <w:ilvl w:val="0"/>
                <w:numId w:val="181"/>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Cartofii</w:t>
            </w:r>
            <w:r w:rsidDel="00000000" w:rsidR="00000000" w:rsidRPr="00000000">
              <w:rPr>
                <w:rtl w:val="0"/>
              </w:rPr>
            </w:r>
          </w:p>
          <w:p w:rsidR="00000000" w:rsidDel="00000000" w:rsidP="00000000" w:rsidRDefault="00000000" w:rsidRPr="00000000" w14:paraId="00000819">
            <w:pPr>
              <w:widowControl w:val="0"/>
              <w:numPr>
                <w:ilvl w:val="0"/>
                <w:numId w:val="181"/>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Pâinea (sau orice derivat din grâu: paste, biscuiți)</w:t>
            </w:r>
            <w:r w:rsidDel="00000000" w:rsidR="00000000" w:rsidRPr="00000000">
              <w:rPr>
                <w:rtl w:val="0"/>
              </w:rPr>
            </w:r>
          </w:p>
          <w:p w:rsidR="00000000" w:rsidDel="00000000" w:rsidP="00000000" w:rsidRDefault="00000000" w:rsidRPr="00000000" w14:paraId="0000081A">
            <w:pPr>
              <w:widowControl w:val="0"/>
              <w:numPr>
                <w:ilvl w:val="0"/>
                <w:numId w:val="181"/>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Orezul</w:t>
            </w:r>
            <w:r w:rsidDel="00000000" w:rsidR="00000000" w:rsidRPr="00000000">
              <w:rPr>
                <w:rtl w:val="0"/>
              </w:rPr>
            </w:r>
          </w:p>
          <w:p w:rsidR="00000000" w:rsidDel="00000000" w:rsidP="00000000" w:rsidRDefault="00000000" w:rsidRPr="00000000" w14:paraId="0000081B">
            <w:pPr>
              <w:widowControl w:val="0"/>
              <w:numPr>
                <w:ilvl w:val="0"/>
                <w:numId w:val="181"/>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Porumbul (mămăliga) etc.</w:t>
            </w:r>
            <w:r w:rsidDel="00000000" w:rsidR="00000000" w:rsidRPr="00000000">
              <w:rPr>
                <w:rtl w:val="0"/>
              </w:rPr>
            </w:r>
          </w:p>
          <w:p w:rsidR="00000000" w:rsidDel="00000000" w:rsidP="00000000" w:rsidRDefault="00000000" w:rsidRPr="00000000" w14:paraId="0000081C">
            <w:pPr>
              <w:widowControl w:val="0"/>
              <w:spacing w:after="120" w:before="120" w:line="276" w:lineRule="auto"/>
              <w:ind w:right="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Plasarea pe treptele piramidei alimentare</w:t>
            </w:r>
          </w:p>
          <w:p w:rsidR="00000000" w:rsidDel="00000000" w:rsidP="00000000" w:rsidRDefault="00000000" w:rsidRPr="00000000" w14:paraId="0000081D">
            <w:pPr>
              <w:widowControl w:val="0"/>
              <w:numPr>
                <w:ilvl w:val="0"/>
                <w:numId w:val="18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Locația corectă: Produsele propuse la punctul b (cerealele și derivatele lor, leguminoasele bogate în amidon) trebuie plasate pe treapta de la baza piramidei (cea mai de jos și cea mai lată).</w:t>
            </w:r>
          </w:p>
          <w:p w:rsidR="00000000" w:rsidDel="00000000" w:rsidP="00000000" w:rsidRDefault="00000000" w:rsidRPr="00000000" w14:paraId="0000081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Diversificarea alimentației este esențială pentru asigurarea unui aport echilibrat de nutrienți, care sunt necesari pentru buna funcționare a organismului. O dietă variată furnizează toate vitaminele, mineralele, proteinele, grăsimile sănătoase și fibrele necesare pentru sănătatea fizică și mentală, prevenind deficiențele nutriționale.</w:t>
            </w:r>
          </w:p>
          <w:p w:rsidR="00000000" w:rsidDel="00000000" w:rsidP="00000000" w:rsidRDefault="00000000" w:rsidRPr="00000000" w14:paraId="0000081F">
            <w:pPr>
              <w:widowControl w:val="0"/>
              <w:numPr>
                <w:ilvl w:val="0"/>
                <w:numId w:val="182"/>
              </w:numPr>
              <w:spacing w:after="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Întărirea sistemului imunitar: O dietă diversificată, bogată în vitaminele A, C și E din legume și fructe, ajută la întărirea sistemului imunitar, protejând organismul împotriva infecțiilor. De exemplu, morcovii (bogati în vitamina A) și portocalele (care conțin vitamina C) sunt esențiale pentru o imunitate puternică.</w:t>
            </w:r>
          </w:p>
          <w:p w:rsidR="00000000" w:rsidDel="00000000" w:rsidP="00000000" w:rsidRDefault="00000000" w:rsidRPr="00000000" w14:paraId="00000820">
            <w:pPr>
              <w:widowControl w:val="0"/>
              <w:numPr>
                <w:ilvl w:val="0"/>
                <w:numId w:val="18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Prevenirea bolilor cardiovasculare: Consumul de grăsimi sănătoase din nuci, semințe și pește ajută la menținerea unui nivel optim de colesterol și reduce riscul de afecțiuni cardiovasculare. Somonul, bogat în acizi grași Omega-3, protejează sănătatea inimii prin reducerea inflamațiilor și a riscului de ateroscleroză.</w:t>
            </w:r>
          </w:p>
          <w:p w:rsidR="00000000" w:rsidDel="00000000" w:rsidP="00000000" w:rsidRDefault="00000000" w:rsidRPr="00000000" w14:paraId="00000821">
            <w:pPr>
              <w:widowControl w:val="0"/>
              <w:numPr>
                <w:ilvl w:val="0"/>
                <w:numId w:val="182"/>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Îmbunătățirea digestiei: O dietă variată, bogată în fibre din legume, fructe și cereale integrale, ajută la menținerea unui sistem digestiv sănătos. Fasolea și ovăzul sunt exemple excelente care susțin motilitatea intestinală și previn constipația.</w:t>
            </w:r>
          </w:p>
          <w:p w:rsidR="00000000" w:rsidDel="00000000" w:rsidP="00000000" w:rsidRDefault="00000000" w:rsidRPr="00000000" w14:paraId="00000822">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acceptă si alte raspunsuri cotecte</w:t>
            </w:r>
          </w:p>
          <w:p w:rsidR="00000000" w:rsidDel="00000000" w:rsidP="00000000" w:rsidRDefault="00000000" w:rsidRPr="00000000" w14:paraId="00000823">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82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82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82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827">
            <w:pPr>
              <w:widowControl w:val="0"/>
              <w:numPr>
                <w:ilvl w:val="0"/>
                <w:numId w:val="179"/>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cifră plasată corect în succesiunea logică- câte 1p;</w:t>
            </w:r>
          </w:p>
          <w:p w:rsidR="00000000" w:rsidDel="00000000" w:rsidP="00000000" w:rsidRDefault="00000000" w:rsidRPr="00000000" w14:paraId="00000828">
            <w:pPr>
              <w:widowControl w:val="0"/>
              <w:numPr>
                <w:ilvl w:val="0"/>
                <w:numId w:val="17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produs corect identificat- câte 1p;</w:t>
            </w:r>
          </w:p>
          <w:p w:rsidR="00000000" w:rsidDel="00000000" w:rsidP="00000000" w:rsidRDefault="00000000" w:rsidRPr="00000000" w14:paraId="00000829">
            <w:pPr>
              <w:widowControl w:val="0"/>
              <w:numPr>
                <w:ilvl w:val="0"/>
                <w:numId w:val="17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corelația dintre produsul ales la punctul </w:t>
            </w: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și poziționarea grafică câte 1p;  </w:t>
            </w:r>
          </w:p>
          <w:p w:rsidR="00000000" w:rsidDel="00000000" w:rsidP="00000000" w:rsidRDefault="00000000" w:rsidRPr="00000000" w14:paraId="0000082A">
            <w:pPr>
              <w:widowControl w:val="0"/>
              <w:numPr>
                <w:ilvl w:val="0"/>
                <w:numId w:val="179"/>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importanței diversificării alimentației – 1 p;</w:t>
            </w:r>
          </w:p>
          <w:p w:rsidR="00000000" w:rsidDel="00000000" w:rsidP="00000000" w:rsidRDefault="00000000" w:rsidRPr="00000000" w14:paraId="0000082B">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descrierea a cel puțin 3 beneficii specifice ale unei diete variate – 3 p;</w:t>
            </w:r>
          </w:p>
        </w:tc>
      </w:tr>
      <w:tr>
        <w:trPr>
          <w:cantSplit w:val="0"/>
          <w:trHeight w:val="395" w:hRule="atLeast"/>
          <w:tblHeader w:val="0"/>
        </w:trPr>
        <w:tc>
          <w:tcPr/>
          <w:p w:rsidR="00000000" w:rsidDel="00000000" w:rsidP="00000000" w:rsidRDefault="00000000" w:rsidRPr="00000000" w14:paraId="0000082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82D">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13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82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82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83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83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83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83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83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digestiv la om</w:t>
            </w:r>
          </w:p>
        </w:tc>
      </w:tr>
      <w:tr>
        <w:trPr>
          <w:cantSplit w:val="0"/>
          <w:trHeight w:val="580" w:hRule="atLeast"/>
          <w:tblHeader w:val="0"/>
        </w:trPr>
        <w:tc>
          <w:tcPr/>
          <w:p w:rsidR="00000000" w:rsidDel="00000000" w:rsidP="00000000" w:rsidRDefault="00000000" w:rsidRPr="00000000" w14:paraId="0000083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836">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37">
      <w:pPr>
        <w:spacing w:after="200" w:lineRule="auto"/>
        <w:rPr/>
      </w:pPr>
      <w:r w:rsidDel="00000000" w:rsidR="00000000" w:rsidRPr="00000000">
        <w:rPr>
          <w:rtl w:val="0"/>
        </w:rPr>
      </w:r>
    </w:p>
    <w:p w:rsidR="00000000" w:rsidDel="00000000" w:rsidP="00000000" w:rsidRDefault="00000000" w:rsidRPr="00000000" w14:paraId="00000838">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46</w:t>
      </w:r>
      <w:r w:rsidDel="00000000" w:rsidR="00000000" w:rsidRPr="00000000">
        <w:rPr>
          <w:rtl w:val="0"/>
        </w:rPr>
      </w:r>
    </w:p>
    <w:tbl>
      <w:tblPr>
        <w:tblStyle w:val="Table80"/>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670"/>
        <w:gridCol w:w="7830"/>
        <w:tblGridChange w:id="0">
          <w:tblGrid>
            <w:gridCol w:w="2670"/>
            <w:gridCol w:w="7830"/>
          </w:tblGrid>
        </w:tblGridChange>
      </w:tblGrid>
      <w:tr>
        <w:trPr>
          <w:cantSplit w:val="0"/>
          <w:trHeight w:val="56" w:hRule="atLeast"/>
          <w:tblHeader w:val="0"/>
        </w:trPr>
        <w:tc>
          <w:tcPr/>
          <w:p w:rsidR="00000000" w:rsidDel="00000000" w:rsidP="00000000" w:rsidRDefault="00000000" w:rsidRPr="00000000" w14:paraId="0000083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83A">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Obezitatea este o afecțiune caracterizată prin acumularea excesivă de grăsime în corp, care poate afecta negativ sănătatea. Acest lucru se întâmplă atunci când se consumă mai multe calorii decât sunt folosite de organism. Un indicator folosit pentru a evalua nivelul de obezitate este indicele de masă corporală (IMC), care este calculat prin raportul dintre greutatea corporală și înălțimea unei persoane. O persoană este considerată obeză atunci când </w:t>
            </w:r>
            <w:r w:rsidDel="00000000" w:rsidR="00000000" w:rsidRPr="00000000">
              <w:rPr>
                <w:rFonts w:ascii="Times New Roman" w:cs="Times New Roman" w:eastAsia="Times New Roman" w:hAnsi="Times New Roman"/>
                <w:b w:val="1"/>
                <w:bCs w:val="1"/>
                <w:sz w:val="24"/>
                <w:szCs w:val="24"/>
                <w:rtl w:val="0"/>
              </w:rPr>
              <w:t xml:space="preserve">indicele de masă corporală (IMC)</w:t>
            </w:r>
            <w:r w:rsidDel="00000000" w:rsidR="00000000" w:rsidRPr="00000000">
              <w:rPr>
                <w:rFonts w:ascii="Times New Roman" w:cs="Times New Roman" w:eastAsia="Times New Roman" w:hAnsi="Times New Roman"/>
                <w:sz w:val="24"/>
                <w:szCs w:val="24"/>
                <w:rtl w:val="0"/>
              </w:rPr>
              <w:t xml:space="preserve"> depășește </w:t>
            </w:r>
            <w:r w:rsidDel="00000000" w:rsidR="00000000" w:rsidRPr="00000000">
              <w:rPr>
                <w:rFonts w:ascii="Times New Roman" w:cs="Times New Roman" w:eastAsia="Times New Roman" w:hAnsi="Times New Roman"/>
                <w:b w:val="1"/>
                <w:bCs w:val="1"/>
                <w:sz w:val="24"/>
                <w:szCs w:val="24"/>
                <w:rtl w:val="0"/>
              </w:rPr>
              <w:t xml:space="preserve">30 kg/m²</w:t>
            </w:r>
            <w:r w:rsidDel="00000000" w:rsidR="00000000" w:rsidRPr="00000000">
              <w:rPr>
                <w:rFonts w:ascii="Times New Roman" w:cs="Times New Roman" w:eastAsia="Times New Roman" w:hAnsi="Times New Roman"/>
                <w:sz w:val="24"/>
                <w:szCs w:val="24"/>
                <w:rtl w:val="0"/>
              </w:rPr>
              <w:t xml:space="preserve">. IMC se calculează prin împărțirea greutății corporale, exprimată în kilograme, la pătratul înălțimii, exprimată în metri.  </w:t>
            </w:r>
            <w:r w:rsidDel="00000000" w:rsidR="00000000" w:rsidRPr="00000000">
              <w:rPr>
                <w:rFonts w:ascii="Times New Roman" w:cs="Times New Roman" w:eastAsia="Times New Roman" w:hAnsi="Times New Roman"/>
                <w:b w:val="1"/>
                <w:bCs w:val="1"/>
                <w:sz w:val="24"/>
                <w:szCs w:val="24"/>
                <w:rtl w:val="0"/>
              </w:rPr>
              <w:t xml:space="preserve">IMC = greutatea (kg)/ înălţimea2 (m)</w:t>
            </w:r>
          </w:p>
          <w:p w:rsidR="00000000" w:rsidDel="00000000" w:rsidP="00000000" w:rsidRDefault="00000000" w:rsidRPr="00000000" w14:paraId="0000083B">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Studiu de caz:</w:t>
            </w:r>
          </w:p>
          <w:p w:rsidR="00000000" w:rsidDel="00000000" w:rsidP="00000000" w:rsidRDefault="00000000" w:rsidRPr="00000000" w14:paraId="0000083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 persoană are masa de 95 kg și înălțimea de 1.70 m. Calculează IMC-ul acestei persoane și indică, folosind tabelul, categoria de greutate corespunzătoare.</w:t>
            </w:r>
          </w:p>
          <w:tbl>
            <w:tblPr>
              <w:tblStyle w:val="Table81"/>
              <w:tblW w:w="75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4650"/>
              <w:tblGridChange w:id="0">
                <w:tblGrid>
                  <w:gridCol w:w="2940"/>
                  <w:gridCol w:w="46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 _________________</w:t>
                  </w:r>
                </w:p>
                <w:p w:rsidR="00000000" w:rsidDel="00000000" w:rsidP="00000000" w:rsidRDefault="00000000" w:rsidRPr="00000000" w14:paraId="0000083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 = _________________</w:t>
                  </w:r>
                </w:p>
                <w:p w:rsidR="00000000" w:rsidDel="00000000" w:rsidP="00000000" w:rsidRDefault="00000000" w:rsidRPr="00000000" w14:paraId="0000084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Calcule: </w:t>
                  </w:r>
                </w:p>
                <w:p w:rsidR="00000000" w:rsidDel="00000000" w:rsidP="00000000" w:rsidRDefault="00000000" w:rsidRPr="00000000" w14:paraId="0000084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IMC = </w:t>
                  </w:r>
                </w:p>
                <w:p w:rsidR="00000000" w:rsidDel="00000000" w:rsidP="00000000" w:rsidRDefault="00000000" w:rsidRPr="00000000" w14:paraId="0000084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8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Notează categoria de greutate corespunzătoare _____________________ </w:t>
                  </w:r>
                </w:p>
                <w:p w:rsidR="00000000" w:rsidDel="00000000" w:rsidP="00000000" w:rsidRDefault="00000000" w:rsidRPr="00000000" w14:paraId="0000084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8">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2"/>
                    <w:tblW w:w="4155.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2565"/>
                    <w:tblGridChange w:id="0">
                      <w:tblGrid>
                        <w:gridCol w:w="1590"/>
                        <w:gridCol w:w="2565"/>
                      </w:tblGrid>
                    </w:tblGridChange>
                  </w:tblGrid>
                  <w:tr>
                    <w:trPr>
                      <w:cantSplit w:val="0"/>
                      <w:tblHeader w:val="0"/>
                    </w:trPr>
                    <w:tc>
                      <w:tcPr/>
                      <w:p w:rsidR="00000000" w:rsidDel="00000000" w:rsidP="00000000" w:rsidRDefault="00000000" w:rsidRPr="00000000" w14:paraId="00000849">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IMC</w:t>
                        </w:r>
                        <w:r w:rsidDel="00000000" w:rsidR="00000000" w:rsidRPr="00000000">
                          <w:rPr>
                            <w:rtl w:val="0"/>
                          </w:rPr>
                        </w:r>
                      </w:p>
                    </w:tc>
                    <w:tc>
                      <w:tcPr/>
                      <w:p w:rsidR="00000000" w:rsidDel="00000000" w:rsidP="00000000" w:rsidRDefault="00000000" w:rsidRPr="00000000" w14:paraId="0000084A">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Clasificare</w:t>
                        </w:r>
                        <w:r w:rsidDel="00000000" w:rsidR="00000000" w:rsidRPr="00000000">
                          <w:rPr>
                            <w:rtl w:val="0"/>
                          </w:rPr>
                        </w:r>
                      </w:p>
                    </w:tc>
                  </w:tr>
                  <w:tr>
                    <w:trPr>
                      <w:cantSplit w:val="0"/>
                      <w:tblHeader w:val="0"/>
                    </w:trPr>
                    <w:tc>
                      <w:tcPr/>
                      <w:p w:rsidR="00000000" w:rsidDel="00000000" w:rsidP="00000000" w:rsidRDefault="00000000" w:rsidRPr="00000000" w14:paraId="0000084B">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 18.5 </w:t>
                        </w:r>
                      </w:p>
                      <w:p w:rsidR="00000000" w:rsidDel="00000000" w:rsidP="00000000" w:rsidRDefault="00000000" w:rsidRPr="00000000" w14:paraId="0000084C">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18.5–24.9 </w:t>
                        </w:r>
                      </w:p>
                      <w:p w:rsidR="00000000" w:rsidDel="00000000" w:rsidP="00000000" w:rsidRDefault="00000000" w:rsidRPr="00000000" w14:paraId="0000084D">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25.0–29.9 </w:t>
                        </w:r>
                      </w:p>
                      <w:p w:rsidR="00000000" w:rsidDel="00000000" w:rsidP="00000000" w:rsidRDefault="00000000" w:rsidRPr="00000000" w14:paraId="0000084E">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30.0–34.9 </w:t>
                        </w:r>
                      </w:p>
                      <w:p w:rsidR="00000000" w:rsidDel="00000000" w:rsidP="00000000" w:rsidRDefault="00000000" w:rsidRPr="00000000" w14:paraId="0000084F">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35.0–39.9 </w:t>
                        </w:r>
                      </w:p>
                      <w:p w:rsidR="00000000" w:rsidDel="00000000" w:rsidP="00000000" w:rsidRDefault="00000000" w:rsidRPr="00000000" w14:paraId="00000850">
                        <w:pPr>
                          <w:widowControl w:val="0"/>
                          <w:spacing w:after="120" w:before="120" w:lineRule="auto"/>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 ≥ 40.0</w:t>
                        </w:r>
                        <w:r w:rsidDel="00000000" w:rsidR="00000000" w:rsidRPr="00000000">
                          <w:rPr>
                            <w:rtl w:val="0"/>
                          </w:rPr>
                        </w:r>
                      </w:p>
                    </w:tc>
                    <w:tc>
                      <w:tcPr/>
                      <w:p w:rsidR="00000000" w:rsidDel="00000000" w:rsidP="00000000" w:rsidRDefault="00000000" w:rsidRPr="00000000" w14:paraId="00000851">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subponderal </w:t>
                        </w:r>
                      </w:p>
                      <w:p w:rsidR="00000000" w:rsidDel="00000000" w:rsidP="00000000" w:rsidRDefault="00000000" w:rsidRPr="00000000" w14:paraId="00000852">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greutate normală </w:t>
                        </w:r>
                      </w:p>
                      <w:p w:rsidR="00000000" w:rsidDel="00000000" w:rsidP="00000000" w:rsidRDefault="00000000" w:rsidRPr="00000000" w14:paraId="00000853">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supraponderal </w:t>
                        </w:r>
                      </w:p>
                      <w:p w:rsidR="00000000" w:rsidDel="00000000" w:rsidP="00000000" w:rsidRDefault="00000000" w:rsidRPr="00000000" w14:paraId="00000854">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obezitate gradul I </w:t>
                        </w:r>
                      </w:p>
                      <w:p w:rsidR="00000000" w:rsidDel="00000000" w:rsidP="00000000" w:rsidRDefault="00000000" w:rsidRPr="00000000" w14:paraId="00000855">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obezitate gradul II </w:t>
                        </w:r>
                      </w:p>
                      <w:p w:rsidR="00000000" w:rsidDel="00000000" w:rsidP="00000000" w:rsidRDefault="00000000" w:rsidRPr="00000000" w14:paraId="0000085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obezitate gradul III</w:t>
                        </w:r>
                      </w:p>
                    </w:tc>
                  </w:tr>
                </w:tbl>
                <w:p w:rsidR="00000000" w:rsidDel="00000000" w:rsidP="00000000" w:rsidRDefault="00000000" w:rsidRPr="00000000" w14:paraId="00000857">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58">
            <w:pPr>
              <w:widowControl w:val="0"/>
              <w:tabs>
                <w:tab w:val="left" w:leader="none" w:pos="142"/>
                <w:tab w:val="left" w:leader="none" w:pos="284"/>
              </w:tabs>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Indică medicul specialist la care trebuie să se adreseze  persoana. ______________________________________________________________________________________________________________________________c) Propune trei măsură pentru prevenirea sau reducerea obezității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85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85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Calcul și încadrare:</w:t>
            </w:r>
          </w:p>
          <w:p w:rsidR="00000000" w:rsidDel="00000000" w:rsidP="00000000" w:rsidRDefault="00000000" w:rsidRPr="00000000" w14:paraId="0000085B">
            <w:pPr>
              <w:widowControl w:val="0"/>
              <w:numPr>
                <w:ilvl w:val="0"/>
                <w:numId w:val="187"/>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Identificarea datelor:</w:t>
            </w:r>
            <w:r w:rsidDel="00000000" w:rsidR="00000000" w:rsidRPr="00000000">
              <w:rPr>
                <w:rFonts w:ascii="Times New Roman" w:cs="Times New Roman" w:eastAsia="Times New Roman" w:hAnsi="Times New Roman"/>
                <w:sz w:val="24"/>
                <w:szCs w:val="24"/>
                <w:rtl w:val="0"/>
              </w:rPr>
              <w:t xml:space="preserve"> m = 95 kg, h = 1.70 m.</w:t>
            </w:r>
            <w:r w:rsidDel="00000000" w:rsidR="00000000" w:rsidRPr="00000000">
              <w:rPr>
                <w:rtl w:val="0"/>
              </w:rPr>
            </w:r>
          </w:p>
          <w:p w:rsidR="00000000" w:rsidDel="00000000" w:rsidP="00000000" w:rsidRDefault="00000000" w:rsidRPr="00000000" w14:paraId="0000085C">
            <w:pPr>
              <w:widowControl w:val="0"/>
              <w:numPr>
                <w:ilvl w:val="0"/>
                <w:numId w:val="187"/>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Calculul IMC:</w:t>
            </w:r>
            <w:r w:rsidDel="00000000" w:rsidR="00000000" w:rsidRPr="00000000">
              <w:rPr>
                <w:rFonts w:ascii="Times New Roman" w:cs="Times New Roman" w:eastAsia="Times New Roman" w:hAnsi="Times New Roman"/>
                <w:sz w:val="24"/>
                <w:szCs w:val="24"/>
                <w:rtl w:val="0"/>
              </w:rPr>
              <w:t xml:space="preserve"> IMC = 95 / (1.70 * 1.70) = 95 / 2.89 =32.87kg/m².</w:t>
            </w:r>
            <w:r w:rsidDel="00000000" w:rsidR="00000000" w:rsidRPr="00000000">
              <w:rPr>
                <w:rtl w:val="0"/>
              </w:rPr>
            </w:r>
          </w:p>
          <w:p w:rsidR="00000000" w:rsidDel="00000000" w:rsidP="00000000" w:rsidRDefault="00000000" w:rsidRPr="00000000" w14:paraId="0000085D">
            <w:pPr>
              <w:widowControl w:val="0"/>
              <w:numPr>
                <w:ilvl w:val="0"/>
                <w:numId w:val="187"/>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Încadrarea în categorie: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Obezitate gradul I</w:t>
            </w:r>
            <w:r w:rsidDel="00000000" w:rsidR="00000000" w:rsidRPr="00000000">
              <w:rPr>
                <w:rFonts w:ascii="Times New Roman" w:cs="Times New Roman" w:eastAsia="Times New Roman" w:hAnsi="Times New Roman"/>
                <w:sz w:val="24"/>
                <w:szCs w:val="24"/>
                <w:rtl w:val="0"/>
              </w:rPr>
              <w:t xml:space="preserve"> (deoarece valoarea 32.87 se află în intervalul 30.0 - 34.9).</w:t>
            </w:r>
            <w:r w:rsidDel="00000000" w:rsidR="00000000" w:rsidRPr="00000000">
              <w:rPr>
                <w:rtl w:val="0"/>
              </w:rPr>
            </w:r>
          </w:p>
          <w:p w:rsidR="00000000" w:rsidDel="00000000" w:rsidP="00000000" w:rsidRDefault="00000000" w:rsidRPr="00000000" w14:paraId="0000085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Indică corect un medic specialist: </w:t>
            </w:r>
          </w:p>
          <w:p w:rsidR="00000000" w:rsidDel="00000000" w:rsidP="00000000" w:rsidRDefault="00000000" w:rsidRPr="00000000" w14:paraId="0000085F">
            <w:pPr>
              <w:widowControl w:val="0"/>
              <w:numPr>
                <w:ilvl w:val="0"/>
                <w:numId w:val="188"/>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endocrinolog</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b w:val="1"/>
                <w:bCs w:val="1"/>
                <w:sz w:val="24"/>
                <w:szCs w:val="24"/>
                <w:rtl w:val="0"/>
              </w:rPr>
              <w:t xml:space="preserve">nutriționist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60">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 Propune trei măsuri pentru prevenirea sau reducerea obezității.</w:t>
            </w:r>
            <w:r w:rsidDel="00000000" w:rsidR="00000000" w:rsidRPr="00000000">
              <w:rPr>
                <w:rtl w:val="0"/>
              </w:rPr>
            </w:r>
          </w:p>
          <w:p w:rsidR="00000000" w:rsidDel="00000000" w:rsidP="00000000" w:rsidRDefault="00000000" w:rsidRPr="00000000" w14:paraId="00000861">
            <w:pPr>
              <w:widowControl w:val="0"/>
              <w:numPr>
                <w:ilvl w:val="0"/>
                <w:numId w:val="184"/>
              </w:numPr>
              <w:spacing w:after="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adoptarea unei alimentații echilibrate;</w:t>
            </w:r>
          </w:p>
          <w:p w:rsidR="00000000" w:rsidDel="00000000" w:rsidP="00000000" w:rsidRDefault="00000000" w:rsidRPr="00000000" w14:paraId="00000862">
            <w:pPr>
              <w:widowControl w:val="0"/>
              <w:numPr>
                <w:ilvl w:val="0"/>
                <w:numId w:val="18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practicarea regulată a activității fizice;</w:t>
            </w:r>
          </w:p>
          <w:p w:rsidR="00000000" w:rsidDel="00000000" w:rsidP="00000000" w:rsidRDefault="00000000" w:rsidRPr="00000000" w14:paraId="00000863">
            <w:pPr>
              <w:widowControl w:val="0"/>
              <w:numPr>
                <w:ilvl w:val="0"/>
                <w:numId w:val="184"/>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reducerea consumului de alimente bogate în zahăr și grăsimi.</w:t>
            </w:r>
          </w:p>
          <w:p w:rsidR="00000000" w:rsidDel="00000000" w:rsidP="00000000" w:rsidRDefault="00000000" w:rsidRPr="00000000" w14:paraId="00000864">
            <w:pPr>
              <w:widowControl w:val="0"/>
              <w:spacing w:after="240" w:before="240" w:line="276" w:lineRule="auto"/>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Se admit și alte răspunsuri corecte</w:t>
            </w:r>
          </w:p>
        </w:tc>
      </w:tr>
      <w:tr>
        <w:trPr>
          <w:cantSplit w:val="0"/>
          <w:trHeight w:val="592" w:hRule="atLeast"/>
          <w:tblHeader w:val="0"/>
        </w:trPr>
        <w:tc>
          <w:tcPr/>
          <w:p w:rsidR="00000000" w:rsidDel="00000000" w:rsidP="00000000" w:rsidRDefault="00000000" w:rsidRPr="00000000" w14:paraId="0000086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86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86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868">
            <w:pPr>
              <w:widowControl w:val="0"/>
              <w:numPr>
                <w:ilvl w:val="0"/>
                <w:numId w:val="18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notarea corectă a datelor (m și h) din textul problemei.- câte 1p;</w:t>
            </w:r>
          </w:p>
          <w:p w:rsidR="00000000" w:rsidDel="00000000" w:rsidP="00000000" w:rsidRDefault="00000000" w:rsidRPr="00000000" w14:paraId="00000869">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efectuarea corectă a calcului matematic conform formulei-1p;</w:t>
            </w:r>
          </w:p>
          <w:p w:rsidR="00000000" w:rsidDel="00000000" w:rsidP="00000000" w:rsidRDefault="00000000" w:rsidRPr="00000000" w14:paraId="0000086A">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categoriei din tabel (Obezitate gradul I) -1p;</w:t>
            </w:r>
          </w:p>
          <w:p w:rsidR="00000000" w:rsidDel="00000000" w:rsidP="00000000" w:rsidRDefault="00000000" w:rsidRPr="00000000" w14:paraId="0000086B">
            <w:pPr>
              <w:widowControl w:val="0"/>
              <w:numPr>
                <w:ilvl w:val="0"/>
                <w:numId w:val="185"/>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indică corect un medic specialist: - 1p;</w:t>
            </w:r>
          </w:p>
          <w:p w:rsidR="00000000" w:rsidDel="00000000" w:rsidP="00000000" w:rsidRDefault="00000000" w:rsidRPr="00000000" w14:paraId="0000086C">
            <w:pPr>
              <w:widowControl w:val="0"/>
              <w:numPr>
                <w:ilvl w:val="0"/>
                <w:numId w:val="185"/>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măsură de prevenirea sau reducerea obezității - câte 1 p.</w:t>
            </w:r>
          </w:p>
        </w:tc>
      </w:tr>
      <w:tr>
        <w:trPr>
          <w:cantSplit w:val="0"/>
          <w:trHeight w:val="395" w:hRule="atLeast"/>
          <w:tblHeader w:val="0"/>
        </w:trPr>
        <w:tc>
          <w:tcPr/>
          <w:p w:rsidR="00000000" w:rsidDel="00000000" w:rsidP="00000000" w:rsidRDefault="00000000" w:rsidRPr="00000000" w14:paraId="0000086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86E">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7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86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87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cu răspuns deschis </w:t>
            </w:r>
          </w:p>
        </w:tc>
      </w:tr>
      <w:tr>
        <w:trPr>
          <w:cantSplit w:val="0"/>
          <w:trHeight w:val="580" w:hRule="atLeast"/>
          <w:tblHeader w:val="0"/>
        </w:trPr>
        <w:tc>
          <w:tcPr/>
          <w:p w:rsidR="00000000" w:rsidDel="00000000" w:rsidP="00000000" w:rsidRDefault="00000000" w:rsidRPr="00000000" w14:paraId="0000087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87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87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87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87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Afecțiuni ale sistemului digestiv</w:t>
            </w:r>
          </w:p>
        </w:tc>
      </w:tr>
      <w:tr>
        <w:trPr>
          <w:cantSplit w:val="0"/>
          <w:trHeight w:val="580" w:hRule="atLeast"/>
          <w:tblHeader w:val="0"/>
        </w:trPr>
        <w:tc>
          <w:tcPr/>
          <w:p w:rsidR="00000000" w:rsidDel="00000000" w:rsidP="00000000" w:rsidRDefault="00000000" w:rsidRPr="00000000" w14:paraId="0000087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877">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78">
      <w:pPr>
        <w:spacing w:after="200" w:lineRule="auto"/>
        <w:rPr/>
      </w:pPr>
      <w:r w:rsidDel="00000000" w:rsidR="00000000" w:rsidRPr="00000000">
        <w:rPr>
          <w:rtl w:val="0"/>
        </w:rPr>
      </w:r>
    </w:p>
    <w:p w:rsidR="00000000" w:rsidDel="00000000" w:rsidP="00000000" w:rsidRDefault="00000000" w:rsidRPr="00000000" w14:paraId="00000879">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47</w:t>
      </w:r>
      <w:r w:rsidDel="00000000" w:rsidR="00000000" w:rsidRPr="00000000">
        <w:rPr>
          <w:rtl w:val="0"/>
        </w:rPr>
      </w:r>
    </w:p>
    <w:tbl>
      <w:tblPr>
        <w:tblStyle w:val="Table83"/>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87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87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Elaborează un eseu de aproximativ 80-100 cuvinte despre importanța echilibrului alimentar, intitulat </w:t>
            </w:r>
            <w:r w:rsidDel="00000000" w:rsidR="00000000" w:rsidRPr="00000000">
              <w:rPr>
                <w:rFonts w:ascii="Times New Roman" w:cs="Times New Roman" w:eastAsia="Times New Roman" w:hAnsi="Times New Roman"/>
                <w:b w:val="1"/>
                <w:bCs w:val="1"/>
                <w:sz w:val="24"/>
                <w:szCs w:val="24"/>
                <w:rtl w:val="0"/>
              </w:rPr>
              <w:t xml:space="preserve">„Rolul principiilor nutritive în menținerea sănătății”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7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redactarea eseului, vei respecta următoarele repere:</w:t>
            </w:r>
          </w:p>
          <w:p w:rsidR="00000000" w:rsidDel="00000000" w:rsidP="00000000" w:rsidRDefault="00000000" w:rsidRPr="00000000" w14:paraId="0000087D">
            <w:pPr>
              <w:widowControl w:val="0"/>
              <w:numPr>
                <w:ilvl w:val="0"/>
                <w:numId w:val="18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Argumentarea</w:t>
            </w:r>
            <w:r w:rsidDel="00000000" w:rsidR="00000000" w:rsidRPr="00000000">
              <w:rPr>
                <w:rFonts w:ascii="Times New Roman" w:cs="Times New Roman" w:eastAsia="Times New Roman" w:hAnsi="Times New Roman"/>
                <w:sz w:val="24"/>
                <w:szCs w:val="24"/>
                <w:rtl w:val="0"/>
              </w:rPr>
              <w:t xml:space="preserve"> rolului energetic al glucidelor și a celui plastic al proteinelor în organism.</w:t>
            </w:r>
          </w:p>
          <w:p w:rsidR="00000000" w:rsidDel="00000000" w:rsidP="00000000" w:rsidRDefault="00000000" w:rsidRPr="00000000" w14:paraId="0000087E">
            <w:pPr>
              <w:widowControl w:val="0"/>
              <w:numPr>
                <w:ilvl w:val="0"/>
                <w:numId w:val="18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Analizarea</w:t>
            </w:r>
            <w:r w:rsidDel="00000000" w:rsidR="00000000" w:rsidRPr="00000000">
              <w:rPr>
                <w:rFonts w:ascii="Times New Roman" w:cs="Times New Roman" w:eastAsia="Times New Roman" w:hAnsi="Times New Roman"/>
                <w:sz w:val="24"/>
                <w:szCs w:val="24"/>
                <w:rtl w:val="0"/>
              </w:rPr>
              <w:t xml:space="preserve"> a două consecințe ale unui regim alimentar dezechilibrat (un exemplu de exces și unul de carență).</w:t>
            </w:r>
          </w:p>
          <w:p w:rsidR="00000000" w:rsidDel="00000000" w:rsidP="00000000" w:rsidRDefault="00000000" w:rsidRPr="00000000" w14:paraId="0000087F">
            <w:pPr>
              <w:widowControl w:val="0"/>
              <w:numPr>
                <w:ilvl w:val="0"/>
                <w:numId w:val="18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Stabilirea</w:t>
            </w:r>
            <w:r w:rsidDel="00000000" w:rsidR="00000000" w:rsidRPr="00000000">
              <w:rPr>
                <w:rFonts w:ascii="Times New Roman" w:cs="Times New Roman" w:eastAsia="Times New Roman" w:hAnsi="Times New Roman"/>
                <w:sz w:val="24"/>
                <w:szCs w:val="24"/>
                <w:rtl w:val="0"/>
              </w:rPr>
              <w:t xml:space="preserve"> unei corelații între stilul de viață (activ vs. sedentar) și necesarul de calorii.</w:t>
            </w:r>
          </w:p>
          <w:p w:rsidR="00000000" w:rsidDel="00000000" w:rsidP="00000000" w:rsidRDefault="00000000" w:rsidRPr="00000000" w14:paraId="00000880">
            <w:pPr>
              <w:widowControl w:val="0"/>
              <w:numPr>
                <w:ilvl w:val="0"/>
                <w:numId w:val="18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Utilizarea</w:t>
            </w:r>
            <w:r w:rsidDel="00000000" w:rsidR="00000000" w:rsidRPr="00000000">
              <w:rPr>
                <w:rFonts w:ascii="Times New Roman" w:cs="Times New Roman" w:eastAsia="Times New Roman" w:hAnsi="Times New Roman"/>
                <w:sz w:val="24"/>
                <w:szCs w:val="24"/>
                <w:rtl w:val="0"/>
              </w:rPr>
              <w:t xml:space="preserve"> terminologiei biologice adecvate (homeostazie, metabolism, nutrienți).</w:t>
            </w:r>
          </w:p>
        </w:tc>
      </w:tr>
      <w:tr>
        <w:trPr>
          <w:cantSplit w:val="0"/>
          <w:trHeight w:val="335" w:hRule="atLeast"/>
          <w:tblHeader w:val="0"/>
        </w:trPr>
        <w:tc>
          <w:tcPr/>
          <w:p w:rsidR="00000000" w:rsidDel="00000000" w:rsidP="00000000" w:rsidRDefault="00000000" w:rsidRPr="00000000" w14:paraId="0000088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882">
            <w:pPr>
              <w:pStyle w:val="Heading3"/>
              <w:keepNext w:val="0"/>
              <w:keepLines w:val="0"/>
              <w:widowControl w:val="0"/>
              <w:spacing w:after="120" w:before="120" w:lineRule="auto"/>
              <w:ind w:left="600" w:right="600" w:firstLine="0"/>
              <w:rPr>
                <w:rFonts w:ascii="Times New Roman" w:cs="Times New Roman" w:eastAsia="Times New Roman" w:hAnsi="Times New Roman"/>
                <w:b w:val="1"/>
                <w:bCs w:val="1"/>
                <w:color w:val="000000"/>
                <w:sz w:val="24"/>
                <w:szCs w:val="24"/>
              </w:rPr>
            </w:pPr>
            <w:bookmarkStart w:colFirst="0" w:colLast="0" w:name="_heading=h.h603y1x3buma" w:id="18"/>
            <w:bookmarkEnd w:id="18"/>
            <w:r w:rsidDel="00000000" w:rsidR="00000000" w:rsidRPr="00000000">
              <w:rPr>
                <w:rFonts w:ascii="Times New Roman" w:cs="Times New Roman" w:eastAsia="Times New Roman" w:hAnsi="Times New Roman"/>
                <w:b w:val="1"/>
                <w:bCs w:val="1"/>
                <w:color w:val="000000"/>
                <w:sz w:val="24"/>
                <w:szCs w:val="24"/>
                <w:rtl w:val="0"/>
              </w:rPr>
              <w:t xml:space="preserve">Rolul principiilor nutritive în menținerea sănătății</w:t>
            </w:r>
          </w:p>
          <w:p w:rsidR="00000000" w:rsidDel="00000000" w:rsidP="00000000" w:rsidRDefault="00000000" w:rsidRPr="00000000" w14:paraId="0000088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Menținerea </w:t>
            </w:r>
            <w:r w:rsidDel="00000000" w:rsidR="00000000" w:rsidRPr="00000000">
              <w:rPr>
                <w:rFonts w:ascii="Times New Roman" w:cs="Times New Roman" w:eastAsia="Times New Roman" w:hAnsi="Times New Roman"/>
                <w:b w:val="1"/>
                <w:bCs w:val="1"/>
                <w:sz w:val="24"/>
                <w:szCs w:val="24"/>
                <w:rtl w:val="0"/>
              </w:rPr>
              <w:t xml:space="preserve">homeostaziei</w:t>
            </w:r>
            <w:r w:rsidDel="00000000" w:rsidR="00000000" w:rsidRPr="00000000">
              <w:rPr>
                <w:rFonts w:ascii="Times New Roman" w:cs="Times New Roman" w:eastAsia="Times New Roman" w:hAnsi="Times New Roman"/>
                <w:sz w:val="24"/>
                <w:szCs w:val="24"/>
                <w:rtl w:val="0"/>
              </w:rPr>
              <w:t xml:space="preserve"> organismului depinde direct de echilibrul dintre principalele substanțe organice. </w:t>
            </w:r>
            <w:r w:rsidDel="00000000" w:rsidR="00000000" w:rsidRPr="00000000">
              <w:rPr>
                <w:rFonts w:ascii="Times New Roman" w:cs="Times New Roman" w:eastAsia="Times New Roman" w:hAnsi="Times New Roman"/>
                <w:b w:val="1"/>
                <w:bCs w:val="1"/>
                <w:sz w:val="24"/>
                <w:szCs w:val="24"/>
                <w:rtl w:val="0"/>
              </w:rPr>
              <w:t xml:space="preserve">Glucidele</w:t>
            </w:r>
            <w:r w:rsidDel="00000000" w:rsidR="00000000" w:rsidRPr="00000000">
              <w:rPr>
                <w:rFonts w:ascii="Times New Roman" w:cs="Times New Roman" w:eastAsia="Times New Roman" w:hAnsi="Times New Roman"/>
                <w:sz w:val="24"/>
                <w:szCs w:val="24"/>
                <w:rtl w:val="0"/>
              </w:rPr>
              <w:t xml:space="preserve"> sunt esențiale pentru rolul lor </w:t>
            </w:r>
            <w:r w:rsidDel="00000000" w:rsidR="00000000" w:rsidRPr="00000000">
              <w:rPr>
                <w:rFonts w:ascii="Times New Roman" w:cs="Times New Roman" w:eastAsia="Times New Roman" w:hAnsi="Times New Roman"/>
                <w:b w:val="1"/>
                <w:bCs w:val="1"/>
                <w:sz w:val="24"/>
                <w:szCs w:val="24"/>
                <w:rtl w:val="0"/>
              </w:rPr>
              <w:t xml:space="preserve">energetic</w:t>
            </w:r>
            <w:r w:rsidDel="00000000" w:rsidR="00000000" w:rsidRPr="00000000">
              <w:rPr>
                <w:rFonts w:ascii="Times New Roman" w:cs="Times New Roman" w:eastAsia="Times New Roman" w:hAnsi="Times New Roman"/>
                <w:sz w:val="24"/>
                <w:szCs w:val="24"/>
                <w:rtl w:val="0"/>
              </w:rPr>
              <w:t xml:space="preserve">, fiind „combustibilul” principal care asigură energia necesară activităților zilnice și funcționării creierului. Pe de altă parte, </w:t>
            </w:r>
            <w:r w:rsidDel="00000000" w:rsidR="00000000" w:rsidRPr="00000000">
              <w:rPr>
                <w:rFonts w:ascii="Times New Roman" w:cs="Times New Roman" w:eastAsia="Times New Roman" w:hAnsi="Times New Roman"/>
                <w:b w:val="1"/>
                <w:bCs w:val="1"/>
                <w:sz w:val="24"/>
                <w:szCs w:val="24"/>
                <w:rtl w:val="0"/>
              </w:rPr>
              <w:t xml:space="preserve">proteinele</w:t>
            </w:r>
            <w:r w:rsidDel="00000000" w:rsidR="00000000" w:rsidRPr="00000000">
              <w:rPr>
                <w:rFonts w:ascii="Times New Roman" w:cs="Times New Roman" w:eastAsia="Times New Roman" w:hAnsi="Times New Roman"/>
                <w:sz w:val="24"/>
                <w:szCs w:val="24"/>
                <w:rtl w:val="0"/>
              </w:rPr>
              <w:t xml:space="preserve"> îndeplinesc un rol </w:t>
            </w:r>
            <w:r w:rsidDel="00000000" w:rsidR="00000000" w:rsidRPr="00000000">
              <w:rPr>
                <w:rFonts w:ascii="Times New Roman" w:cs="Times New Roman" w:eastAsia="Times New Roman" w:hAnsi="Times New Roman"/>
                <w:b w:val="1"/>
                <w:bCs w:val="1"/>
                <w:sz w:val="24"/>
                <w:szCs w:val="24"/>
                <w:rtl w:val="0"/>
              </w:rPr>
              <w:t xml:space="preserve">plastic</w:t>
            </w:r>
            <w:r w:rsidDel="00000000" w:rsidR="00000000" w:rsidRPr="00000000">
              <w:rPr>
                <w:rFonts w:ascii="Times New Roman" w:cs="Times New Roman" w:eastAsia="Times New Roman" w:hAnsi="Times New Roman"/>
                <w:sz w:val="24"/>
                <w:szCs w:val="24"/>
                <w:rtl w:val="0"/>
              </w:rPr>
              <w:t xml:space="preserve"> (structural), fiind fundamentale pentru construcția celulelor, regenerarea țesuturilor și sinteza enzimelor.</w:t>
            </w:r>
          </w:p>
          <w:p w:rsidR="00000000" w:rsidDel="00000000" w:rsidP="00000000" w:rsidRDefault="00000000" w:rsidRPr="00000000" w14:paraId="0000088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 regim alimentar dezechilibrat pe termen lung are consecințe grave. De exemplu, </w:t>
            </w:r>
            <w:r w:rsidDel="00000000" w:rsidR="00000000" w:rsidRPr="00000000">
              <w:rPr>
                <w:rFonts w:ascii="Times New Roman" w:cs="Times New Roman" w:eastAsia="Times New Roman" w:hAnsi="Times New Roman"/>
                <w:b w:val="1"/>
                <w:bCs w:val="1"/>
                <w:sz w:val="24"/>
                <w:szCs w:val="24"/>
                <w:rtl w:val="0"/>
              </w:rPr>
              <w:t xml:space="preserve">excesul de zaharuri</w:t>
            </w:r>
            <w:r w:rsidDel="00000000" w:rsidR="00000000" w:rsidRPr="00000000">
              <w:rPr>
                <w:rFonts w:ascii="Times New Roman" w:cs="Times New Roman" w:eastAsia="Times New Roman" w:hAnsi="Times New Roman"/>
                <w:sz w:val="24"/>
                <w:szCs w:val="24"/>
                <w:rtl w:val="0"/>
              </w:rPr>
              <w:t xml:space="preserve"> (glucide) este transformat de organism în rezerve de grăsime, ducând la obezitate și la riscul apariției diabetului. În contrast, </w:t>
            </w:r>
            <w:r w:rsidDel="00000000" w:rsidR="00000000" w:rsidRPr="00000000">
              <w:rPr>
                <w:rFonts w:ascii="Times New Roman" w:cs="Times New Roman" w:eastAsia="Times New Roman" w:hAnsi="Times New Roman"/>
                <w:b w:val="1"/>
                <w:bCs w:val="1"/>
                <w:sz w:val="24"/>
                <w:szCs w:val="24"/>
                <w:rtl w:val="0"/>
              </w:rPr>
              <w:t xml:space="preserve">carența de proteine</w:t>
            </w:r>
            <w:r w:rsidDel="00000000" w:rsidR="00000000" w:rsidRPr="00000000">
              <w:rPr>
                <w:rFonts w:ascii="Times New Roman" w:cs="Times New Roman" w:eastAsia="Times New Roman" w:hAnsi="Times New Roman"/>
                <w:sz w:val="24"/>
                <w:szCs w:val="24"/>
                <w:rtl w:val="0"/>
              </w:rPr>
              <w:t xml:space="preserve"> împiedică refacerea celulară și slăbește sistemul imunitar, lăsând organismul vulnerabil în fața bolilor.</w:t>
            </w:r>
          </w:p>
          <w:p w:rsidR="00000000" w:rsidDel="00000000" w:rsidP="00000000" w:rsidRDefault="00000000" w:rsidRPr="00000000" w14:paraId="0000088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Necesarul caloric trebuie să fie într-o strânsă </w:t>
            </w:r>
            <w:r w:rsidDel="00000000" w:rsidR="00000000" w:rsidRPr="00000000">
              <w:rPr>
                <w:rFonts w:ascii="Times New Roman" w:cs="Times New Roman" w:eastAsia="Times New Roman" w:hAnsi="Times New Roman"/>
                <w:b w:val="1"/>
                <w:bCs w:val="1"/>
                <w:sz w:val="24"/>
                <w:szCs w:val="24"/>
                <w:rtl w:val="0"/>
              </w:rPr>
              <w:t xml:space="preserve">corelație cu nivelul de activitate fizică</w:t>
            </w:r>
            <w:r w:rsidDel="00000000" w:rsidR="00000000" w:rsidRPr="00000000">
              <w:rPr>
                <w:rFonts w:ascii="Times New Roman" w:cs="Times New Roman" w:eastAsia="Times New Roman" w:hAnsi="Times New Roman"/>
                <w:sz w:val="24"/>
                <w:szCs w:val="24"/>
                <w:rtl w:val="0"/>
              </w:rPr>
              <w:t xml:space="preserve">. O persoană activă, care depune efort fizic intens, are nevoie de un aport caloric ridicat pentru a compensa consumul de energie. În schimb, o persoană sedentară trebuie să consume mai puține calorii; în caz contrar, surplusul de energie neutilizată se va acumula, perturbând metabolismul și echilibrul intern al corpului.</w:t>
            </w:r>
          </w:p>
        </w:tc>
      </w:tr>
      <w:tr>
        <w:trPr>
          <w:cantSplit w:val="0"/>
          <w:trHeight w:val="592" w:hRule="atLeast"/>
          <w:tblHeader w:val="0"/>
        </w:trPr>
        <w:tc>
          <w:tcPr/>
          <w:p w:rsidR="00000000" w:rsidDel="00000000" w:rsidP="00000000" w:rsidRDefault="00000000" w:rsidRPr="00000000" w14:paraId="0000088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88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88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88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pentru argumentarea rolului energetic (glucide/lipide)- 1 p;</w:t>
            </w:r>
          </w:p>
          <w:p w:rsidR="00000000" w:rsidDel="00000000" w:rsidP="00000000" w:rsidRDefault="00000000" w:rsidRPr="00000000" w14:paraId="0000088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rolului plastic (proteine) - 1p;</w:t>
            </w:r>
          </w:p>
          <w:p w:rsidR="00000000" w:rsidDel="00000000" w:rsidP="00000000" w:rsidRDefault="00000000" w:rsidRPr="00000000" w14:paraId="0000088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efectelor excesului (ex: obezitate/diabet);-1p;</w:t>
            </w:r>
          </w:p>
          <w:p w:rsidR="00000000" w:rsidDel="00000000" w:rsidP="00000000" w:rsidRDefault="00000000" w:rsidRPr="00000000" w14:paraId="0000088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efectelor carenței (ex: imunitate scăzută/atrofie) - 1p;</w:t>
            </w:r>
          </w:p>
          <w:p w:rsidR="00000000" w:rsidDel="00000000" w:rsidP="00000000" w:rsidRDefault="00000000" w:rsidRPr="00000000" w14:paraId="0000088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legăturii dintre efortul fizic și numărul de calorii necesare -2p;</w:t>
            </w:r>
          </w:p>
          <w:p w:rsidR="00000000" w:rsidDel="00000000" w:rsidP="00000000" w:rsidRDefault="00000000" w:rsidRPr="00000000" w14:paraId="0000088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corectă a termenilor: </w:t>
            </w:r>
            <w:r w:rsidDel="00000000" w:rsidR="00000000" w:rsidRPr="00000000">
              <w:rPr>
                <w:rFonts w:ascii="Times New Roman" w:cs="Times New Roman" w:eastAsia="Times New Roman" w:hAnsi="Times New Roman"/>
                <w:i w:val="1"/>
                <w:iCs w:val="1"/>
                <w:sz w:val="24"/>
                <w:szCs w:val="24"/>
                <w:rtl w:val="0"/>
              </w:rPr>
              <w:t xml:space="preserve">homeostazie, metabolism, plastic, energetic, aminoacizi</w:t>
            </w:r>
            <w:r w:rsidDel="00000000" w:rsidR="00000000" w:rsidRPr="00000000">
              <w:rPr>
                <w:rFonts w:ascii="Times New Roman" w:cs="Times New Roman" w:eastAsia="Times New Roman" w:hAnsi="Times New Roman"/>
                <w:sz w:val="24"/>
                <w:szCs w:val="24"/>
                <w:rtl w:val="0"/>
              </w:rPr>
              <w:t xml:space="preserve"> - 2 p;</w:t>
            </w:r>
          </w:p>
        </w:tc>
      </w:tr>
      <w:tr>
        <w:trPr>
          <w:cantSplit w:val="0"/>
          <w:trHeight w:val="395" w:hRule="atLeast"/>
          <w:tblHeader w:val="0"/>
        </w:trPr>
        <w:tc>
          <w:tcPr/>
          <w:p w:rsidR="00000000" w:rsidDel="00000000" w:rsidP="00000000" w:rsidRDefault="00000000" w:rsidRPr="00000000" w14:paraId="0000088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890">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89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89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Eseu structurat</w:t>
            </w:r>
          </w:p>
        </w:tc>
      </w:tr>
      <w:tr>
        <w:trPr>
          <w:cantSplit w:val="0"/>
          <w:trHeight w:val="580" w:hRule="atLeast"/>
          <w:tblHeader w:val="0"/>
        </w:trPr>
        <w:tc>
          <w:tcPr/>
          <w:p w:rsidR="00000000" w:rsidDel="00000000" w:rsidP="00000000" w:rsidRDefault="00000000" w:rsidRPr="00000000" w14:paraId="0000089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89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89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89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89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Alimentele și importanța lor pentru organism</w:t>
            </w:r>
          </w:p>
        </w:tc>
      </w:tr>
      <w:tr>
        <w:trPr>
          <w:cantSplit w:val="0"/>
          <w:trHeight w:val="580" w:hRule="atLeast"/>
          <w:tblHeader w:val="0"/>
        </w:trPr>
        <w:tc>
          <w:tcPr/>
          <w:p w:rsidR="00000000" w:rsidDel="00000000" w:rsidP="00000000" w:rsidRDefault="00000000" w:rsidRPr="00000000" w14:paraId="0000089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899">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9A">
      <w:pPr>
        <w:spacing w:after="200" w:lineRule="auto"/>
        <w:rPr/>
      </w:pPr>
      <w:r w:rsidDel="00000000" w:rsidR="00000000" w:rsidRPr="00000000">
        <w:rPr>
          <w:rtl w:val="0"/>
        </w:rPr>
      </w:r>
    </w:p>
    <w:p w:rsidR="00000000" w:rsidDel="00000000" w:rsidP="00000000" w:rsidRDefault="00000000" w:rsidRPr="00000000" w14:paraId="0000089B">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48</w:t>
      </w:r>
      <w:r w:rsidDel="00000000" w:rsidR="00000000" w:rsidRPr="00000000">
        <w:rPr>
          <w:rtl w:val="0"/>
        </w:rPr>
      </w:r>
    </w:p>
    <w:tbl>
      <w:tblPr>
        <w:tblStyle w:val="Table84"/>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430"/>
        <w:tblGridChange w:id="0">
          <w:tblGrid>
            <w:gridCol w:w="2340"/>
            <w:gridCol w:w="8430"/>
          </w:tblGrid>
        </w:tblGridChange>
      </w:tblGrid>
      <w:tr>
        <w:trPr>
          <w:cantSplit w:val="0"/>
          <w:trHeight w:val="857" w:hRule="atLeast"/>
          <w:tblHeader w:val="0"/>
        </w:trPr>
        <w:tc>
          <w:tcPr/>
          <w:p w:rsidR="00000000" w:rsidDel="00000000" w:rsidP="00000000" w:rsidRDefault="00000000" w:rsidRPr="00000000" w14:paraId="0000089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89D">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Stabilește o comparație între procesele digestive din cavitatea bucală și cele din stomac. Identifică și notează în coloana din mijloc trei criterii de deosebire relevante, apoi completează spațiile corespunzătoare.</w:t>
            </w:r>
          </w:p>
          <w:tbl>
            <w:tblPr>
              <w:tblStyle w:val="Table85"/>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85"/>
              <w:gridCol w:w="2550"/>
              <w:gridCol w:w="2985"/>
              <w:tblGridChange w:id="0">
                <w:tblGrid>
                  <w:gridCol w:w="2685"/>
                  <w:gridCol w:w="2550"/>
                  <w:gridCol w:w="2985"/>
                </w:tblGrid>
              </w:tblGridChange>
            </w:tblGrid>
            <w:tr>
              <w:trPr>
                <w:cantSplit w:val="0"/>
                <w:tblHeader w:val="0"/>
              </w:trPr>
              <w:tc>
                <w:tcPr>
                  <w:shd w:fill="c9daf8" w:val="clear"/>
                </w:tcPr>
                <w:p w:rsidR="00000000" w:rsidDel="00000000" w:rsidP="00000000" w:rsidRDefault="00000000" w:rsidRPr="00000000" w14:paraId="0000089E">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Digestia bucală</w:t>
                  </w:r>
                </w:p>
              </w:tc>
              <w:tc>
                <w:tcPr>
                  <w:shd w:fill="c9daf8" w:val="clear"/>
                </w:tcPr>
                <w:p w:rsidR="00000000" w:rsidDel="00000000" w:rsidP="00000000" w:rsidRDefault="00000000" w:rsidRPr="00000000" w14:paraId="0000089F">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deosebire</w:t>
                  </w:r>
                </w:p>
              </w:tc>
              <w:tc>
                <w:tcPr>
                  <w:shd w:fill="c9daf8" w:val="clear"/>
                </w:tcPr>
                <w:p w:rsidR="00000000" w:rsidDel="00000000" w:rsidP="00000000" w:rsidRDefault="00000000" w:rsidRPr="00000000" w14:paraId="000008A0">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Digestia gastrică</w:t>
                  </w:r>
                </w:p>
              </w:tc>
            </w:tr>
            <w:tr>
              <w:trPr>
                <w:cantSplit w:val="0"/>
                <w:tblHeader w:val="0"/>
              </w:trPr>
              <w:tc>
                <w:tcPr/>
                <w:p w:rsidR="00000000" w:rsidDel="00000000" w:rsidP="00000000" w:rsidRDefault="00000000" w:rsidRPr="00000000" w14:paraId="000008A1">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A2">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A3">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8A4">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A5">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A6">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8A7">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A8">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A9">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8A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8A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8AC">
            <w:pPr>
              <w:widowControl w:val="0"/>
              <w:spacing w:after="120" w:before="120" w:line="276"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86"/>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5"/>
              <w:gridCol w:w="2640"/>
              <w:gridCol w:w="2955"/>
              <w:tblGridChange w:id="0">
                <w:tblGrid>
                  <w:gridCol w:w="2625"/>
                  <w:gridCol w:w="2640"/>
                  <w:gridCol w:w="2955"/>
                </w:tblGrid>
              </w:tblGridChange>
            </w:tblGrid>
            <w:tr>
              <w:trPr>
                <w:cantSplit w:val="0"/>
                <w:tblHeader w:val="0"/>
              </w:trPr>
              <w:tc>
                <w:tcPr>
                  <w:shd w:fill="c9daf8" w:val="clear"/>
                </w:tcPr>
                <w:p w:rsidR="00000000" w:rsidDel="00000000" w:rsidP="00000000" w:rsidRDefault="00000000" w:rsidRPr="00000000" w14:paraId="000008AD">
                  <w:pPr>
                    <w:widowControl w:val="0"/>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Digestia bucală</w:t>
                  </w:r>
                </w:p>
              </w:tc>
              <w:tc>
                <w:tcPr>
                  <w:shd w:fill="c9daf8" w:val="clear"/>
                </w:tcPr>
                <w:p w:rsidR="00000000" w:rsidDel="00000000" w:rsidP="00000000" w:rsidRDefault="00000000" w:rsidRPr="00000000" w14:paraId="000008AE">
                  <w:pPr>
                    <w:widowControl w:val="0"/>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deosebire</w:t>
                  </w:r>
                </w:p>
              </w:tc>
              <w:tc>
                <w:tcPr>
                  <w:shd w:fill="c9daf8" w:val="clear"/>
                </w:tcPr>
                <w:p w:rsidR="00000000" w:rsidDel="00000000" w:rsidP="00000000" w:rsidRDefault="00000000" w:rsidRPr="00000000" w14:paraId="000008AF">
                  <w:pPr>
                    <w:widowControl w:val="0"/>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Digestia gastrică</w:t>
                  </w:r>
                </w:p>
              </w:tc>
            </w:tr>
            <w:tr>
              <w:trPr>
                <w:cantSplit w:val="0"/>
                <w:tblHeader w:val="0"/>
              </w:trPr>
              <w:tc>
                <w:tcPr/>
                <w:p w:rsidR="00000000" w:rsidDel="00000000" w:rsidP="00000000" w:rsidRDefault="00000000" w:rsidRPr="00000000" w14:paraId="000008B0">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Masticația și îmbibarea cu salivă</w:t>
                  </w:r>
                </w:p>
              </w:tc>
              <w:tc>
                <w:tcPr/>
                <w:p w:rsidR="00000000" w:rsidDel="00000000" w:rsidP="00000000" w:rsidRDefault="00000000" w:rsidRPr="00000000" w14:paraId="000008B1">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Transformări mecanice</w:t>
                  </w:r>
                </w:p>
              </w:tc>
              <w:tc>
                <w:tcPr/>
                <w:p w:rsidR="00000000" w:rsidDel="00000000" w:rsidP="00000000" w:rsidRDefault="00000000" w:rsidRPr="00000000" w14:paraId="000008B2">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Mișcări peristaltice (mixarea hranei)</w:t>
                  </w:r>
                </w:p>
              </w:tc>
            </w:tr>
            <w:tr>
              <w:trPr>
                <w:cantSplit w:val="0"/>
                <w:tblHeader w:val="0"/>
              </w:trPr>
              <w:tc>
                <w:tcPr/>
                <w:p w:rsidR="00000000" w:rsidDel="00000000" w:rsidP="00000000" w:rsidRDefault="00000000" w:rsidRPr="00000000" w14:paraId="000008B3">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Amilaza salivară </w:t>
                  </w:r>
                </w:p>
              </w:tc>
              <w:tc>
                <w:tcPr/>
                <w:p w:rsidR="00000000" w:rsidDel="00000000" w:rsidP="00000000" w:rsidRDefault="00000000" w:rsidRPr="00000000" w14:paraId="000008B4">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Enzima principală </w:t>
                  </w:r>
                </w:p>
              </w:tc>
              <w:tc>
                <w:tcPr/>
                <w:p w:rsidR="00000000" w:rsidDel="00000000" w:rsidP="00000000" w:rsidRDefault="00000000" w:rsidRPr="00000000" w14:paraId="000008B5">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Pepsina </w:t>
                  </w:r>
                </w:p>
              </w:tc>
            </w:tr>
            <w:tr>
              <w:trPr>
                <w:cantSplit w:val="0"/>
                <w:tblHeader w:val="0"/>
              </w:trPr>
              <w:tc>
                <w:tcPr/>
                <w:p w:rsidR="00000000" w:rsidDel="00000000" w:rsidP="00000000" w:rsidRDefault="00000000" w:rsidRPr="00000000" w14:paraId="000008B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Bolul alimentar</w:t>
                  </w:r>
                </w:p>
              </w:tc>
              <w:tc>
                <w:tcPr/>
                <w:p w:rsidR="00000000" w:rsidDel="00000000" w:rsidP="00000000" w:rsidRDefault="00000000" w:rsidRPr="00000000" w14:paraId="000008B7">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Produsul final al etapei</w:t>
                  </w:r>
                </w:p>
              </w:tc>
              <w:tc>
                <w:tcPr/>
                <w:p w:rsidR="00000000" w:rsidDel="00000000" w:rsidP="00000000" w:rsidRDefault="00000000" w:rsidRPr="00000000" w14:paraId="000008B8">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Chimul gastric</w:t>
                  </w:r>
                </w:p>
              </w:tc>
            </w:tr>
          </w:tbl>
          <w:p w:rsidR="00000000" w:rsidDel="00000000" w:rsidP="00000000" w:rsidRDefault="00000000" w:rsidRPr="00000000" w14:paraId="000008B9">
            <w:pPr>
              <w:keepNext w:val="1"/>
              <w:keepLines w:val="1"/>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acceptă și alte variante corecte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8BA">
            <w:pPr>
              <w:keepNext w:val="1"/>
              <w:keepLines w:val="1"/>
              <w:widowControl w:val="0"/>
              <w:numPr>
                <w:ilvl w:val="0"/>
                <w:numId w:val="190"/>
              </w:numPr>
              <w:spacing w:after="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 criterii corecte pot include, de exemplu:</w:t>
            </w:r>
          </w:p>
          <w:p w:rsidR="00000000" w:rsidDel="00000000" w:rsidP="00000000" w:rsidRDefault="00000000" w:rsidRPr="00000000" w14:paraId="000008BB">
            <w:pPr>
              <w:keepNext w:val="1"/>
              <w:keepLines w:val="1"/>
              <w:widowControl w:val="0"/>
              <w:numPr>
                <w:ilvl w:val="1"/>
                <w:numId w:val="190"/>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Tipul alimentului</w:t>
            </w:r>
            <w:r w:rsidDel="00000000" w:rsidR="00000000" w:rsidRPr="00000000">
              <w:rPr>
                <w:rFonts w:ascii="Times New Roman" w:cs="Times New Roman" w:eastAsia="Times New Roman" w:hAnsi="Times New Roman"/>
                <w:sz w:val="24"/>
                <w:szCs w:val="24"/>
                <w:rtl w:val="0"/>
              </w:rPr>
              <w:t xml:space="preserve"> (bol alimentar vs. chim gastric),</w:t>
            </w:r>
          </w:p>
          <w:p w:rsidR="00000000" w:rsidDel="00000000" w:rsidP="00000000" w:rsidRDefault="00000000" w:rsidRPr="00000000" w14:paraId="000008BC">
            <w:pPr>
              <w:keepNext w:val="1"/>
              <w:keepLines w:val="1"/>
              <w:widowControl w:val="0"/>
              <w:numPr>
                <w:ilvl w:val="1"/>
                <w:numId w:val="190"/>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Faza digestiei</w:t>
            </w:r>
            <w:r w:rsidDel="00000000" w:rsidR="00000000" w:rsidRPr="00000000">
              <w:rPr>
                <w:rFonts w:ascii="Times New Roman" w:cs="Times New Roman" w:eastAsia="Times New Roman" w:hAnsi="Times New Roman"/>
                <w:sz w:val="24"/>
                <w:szCs w:val="24"/>
                <w:rtl w:val="0"/>
              </w:rPr>
              <w:t xml:space="preserve"> (începutul digestiei chimice în gură vs. finalizarea digestiei proteice în stomac),</w:t>
            </w:r>
          </w:p>
          <w:p w:rsidR="00000000" w:rsidDel="00000000" w:rsidP="00000000" w:rsidRDefault="00000000" w:rsidRPr="00000000" w14:paraId="000008BD">
            <w:pPr>
              <w:keepNext w:val="1"/>
              <w:keepLines w:val="1"/>
              <w:widowControl w:val="0"/>
              <w:numPr>
                <w:ilvl w:val="1"/>
                <w:numId w:val="190"/>
              </w:numPr>
              <w:spacing w:after="24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Secrețiile implicate</w:t>
            </w:r>
            <w:r w:rsidDel="00000000" w:rsidR="00000000" w:rsidRPr="00000000">
              <w:rPr>
                <w:rFonts w:ascii="Times New Roman" w:cs="Times New Roman" w:eastAsia="Times New Roman" w:hAnsi="Times New Roman"/>
                <w:sz w:val="24"/>
                <w:szCs w:val="24"/>
                <w:rtl w:val="0"/>
              </w:rPr>
              <w:t xml:space="preserve"> (saliva vs. sucul gastric).</w:t>
            </w:r>
          </w:p>
        </w:tc>
      </w:tr>
      <w:tr>
        <w:trPr>
          <w:cantSplit w:val="0"/>
          <w:trHeight w:val="592" w:hRule="atLeast"/>
          <w:tblHeader w:val="0"/>
        </w:trPr>
        <w:tc>
          <w:tcPr/>
          <w:p w:rsidR="00000000" w:rsidDel="00000000" w:rsidP="00000000" w:rsidRDefault="00000000" w:rsidRPr="00000000" w14:paraId="000008B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8B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8C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8C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criteriu biologic corect ales- câte 1 p;</w:t>
            </w:r>
          </w:p>
          <w:p w:rsidR="00000000" w:rsidDel="00000000" w:rsidP="00000000" w:rsidRDefault="00000000" w:rsidRPr="00000000" w14:paraId="000008C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deosebire corect formulată biologic — câte 1 p;</w:t>
            </w:r>
          </w:p>
        </w:tc>
      </w:tr>
      <w:tr>
        <w:trPr>
          <w:cantSplit w:val="0"/>
          <w:trHeight w:val="395" w:hRule="atLeast"/>
          <w:tblHeader w:val="0"/>
        </w:trPr>
        <w:tc>
          <w:tcPr/>
          <w:p w:rsidR="00000000" w:rsidDel="00000000" w:rsidP="00000000" w:rsidRDefault="00000000" w:rsidRPr="00000000" w14:paraId="000008C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8C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puncte</w:t>
            </w:r>
          </w:p>
        </w:tc>
      </w:tr>
      <w:tr>
        <w:trPr>
          <w:cantSplit w:val="0"/>
          <w:trHeight w:val="395" w:hRule="atLeast"/>
          <w:tblHeader w:val="0"/>
        </w:trPr>
        <w:tc>
          <w:tcPr/>
          <w:p w:rsidR="00000000" w:rsidDel="00000000" w:rsidP="00000000" w:rsidRDefault="00000000" w:rsidRPr="00000000" w14:paraId="000008C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8C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Eseu nestructurat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8C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8C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8C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8C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digestiv la om</w:t>
            </w:r>
          </w:p>
        </w:tc>
      </w:tr>
      <w:tr>
        <w:trPr>
          <w:cantSplit w:val="0"/>
          <w:trHeight w:val="580" w:hRule="atLeast"/>
          <w:tblHeader w:val="0"/>
        </w:trPr>
        <w:tc>
          <w:tcPr/>
          <w:p w:rsidR="00000000" w:rsidDel="00000000" w:rsidP="00000000" w:rsidRDefault="00000000" w:rsidRPr="00000000" w14:paraId="000008C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8C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CD">
      <w:pPr>
        <w:spacing w:after="200" w:lineRule="auto"/>
        <w:rPr/>
      </w:pPr>
      <w:r w:rsidDel="00000000" w:rsidR="00000000" w:rsidRPr="00000000">
        <w:rPr>
          <w:rtl w:val="0"/>
        </w:rPr>
      </w:r>
    </w:p>
    <w:p w:rsidR="00000000" w:rsidDel="00000000" w:rsidP="00000000" w:rsidRDefault="00000000" w:rsidRPr="00000000" w14:paraId="000008CE">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49</w:t>
      </w:r>
      <w:r w:rsidDel="00000000" w:rsidR="00000000" w:rsidRPr="00000000">
        <w:rPr>
          <w:rtl w:val="0"/>
        </w:rPr>
      </w:r>
    </w:p>
    <w:tbl>
      <w:tblPr>
        <w:tblStyle w:val="Table87"/>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8C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8D0">
            <w:pPr>
              <w:widowControl w:val="0"/>
              <w:numPr>
                <w:ilvl w:val="0"/>
                <w:numId w:val="192"/>
              </w:numPr>
              <w:spacing w:after="120" w:before="120" w:line="276" w:lineRule="auto"/>
              <w:ind w:left="720" w:right="-12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Formează 3 triade logice utilizând exclusiv noțiunile din lista de mai jos, respectând algoritmul:</w:t>
            </w:r>
          </w:p>
          <w:p w:rsidR="00000000" w:rsidDel="00000000" w:rsidP="00000000" w:rsidRDefault="00000000" w:rsidRPr="00000000" w14:paraId="000008D1">
            <w:pPr>
              <w:widowControl w:val="0"/>
              <w:spacing w:after="120" w:before="120" w:line="276" w:lineRule="auto"/>
              <w:ind w:right="-12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Maladia — Factorul de risc — Simptomul specific.</w:t>
            </w:r>
          </w:p>
          <w:p w:rsidR="00000000" w:rsidDel="00000000" w:rsidP="00000000" w:rsidRDefault="00000000" w:rsidRPr="00000000" w14:paraId="000008D2">
            <w:pPr>
              <w:widowControl w:val="0"/>
              <w:spacing w:after="120" w:before="120" w:line="276" w:lineRule="auto"/>
              <w:ind w:right="-122"/>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Cistită, Calculoză renală, Insuficiență renală, Consum excesiv de medicamente/toxine, Bacterii specifice (E. coli), Dietă bogată în săruri și oxalați, Încetarea bruscă a filtrării sângelui, Usturimi la eliminarea urinei, Formarea „pietrelor” la rinichi.</w:t>
            </w:r>
          </w:p>
          <w:p w:rsidR="00000000" w:rsidDel="00000000" w:rsidP="00000000" w:rsidRDefault="00000000" w:rsidRPr="00000000" w14:paraId="000008D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Triada 1: _______________________________________________________</w:t>
            </w:r>
          </w:p>
          <w:p w:rsidR="00000000" w:rsidDel="00000000" w:rsidP="00000000" w:rsidRDefault="00000000" w:rsidRPr="00000000" w14:paraId="000008D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8D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Triada 2: _______________________________________________________</w:t>
            </w:r>
          </w:p>
          <w:p w:rsidR="00000000" w:rsidDel="00000000" w:rsidP="00000000" w:rsidRDefault="00000000" w:rsidRPr="00000000" w14:paraId="000008D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8D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Triada 3: _______________________________________________________</w:t>
            </w:r>
          </w:p>
          <w:p w:rsidR="00000000" w:rsidDel="00000000" w:rsidP="00000000" w:rsidRDefault="00000000" w:rsidRPr="00000000" w14:paraId="000008D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p w:rsidR="00000000" w:rsidDel="00000000" w:rsidP="00000000" w:rsidRDefault="00000000" w:rsidRPr="00000000" w14:paraId="000008D9">
            <w:pPr>
              <w:widowControl w:val="0"/>
              <w:numPr>
                <w:ilvl w:val="0"/>
                <w:numId w:val="19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una dintre triadele formate, explicând mecanismul prin care factorul de risc ales provoacă disfuncția renală și simptomul respectiv.</w:t>
            </w:r>
          </w:p>
          <w:p w:rsidR="00000000" w:rsidDel="00000000" w:rsidP="00000000" w:rsidRDefault="00000000" w:rsidRPr="00000000" w14:paraId="000008D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8D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8DC">
            <w:pPr>
              <w:pStyle w:val="Heading4"/>
              <w:keepNext w:val="0"/>
              <w:keepLines w:val="0"/>
              <w:widowControl w:val="0"/>
              <w:spacing w:after="120" w:before="120" w:lineRule="auto"/>
              <w:rPr>
                <w:rFonts w:ascii="Times New Roman" w:cs="Times New Roman" w:eastAsia="Times New Roman" w:hAnsi="Times New Roman"/>
                <w:color w:val="000000"/>
              </w:rPr>
            </w:pPr>
            <w:bookmarkStart w:colFirst="0" w:colLast="0" w:name="_heading=h.htkdmhfdx0um" w:id="19"/>
            <w:bookmarkEnd w:id="19"/>
            <w:r w:rsidDel="00000000" w:rsidR="00000000" w:rsidRPr="00000000">
              <w:rPr>
                <w:rFonts w:ascii="Times New Roman" w:cs="Times New Roman" w:eastAsia="Times New Roman" w:hAnsi="Times New Roman"/>
                <w:color w:val="000000"/>
                <w:rtl w:val="0"/>
              </w:rPr>
              <w:t xml:space="preserve">a) Formarea triadelor logice:</w:t>
            </w:r>
          </w:p>
          <w:p w:rsidR="00000000" w:rsidDel="00000000" w:rsidP="00000000" w:rsidRDefault="00000000" w:rsidRPr="00000000" w14:paraId="000008DD">
            <w:pPr>
              <w:widowControl w:val="0"/>
              <w:numPr>
                <w:ilvl w:val="0"/>
                <w:numId w:val="19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Triada 1: Cistită — Bacterii specifice (E. coli) — Usturimi la eliminarea urinei</w:t>
            </w:r>
          </w:p>
          <w:p w:rsidR="00000000" w:rsidDel="00000000" w:rsidP="00000000" w:rsidRDefault="00000000" w:rsidRPr="00000000" w14:paraId="000008DE">
            <w:pPr>
              <w:widowControl w:val="0"/>
              <w:numPr>
                <w:ilvl w:val="0"/>
                <w:numId w:val="19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Triada 2: Calculoză renală — Dietă bogată în săruri și oxalați — Formarea „pietrelor” la rinichi</w:t>
            </w:r>
          </w:p>
          <w:p w:rsidR="00000000" w:rsidDel="00000000" w:rsidP="00000000" w:rsidRDefault="00000000" w:rsidRPr="00000000" w14:paraId="000008DF">
            <w:pPr>
              <w:widowControl w:val="0"/>
              <w:numPr>
                <w:ilvl w:val="0"/>
                <w:numId w:val="19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Triada 3: Insuficiență renală — Consum excesiv de medicamente/toxine — Încetarea bruscă a filtrării sângelui</w:t>
            </w:r>
          </w:p>
          <w:p w:rsidR="00000000" w:rsidDel="00000000" w:rsidP="00000000" w:rsidRDefault="00000000" w:rsidRPr="00000000" w14:paraId="000008E0">
            <w:pPr>
              <w:pStyle w:val="Heading4"/>
              <w:keepNext w:val="0"/>
              <w:keepLines w:val="0"/>
              <w:widowControl w:val="0"/>
              <w:spacing w:after="120" w:before="120" w:lineRule="auto"/>
              <w:rPr>
                <w:rFonts w:ascii="Times New Roman" w:cs="Times New Roman" w:eastAsia="Times New Roman" w:hAnsi="Times New Roman"/>
              </w:rPr>
            </w:pPr>
            <w:bookmarkStart w:colFirst="0" w:colLast="0" w:name="_heading=h.17m5pvklcs2" w:id="20"/>
            <w:bookmarkEnd w:id="20"/>
            <w:r w:rsidDel="00000000" w:rsidR="00000000" w:rsidRPr="00000000">
              <w:rPr>
                <w:rFonts w:ascii="Times New Roman" w:cs="Times New Roman" w:eastAsia="Times New Roman" w:hAnsi="Times New Roman"/>
                <w:color w:val="000000"/>
                <w:rtl w:val="0"/>
              </w:rPr>
              <w:t xml:space="preserve">b) Argumentarea unei triade </w:t>
            </w:r>
            <w:r w:rsidDel="00000000" w:rsidR="00000000" w:rsidRPr="00000000">
              <w:rPr>
                <w:rtl w:val="0"/>
              </w:rPr>
            </w:r>
          </w:p>
          <w:p w:rsidR="00000000" w:rsidDel="00000000" w:rsidP="00000000" w:rsidRDefault="00000000" w:rsidRPr="00000000" w14:paraId="000008E1">
            <w:pPr>
              <w:widowControl w:val="0"/>
              <w:numPr>
                <w:ilvl w:val="0"/>
                <w:numId w:val="19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Pentru Triada 1 (Cistită):</w:t>
              <w:br w:type="textWrapping"/>
            </w:r>
            <w:r w:rsidDel="00000000" w:rsidR="00000000" w:rsidRPr="00000000">
              <w:rPr>
                <w:rFonts w:ascii="Times New Roman" w:cs="Times New Roman" w:eastAsia="Times New Roman" w:hAnsi="Times New Roman"/>
                <w:sz w:val="24"/>
                <w:szCs w:val="24"/>
                <w:rtl w:val="0"/>
              </w:rPr>
              <w:t xml:space="preserve">Bacteriile precum </w:t>
            </w:r>
            <w:r w:rsidDel="00000000" w:rsidR="00000000" w:rsidRPr="00000000">
              <w:rPr>
                <w:rFonts w:ascii="Times New Roman" w:cs="Times New Roman" w:eastAsia="Times New Roman" w:hAnsi="Times New Roman"/>
                <w:i w:val="1"/>
                <w:iCs w:val="1"/>
                <w:sz w:val="24"/>
                <w:szCs w:val="24"/>
                <w:rtl w:val="0"/>
              </w:rPr>
              <w:t xml:space="preserve">E. coli</w:t>
            </w:r>
            <w:r w:rsidDel="00000000" w:rsidR="00000000" w:rsidRPr="00000000">
              <w:rPr>
                <w:rFonts w:ascii="Times New Roman" w:cs="Times New Roman" w:eastAsia="Times New Roman" w:hAnsi="Times New Roman"/>
                <w:sz w:val="24"/>
                <w:szCs w:val="24"/>
                <w:rtl w:val="0"/>
              </w:rPr>
              <w:t xml:space="preserve"> pătrund prin uretră în vezica urinară, unde aderă la mucoasă și provoacă o reacție inflamatorie. Inflamația irită terminațiile nervoase de la acest nivel, ceea ce duce la senzația de </w:t>
            </w:r>
            <w:r w:rsidDel="00000000" w:rsidR="00000000" w:rsidRPr="00000000">
              <w:rPr>
                <w:rFonts w:ascii="Times New Roman" w:cs="Times New Roman" w:eastAsia="Times New Roman" w:hAnsi="Times New Roman"/>
                <w:b w:val="1"/>
                <w:bCs w:val="1"/>
                <w:sz w:val="24"/>
                <w:szCs w:val="24"/>
                <w:rtl w:val="0"/>
              </w:rPr>
              <w:t xml:space="preserve">usturime</w:t>
            </w:r>
            <w:r w:rsidDel="00000000" w:rsidR="00000000" w:rsidRPr="00000000">
              <w:rPr>
                <w:rFonts w:ascii="Times New Roman" w:cs="Times New Roman" w:eastAsia="Times New Roman" w:hAnsi="Times New Roman"/>
                <w:sz w:val="24"/>
                <w:szCs w:val="24"/>
                <w:rtl w:val="0"/>
              </w:rPr>
              <w:t xml:space="preserve"> și durere în timpul micțiunii.</w:t>
            </w:r>
          </w:p>
          <w:p w:rsidR="00000000" w:rsidDel="00000000" w:rsidP="00000000" w:rsidRDefault="00000000" w:rsidRPr="00000000" w14:paraId="000008E2">
            <w:pPr>
              <w:widowControl w:val="0"/>
              <w:numPr>
                <w:ilvl w:val="0"/>
                <w:numId w:val="19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Pentru Triada 2 (Calculoză renală):</w:t>
              <w:br w:type="textWrapping"/>
            </w:r>
            <w:r w:rsidDel="00000000" w:rsidR="00000000" w:rsidRPr="00000000">
              <w:rPr>
                <w:rFonts w:ascii="Times New Roman" w:cs="Times New Roman" w:eastAsia="Times New Roman" w:hAnsi="Times New Roman"/>
                <w:sz w:val="24"/>
                <w:szCs w:val="24"/>
                <w:rtl w:val="0"/>
              </w:rPr>
              <w:t xml:space="preserve">O dietă bogată în săruri și oxalați duce la o concentrație foarte mare a acestora în urină. Atunci când volumul de apă este insuficient pentru a le menține dizolvate, sărurile precipită și se unesc în structuri solide (cristale), proces ce are ca rezultat </w:t>
            </w:r>
            <w:r w:rsidDel="00000000" w:rsidR="00000000" w:rsidRPr="00000000">
              <w:rPr>
                <w:rFonts w:ascii="Times New Roman" w:cs="Times New Roman" w:eastAsia="Times New Roman" w:hAnsi="Times New Roman"/>
                <w:b w:val="1"/>
                <w:bCs w:val="1"/>
                <w:sz w:val="24"/>
                <w:szCs w:val="24"/>
                <w:rtl w:val="0"/>
              </w:rPr>
              <w:t xml:space="preserve">formarea pietrelor</w:t>
            </w:r>
            <w:r w:rsidDel="00000000" w:rsidR="00000000" w:rsidRPr="00000000">
              <w:rPr>
                <w:rFonts w:ascii="Times New Roman" w:cs="Times New Roman" w:eastAsia="Times New Roman" w:hAnsi="Times New Roman"/>
                <w:sz w:val="24"/>
                <w:szCs w:val="24"/>
                <w:rtl w:val="0"/>
              </w:rPr>
              <w:t xml:space="preserve"> (calculilor) în cavitățile renale.</w:t>
            </w:r>
          </w:p>
          <w:p w:rsidR="00000000" w:rsidDel="00000000" w:rsidP="00000000" w:rsidRDefault="00000000" w:rsidRPr="00000000" w14:paraId="000008E3">
            <w:pPr>
              <w:widowControl w:val="0"/>
              <w:numPr>
                <w:ilvl w:val="0"/>
                <w:numId w:val="19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Pentru Triada 3 (Insuficiență renală):</w:t>
              <w:br w:type="textWrapping"/>
            </w:r>
            <w:r w:rsidDel="00000000" w:rsidR="00000000" w:rsidRPr="00000000">
              <w:rPr>
                <w:rFonts w:ascii="Times New Roman" w:cs="Times New Roman" w:eastAsia="Times New Roman" w:hAnsi="Times New Roman"/>
                <w:sz w:val="24"/>
                <w:szCs w:val="24"/>
                <w:rtl w:val="0"/>
              </w:rPr>
              <w:t xml:space="preserve">Consumul excesiv de medicamente sau toxine afectează direct integritatea nefronilor (unitățile funcționale ale rinichiului). Distrugerea barierei de filtrare sau a tubilor renali blochează capacitatea organului de a epura plasma, ducând la </w:t>
            </w:r>
            <w:r w:rsidDel="00000000" w:rsidR="00000000" w:rsidRPr="00000000">
              <w:rPr>
                <w:rFonts w:ascii="Times New Roman" w:cs="Times New Roman" w:eastAsia="Times New Roman" w:hAnsi="Times New Roman"/>
                <w:b w:val="1"/>
                <w:bCs w:val="1"/>
                <w:sz w:val="24"/>
                <w:szCs w:val="24"/>
                <w:rtl w:val="0"/>
              </w:rPr>
              <w:t xml:space="preserve">încetarea procesului de formare a urinei</w:t>
            </w:r>
            <w:r w:rsidDel="00000000" w:rsidR="00000000" w:rsidRPr="00000000">
              <w:rPr>
                <w:rFonts w:ascii="Times New Roman" w:cs="Times New Roman" w:eastAsia="Times New Roman" w:hAnsi="Times New Roman"/>
                <w:sz w:val="24"/>
                <w:szCs w:val="24"/>
                <w:rtl w:val="0"/>
              </w:rPr>
              <w:t xml:space="preserve"> și acumularea deșeurilor în sânge.</w:t>
            </w:r>
          </w:p>
        </w:tc>
      </w:tr>
      <w:tr>
        <w:trPr>
          <w:cantSplit w:val="0"/>
          <w:trHeight w:val="592" w:hRule="atLeast"/>
          <w:tblHeader w:val="0"/>
        </w:trPr>
        <w:tc>
          <w:tcPr/>
          <w:p w:rsidR="00000000" w:rsidDel="00000000" w:rsidP="00000000" w:rsidRDefault="00000000" w:rsidRPr="00000000" w14:paraId="000008E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8E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8E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8E7">
            <w:pPr>
              <w:widowControl w:val="0"/>
              <w:numPr>
                <w:ilvl w:val="0"/>
                <w:numId w:val="194"/>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formarea corectă a celor 3 triade respectând algoritmul– câte 2p;</w:t>
            </w:r>
          </w:p>
          <w:p w:rsidR="00000000" w:rsidDel="00000000" w:rsidP="00000000" w:rsidRDefault="00000000" w:rsidRPr="00000000" w14:paraId="000008E8">
            <w:pPr>
              <w:widowControl w:val="0"/>
              <w:numPr>
                <w:ilvl w:val="0"/>
                <w:numId w:val="194"/>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terminologiei biologice corecte în argumentare. – 2p;</w:t>
            </w:r>
          </w:p>
          <w:p w:rsidR="00000000" w:rsidDel="00000000" w:rsidP="00000000" w:rsidRDefault="00000000" w:rsidRPr="00000000" w14:paraId="000008E9">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claritatea explicației relației cauză-efect (mecanismul).– 2p;</w:t>
            </w:r>
          </w:p>
        </w:tc>
      </w:tr>
      <w:tr>
        <w:trPr>
          <w:cantSplit w:val="0"/>
          <w:trHeight w:val="395" w:hRule="atLeast"/>
          <w:tblHeader w:val="0"/>
        </w:trPr>
        <w:tc>
          <w:tcPr/>
          <w:p w:rsidR="00000000" w:rsidDel="00000000" w:rsidP="00000000" w:rsidRDefault="00000000" w:rsidRPr="00000000" w14:paraId="000008E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8EB">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8EC">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8ED">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8E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8E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p w:rsidR="00000000" w:rsidDel="00000000" w:rsidP="00000000" w:rsidRDefault="00000000" w:rsidRPr="00000000" w14:paraId="000008F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08F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75" w:hRule="atLeast"/>
          <w:tblHeader w:val="0"/>
        </w:trPr>
        <w:tc>
          <w:tcPr/>
          <w:p w:rsidR="00000000" w:rsidDel="00000000" w:rsidP="00000000" w:rsidRDefault="00000000" w:rsidRPr="00000000" w14:paraId="000008F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8F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reproducător la om</w:t>
            </w:r>
          </w:p>
        </w:tc>
      </w:tr>
      <w:tr>
        <w:trPr>
          <w:cantSplit w:val="0"/>
          <w:trHeight w:val="580" w:hRule="atLeast"/>
          <w:tblHeader w:val="0"/>
        </w:trPr>
        <w:tc>
          <w:tcPr/>
          <w:p w:rsidR="00000000" w:rsidDel="00000000" w:rsidP="00000000" w:rsidRDefault="00000000" w:rsidRPr="00000000" w14:paraId="000008F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8F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8F6">
      <w:pPr>
        <w:spacing w:after="200" w:lineRule="auto"/>
        <w:rPr/>
      </w:pPr>
      <w:r w:rsidDel="00000000" w:rsidR="00000000" w:rsidRPr="00000000">
        <w:rPr>
          <w:rtl w:val="0"/>
        </w:rPr>
      </w:r>
    </w:p>
    <w:p w:rsidR="00000000" w:rsidDel="00000000" w:rsidP="00000000" w:rsidRDefault="00000000" w:rsidRPr="00000000" w14:paraId="000008F7">
      <w:pPr>
        <w:rPr/>
      </w:pPr>
      <w:r w:rsidDel="00000000" w:rsidR="00000000" w:rsidRPr="00000000">
        <w:rPr>
          <w:rtl w:val="0"/>
        </w:rPr>
      </w:r>
    </w:p>
    <w:p w:rsidR="00000000" w:rsidDel="00000000" w:rsidP="00000000" w:rsidRDefault="00000000" w:rsidRPr="00000000" w14:paraId="000008F8">
      <w:pPr>
        <w:rPr/>
      </w:pPr>
      <w:r w:rsidDel="00000000" w:rsidR="00000000" w:rsidRPr="00000000">
        <w:rPr>
          <w:rtl w:val="0"/>
        </w:rPr>
      </w:r>
    </w:p>
    <w:p w:rsidR="00000000" w:rsidDel="00000000" w:rsidP="00000000" w:rsidRDefault="00000000" w:rsidRPr="00000000" w14:paraId="000008F9">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50</w:t>
      </w:r>
      <w:r w:rsidDel="00000000" w:rsidR="00000000" w:rsidRPr="00000000">
        <w:rPr>
          <w:rtl w:val="0"/>
        </w:rPr>
      </w:r>
    </w:p>
    <w:tbl>
      <w:tblPr>
        <w:tblStyle w:val="Table88"/>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430"/>
        <w:tblGridChange w:id="0">
          <w:tblGrid>
            <w:gridCol w:w="2340"/>
            <w:gridCol w:w="8430"/>
          </w:tblGrid>
        </w:tblGridChange>
      </w:tblGrid>
      <w:tr>
        <w:trPr>
          <w:cantSplit w:val="0"/>
          <w:trHeight w:val="857" w:hRule="atLeast"/>
          <w:tblHeader w:val="0"/>
        </w:trPr>
        <w:tc>
          <w:tcPr/>
          <w:p w:rsidR="00000000" w:rsidDel="00000000" w:rsidP="00000000" w:rsidRDefault="00000000" w:rsidRPr="00000000" w14:paraId="000008F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8FB">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Stabilește o comparație între urina primară și urina finală. Identifică și notează în coloana din mijloc trei criterii relevante de deosebire între cele două tipuri de urină și completează spații corespunzătoare.</w:t>
            </w:r>
          </w:p>
          <w:tbl>
            <w:tblPr>
              <w:tblStyle w:val="Table89"/>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85"/>
              <w:gridCol w:w="2550"/>
              <w:gridCol w:w="2985"/>
              <w:tblGridChange w:id="0">
                <w:tblGrid>
                  <w:gridCol w:w="2685"/>
                  <w:gridCol w:w="2550"/>
                  <w:gridCol w:w="2985"/>
                </w:tblGrid>
              </w:tblGridChange>
            </w:tblGrid>
            <w:tr>
              <w:trPr>
                <w:cantSplit w:val="0"/>
                <w:tblHeader w:val="0"/>
              </w:trPr>
              <w:tc>
                <w:tcPr>
                  <w:shd w:fill="c9daf8" w:val="clear"/>
                </w:tcPr>
                <w:p w:rsidR="00000000" w:rsidDel="00000000" w:rsidP="00000000" w:rsidRDefault="00000000" w:rsidRPr="00000000" w14:paraId="000008FC">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primară</w:t>
                  </w:r>
                </w:p>
              </w:tc>
              <w:tc>
                <w:tcPr>
                  <w:shd w:fill="c9daf8" w:val="clear"/>
                </w:tcPr>
                <w:p w:rsidR="00000000" w:rsidDel="00000000" w:rsidP="00000000" w:rsidRDefault="00000000" w:rsidRPr="00000000" w14:paraId="000008FD">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deosebire</w:t>
                  </w:r>
                </w:p>
              </w:tc>
              <w:tc>
                <w:tcPr>
                  <w:shd w:fill="c9daf8" w:val="clear"/>
                </w:tcPr>
                <w:p w:rsidR="00000000" w:rsidDel="00000000" w:rsidP="00000000" w:rsidRDefault="00000000" w:rsidRPr="00000000" w14:paraId="000008FE">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finală</w:t>
                  </w:r>
                </w:p>
              </w:tc>
            </w:tr>
            <w:tr>
              <w:trPr>
                <w:cantSplit w:val="0"/>
                <w:tblHeader w:val="0"/>
              </w:trPr>
              <w:tc>
                <w:tcPr/>
                <w:p w:rsidR="00000000" w:rsidDel="00000000" w:rsidP="00000000" w:rsidRDefault="00000000" w:rsidRPr="00000000" w14:paraId="000008FF">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0">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1">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02">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3">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4">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05">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6">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07">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90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90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90A">
            <w:pPr>
              <w:widowControl w:val="0"/>
              <w:spacing w:after="120" w:before="120" w:line="276"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90"/>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5"/>
              <w:gridCol w:w="2640"/>
              <w:gridCol w:w="2955"/>
              <w:tblGridChange w:id="0">
                <w:tblGrid>
                  <w:gridCol w:w="2625"/>
                  <w:gridCol w:w="2640"/>
                  <w:gridCol w:w="2955"/>
                </w:tblGrid>
              </w:tblGridChange>
            </w:tblGrid>
            <w:tr>
              <w:trPr>
                <w:cantSplit w:val="0"/>
                <w:tblHeader w:val="0"/>
              </w:trPr>
              <w:tc>
                <w:tcPr>
                  <w:shd w:fill="c9daf8" w:val="clear"/>
                </w:tcPr>
                <w:p w:rsidR="00000000" w:rsidDel="00000000" w:rsidP="00000000" w:rsidRDefault="00000000" w:rsidRPr="00000000" w14:paraId="0000090B">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primară</w:t>
                  </w:r>
                </w:p>
              </w:tc>
              <w:tc>
                <w:tcPr>
                  <w:shd w:fill="c9daf8" w:val="clear"/>
                </w:tcPr>
                <w:p w:rsidR="00000000" w:rsidDel="00000000" w:rsidP="00000000" w:rsidRDefault="00000000" w:rsidRPr="00000000" w14:paraId="0000090C">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deosebire</w:t>
                  </w:r>
                </w:p>
              </w:tc>
              <w:tc>
                <w:tcPr>
                  <w:shd w:fill="c9daf8" w:val="clear"/>
                </w:tcPr>
                <w:p w:rsidR="00000000" w:rsidDel="00000000" w:rsidP="00000000" w:rsidRDefault="00000000" w:rsidRPr="00000000" w14:paraId="0000090D">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finală</w:t>
                  </w:r>
                </w:p>
              </w:tc>
            </w:tr>
            <w:tr>
              <w:trPr>
                <w:cantSplit w:val="0"/>
                <w:tblHeader w:val="0"/>
              </w:trPr>
              <w:tc>
                <w:tcPr/>
                <w:p w:rsidR="00000000" w:rsidDel="00000000" w:rsidP="00000000" w:rsidRDefault="00000000" w:rsidRPr="00000000" w14:paraId="0000090E">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formează prin filtrare în capsula Bowman.</w:t>
                  </w:r>
                </w:p>
              </w:tc>
              <w:tc>
                <w:tcPr/>
                <w:p w:rsidR="00000000" w:rsidDel="00000000" w:rsidP="00000000" w:rsidRDefault="00000000" w:rsidRPr="00000000" w14:paraId="0000090F">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Locul formării / Mecanismul</w:t>
                  </w:r>
                  <w:r w:rsidDel="00000000" w:rsidR="00000000" w:rsidRPr="00000000">
                    <w:rPr>
                      <w:rtl w:val="0"/>
                    </w:rPr>
                  </w:r>
                </w:p>
              </w:tc>
              <w:tc>
                <w:tcPr/>
                <w:p w:rsidR="00000000" w:rsidDel="00000000" w:rsidP="00000000" w:rsidRDefault="00000000" w:rsidRPr="00000000" w14:paraId="00000910">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formează în tubii uriniferi prin reabsorbție și secreție.</w:t>
                  </w:r>
                </w:p>
              </w:tc>
            </w:tr>
            <w:tr>
              <w:trPr>
                <w:cantSplit w:val="0"/>
                <w:tblHeader w:val="0"/>
              </w:trPr>
              <w:tc>
                <w:tcPr/>
                <w:p w:rsidR="00000000" w:rsidDel="00000000" w:rsidP="00000000" w:rsidRDefault="00000000" w:rsidRPr="00000000" w14:paraId="00000911">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aproximativ 170 - 180 litri / 24 ore.</w:t>
                  </w:r>
                </w:p>
              </w:tc>
              <w:tc>
                <w:tcPr/>
                <w:p w:rsidR="00000000" w:rsidDel="00000000" w:rsidP="00000000" w:rsidRDefault="00000000" w:rsidRPr="00000000" w14:paraId="00000912">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Volumul (Cantitatea)</w:t>
                  </w:r>
                  <w:r w:rsidDel="00000000" w:rsidR="00000000" w:rsidRPr="00000000">
                    <w:rPr>
                      <w:rtl w:val="0"/>
                    </w:rPr>
                  </w:r>
                </w:p>
              </w:tc>
              <w:tc>
                <w:tcPr/>
                <w:p w:rsidR="00000000" w:rsidDel="00000000" w:rsidP="00000000" w:rsidRDefault="00000000" w:rsidRPr="00000000" w14:paraId="00000913">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aproximativ 1,5 litri / 24 ore.</w:t>
                  </w:r>
                </w:p>
              </w:tc>
            </w:tr>
            <w:tr>
              <w:trPr>
                <w:cantSplit w:val="0"/>
                <w:tblHeader w:val="0"/>
              </w:trPr>
              <w:tc>
                <w:tcPr/>
                <w:p w:rsidR="00000000" w:rsidDel="00000000" w:rsidP="00000000" w:rsidRDefault="00000000" w:rsidRPr="00000000" w14:paraId="00000914">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substanțe utile (glucoză, aminoacizi, vitamine).</w:t>
                  </w:r>
                </w:p>
              </w:tc>
              <w:tc>
                <w:tcPr/>
                <w:p w:rsidR="00000000" w:rsidDel="00000000" w:rsidP="00000000" w:rsidRDefault="00000000" w:rsidRPr="00000000" w14:paraId="00000915">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Prezența nutrienților</w:t>
                  </w: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91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 conține substanțe utile (sunt reabsorbite în totalitate)</w:t>
                  </w:r>
                </w:p>
              </w:tc>
            </w:tr>
            <w:tr>
              <w:trPr>
                <w:cantSplit w:val="0"/>
                <w:trHeight w:val="240" w:hRule="atLeast"/>
                <w:tblHeader w:val="0"/>
              </w:trPr>
              <w:tc>
                <w:tcPr>
                  <w:gridSpan w:val="3"/>
                </w:tcPr>
                <w:p w:rsidR="00000000" w:rsidDel="00000000" w:rsidP="00000000" w:rsidRDefault="00000000" w:rsidRPr="00000000" w14:paraId="00000917">
                  <w:pPr>
                    <w:keepNext w:val="1"/>
                    <w:keepLines w:val="1"/>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acceptă și alte variante corecte</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91A">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izotonică (concentrație similară cu plasma).</w:t>
                  </w:r>
                </w:p>
              </w:tc>
              <w:tc>
                <w:tcPr/>
                <w:p w:rsidR="00000000" w:rsidDel="00000000" w:rsidP="00000000" w:rsidRDefault="00000000" w:rsidRPr="00000000" w14:paraId="0000091B">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Concentrația (Presiunea osmotică)</w:t>
                  </w:r>
                  <w:r w:rsidDel="00000000" w:rsidR="00000000" w:rsidRPr="00000000">
                    <w:rPr>
                      <w:rtl w:val="0"/>
                    </w:rPr>
                  </w:r>
                </w:p>
              </w:tc>
              <w:tc>
                <w:tcPr/>
                <w:p w:rsidR="00000000" w:rsidDel="00000000" w:rsidP="00000000" w:rsidRDefault="00000000" w:rsidRPr="00000000" w14:paraId="0000091C">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hipertonică (mult mai concentrată în săruri și uree).</w:t>
                  </w:r>
                </w:p>
              </w:tc>
            </w:tr>
            <w:tr>
              <w:trPr>
                <w:cantSplit w:val="0"/>
                <w:tblHeader w:val="0"/>
              </w:trPr>
              <w:tc>
                <w:tcPr/>
                <w:p w:rsidR="00000000" w:rsidDel="00000000" w:rsidP="00000000" w:rsidRDefault="00000000" w:rsidRPr="00000000" w14:paraId="0000091D">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foarte multă apă (99% se va reabsorbi).</w:t>
                  </w:r>
                </w:p>
              </w:tc>
              <w:tc>
                <w:tcPr/>
                <w:p w:rsidR="00000000" w:rsidDel="00000000" w:rsidP="00000000" w:rsidRDefault="00000000" w:rsidRPr="00000000" w14:paraId="0000091E">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Procentul de apă</w:t>
                  </w:r>
                  <w:r w:rsidDel="00000000" w:rsidR="00000000" w:rsidRPr="00000000">
                    <w:rPr>
                      <w:rtl w:val="0"/>
                    </w:rPr>
                  </w:r>
                </w:p>
              </w:tc>
              <w:tc>
                <w:tcPr/>
                <w:p w:rsidR="00000000" w:rsidDel="00000000" w:rsidP="00000000" w:rsidRDefault="00000000" w:rsidRPr="00000000" w14:paraId="0000091F">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mult mai puțină apă (doar 1% din filtrat).</w:t>
                  </w:r>
                </w:p>
              </w:tc>
            </w:tr>
          </w:tbl>
          <w:p w:rsidR="00000000" w:rsidDel="00000000" w:rsidP="00000000" w:rsidRDefault="00000000" w:rsidRPr="00000000" w14:paraId="0000092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92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92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92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92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criteriu biologic corect ales- câte 1 p;</w:t>
            </w:r>
          </w:p>
          <w:p w:rsidR="00000000" w:rsidDel="00000000" w:rsidP="00000000" w:rsidRDefault="00000000" w:rsidRPr="00000000" w14:paraId="0000092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deosebire corect formulată biologic — câte 1 p;</w:t>
            </w:r>
          </w:p>
        </w:tc>
      </w:tr>
      <w:tr>
        <w:trPr>
          <w:cantSplit w:val="0"/>
          <w:trHeight w:val="395" w:hRule="atLeast"/>
          <w:tblHeader w:val="0"/>
        </w:trPr>
        <w:tc>
          <w:tcPr/>
          <w:p w:rsidR="00000000" w:rsidDel="00000000" w:rsidP="00000000" w:rsidRDefault="00000000" w:rsidRPr="00000000" w14:paraId="0000092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92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puncte</w:t>
            </w:r>
          </w:p>
        </w:tc>
      </w:tr>
      <w:tr>
        <w:trPr>
          <w:cantSplit w:val="0"/>
          <w:trHeight w:val="395" w:hRule="atLeast"/>
          <w:tblHeader w:val="0"/>
        </w:trPr>
        <w:tc>
          <w:tcPr/>
          <w:p w:rsidR="00000000" w:rsidDel="00000000" w:rsidP="00000000" w:rsidRDefault="00000000" w:rsidRPr="00000000" w14:paraId="0000092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929">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Eseu nestructurat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2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92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55" w:hRule="atLeast"/>
          <w:tblHeader w:val="0"/>
        </w:trPr>
        <w:tc>
          <w:tcPr/>
          <w:p w:rsidR="00000000" w:rsidDel="00000000" w:rsidP="00000000" w:rsidRDefault="00000000" w:rsidRPr="00000000" w14:paraId="0000092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92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excretor la om</w:t>
            </w:r>
          </w:p>
        </w:tc>
      </w:tr>
      <w:tr>
        <w:trPr>
          <w:cantSplit w:val="0"/>
          <w:trHeight w:val="580" w:hRule="atLeast"/>
          <w:tblHeader w:val="0"/>
        </w:trPr>
        <w:tc>
          <w:tcPr/>
          <w:p w:rsidR="00000000" w:rsidDel="00000000" w:rsidP="00000000" w:rsidRDefault="00000000" w:rsidRPr="00000000" w14:paraId="0000092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92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30">
      <w:pPr>
        <w:spacing w:after="120" w:lineRule="auto"/>
        <w:ind w:left="-566" w:firstLine="0"/>
        <w:rPr/>
      </w:pPr>
      <w:r w:rsidDel="00000000" w:rsidR="00000000" w:rsidRPr="00000000">
        <w:rPr>
          <w:rtl w:val="0"/>
        </w:rPr>
      </w:r>
    </w:p>
    <w:p w:rsidR="00000000" w:rsidDel="00000000" w:rsidP="00000000" w:rsidRDefault="00000000" w:rsidRPr="00000000" w14:paraId="00000931">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51</w:t>
      </w:r>
      <w:r w:rsidDel="00000000" w:rsidR="00000000" w:rsidRPr="00000000">
        <w:rPr>
          <w:rtl w:val="0"/>
        </w:rPr>
      </w:r>
    </w:p>
    <w:tbl>
      <w:tblPr>
        <w:tblStyle w:val="Table91"/>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430"/>
        <w:tblGridChange w:id="0">
          <w:tblGrid>
            <w:gridCol w:w="2340"/>
            <w:gridCol w:w="8430"/>
          </w:tblGrid>
        </w:tblGridChange>
      </w:tblGrid>
      <w:tr>
        <w:trPr>
          <w:cantSplit w:val="0"/>
          <w:trHeight w:val="857" w:hRule="atLeast"/>
          <w:tblHeader w:val="0"/>
        </w:trPr>
        <w:tc>
          <w:tcPr/>
          <w:p w:rsidR="00000000" w:rsidDel="00000000" w:rsidP="00000000" w:rsidRDefault="00000000" w:rsidRPr="00000000" w14:paraId="0000093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p w:rsidR="00000000" w:rsidDel="00000000" w:rsidP="00000000" w:rsidRDefault="00000000" w:rsidRPr="00000000" w14:paraId="0000093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3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094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0948">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tabelul de mai jos, care prezintă datele comparative despre compoziția lichidelor renale la un adult sănătos și rezolva sarcinile:</w:t>
            </w:r>
          </w:p>
          <w:tbl>
            <w:tblPr>
              <w:tblStyle w:val="Table92"/>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85"/>
              <w:gridCol w:w="2550"/>
              <w:gridCol w:w="2985"/>
              <w:tblGridChange w:id="0">
                <w:tblGrid>
                  <w:gridCol w:w="2685"/>
                  <w:gridCol w:w="2550"/>
                  <w:gridCol w:w="2985"/>
                </w:tblGrid>
              </w:tblGridChange>
            </w:tblGrid>
            <w:tr>
              <w:trPr>
                <w:cantSplit w:val="0"/>
                <w:trHeight w:val="587" w:hRule="atLeast"/>
                <w:tblHeader w:val="0"/>
              </w:trPr>
              <w:tc>
                <w:tcPr>
                  <w:shd w:fill="c9daf8" w:val="clear"/>
                </w:tcPr>
                <w:p w:rsidR="00000000" w:rsidDel="00000000" w:rsidP="00000000" w:rsidRDefault="00000000" w:rsidRPr="00000000" w14:paraId="00000949">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Caracteristică</w:t>
                  </w:r>
                </w:p>
              </w:tc>
              <w:tc>
                <w:tcPr>
                  <w:shd w:fill="c9daf8" w:val="clear"/>
                </w:tcPr>
                <w:p w:rsidR="00000000" w:rsidDel="00000000" w:rsidP="00000000" w:rsidRDefault="00000000" w:rsidRPr="00000000" w14:paraId="0000094A">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primară</w:t>
                  </w:r>
                </w:p>
              </w:tc>
              <w:tc>
                <w:tcPr>
                  <w:shd w:fill="c9daf8" w:val="clear"/>
                </w:tcPr>
                <w:p w:rsidR="00000000" w:rsidDel="00000000" w:rsidP="00000000" w:rsidRDefault="00000000" w:rsidRPr="00000000" w14:paraId="0000094B">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finală</w:t>
                  </w:r>
                </w:p>
              </w:tc>
            </w:tr>
            <w:tr>
              <w:trPr>
                <w:cantSplit w:val="0"/>
                <w:trHeight w:val="559" w:hRule="atLeast"/>
                <w:tblHeader w:val="0"/>
              </w:trPr>
              <w:tc>
                <w:tcPr/>
                <w:p w:rsidR="00000000" w:rsidDel="00000000" w:rsidP="00000000" w:rsidRDefault="00000000" w:rsidRPr="00000000" w14:paraId="0000094C">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Volum / 24h</w:t>
                  </w:r>
                  <w:r w:rsidDel="00000000" w:rsidR="00000000" w:rsidRPr="00000000">
                    <w:rPr>
                      <w:rtl w:val="0"/>
                    </w:rPr>
                  </w:r>
                </w:p>
              </w:tc>
              <w:tc>
                <w:tcPr/>
                <w:p w:rsidR="00000000" w:rsidDel="00000000" w:rsidP="00000000" w:rsidRDefault="00000000" w:rsidRPr="00000000" w14:paraId="0000094D">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 Litri</w:t>
                  </w:r>
                </w:p>
              </w:tc>
              <w:tc>
                <w:tcPr/>
                <w:p w:rsidR="00000000" w:rsidDel="00000000" w:rsidP="00000000" w:rsidRDefault="00000000" w:rsidRPr="00000000" w14:paraId="0000094E">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Litri</w:t>
                  </w:r>
                </w:p>
              </w:tc>
            </w:tr>
            <w:tr>
              <w:trPr>
                <w:cantSplit w:val="0"/>
                <w:tblHeader w:val="0"/>
              </w:trPr>
              <w:tc>
                <w:tcPr/>
                <w:p w:rsidR="00000000" w:rsidDel="00000000" w:rsidP="00000000" w:rsidRDefault="00000000" w:rsidRPr="00000000" w14:paraId="0000094F">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Glucoză</w:t>
                  </w:r>
                  <w:r w:rsidDel="00000000" w:rsidR="00000000" w:rsidRPr="00000000">
                    <w:rPr>
                      <w:rtl w:val="0"/>
                    </w:rPr>
                  </w:r>
                </w:p>
              </w:tc>
              <w:tc>
                <w:tcPr/>
                <w:p w:rsidR="00000000" w:rsidDel="00000000" w:rsidP="00000000" w:rsidRDefault="00000000" w:rsidRPr="00000000" w14:paraId="00000950">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g%</w:t>
                  </w:r>
                </w:p>
              </w:tc>
              <w:tc>
                <w:tcPr/>
                <w:p w:rsidR="00000000" w:rsidDel="00000000" w:rsidP="00000000" w:rsidRDefault="00000000" w:rsidRPr="00000000" w14:paraId="00000951">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Absentă</w:t>
                  </w:r>
                </w:p>
              </w:tc>
            </w:tr>
            <w:tr>
              <w:trPr>
                <w:cantSplit w:val="0"/>
                <w:tblHeader w:val="0"/>
              </w:trPr>
              <w:tc>
                <w:tcPr/>
                <w:p w:rsidR="00000000" w:rsidDel="00000000" w:rsidP="00000000" w:rsidRDefault="00000000" w:rsidRPr="00000000" w14:paraId="00000952">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Proteine</w:t>
                  </w:r>
                  <w:r w:rsidDel="00000000" w:rsidR="00000000" w:rsidRPr="00000000">
                    <w:rPr>
                      <w:rtl w:val="0"/>
                    </w:rPr>
                  </w:r>
                </w:p>
              </w:tc>
              <w:tc>
                <w:tcPr/>
                <w:p w:rsidR="00000000" w:rsidDel="00000000" w:rsidP="00000000" w:rsidRDefault="00000000" w:rsidRPr="00000000" w14:paraId="00000953">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Absente</w:t>
                  </w:r>
                </w:p>
              </w:tc>
              <w:tc>
                <w:tcPr/>
                <w:p w:rsidR="00000000" w:rsidDel="00000000" w:rsidP="00000000" w:rsidRDefault="00000000" w:rsidRPr="00000000" w14:paraId="00000954">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Absente</w:t>
                  </w:r>
                </w:p>
              </w:tc>
            </w:tr>
            <w:tr>
              <w:trPr>
                <w:cantSplit w:val="0"/>
                <w:tblHeader w:val="0"/>
              </w:trPr>
              <w:tc>
                <w:tcPr/>
                <w:p w:rsidR="00000000" w:rsidDel="00000000" w:rsidP="00000000" w:rsidRDefault="00000000" w:rsidRPr="00000000" w14:paraId="00000955">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Uree</w:t>
                  </w:r>
                  <w:r w:rsidDel="00000000" w:rsidR="00000000" w:rsidRPr="00000000">
                    <w:rPr>
                      <w:rtl w:val="0"/>
                    </w:rPr>
                  </w:r>
                </w:p>
              </w:tc>
              <w:tc>
                <w:tcPr/>
                <w:p w:rsidR="00000000" w:rsidDel="00000000" w:rsidP="00000000" w:rsidRDefault="00000000" w:rsidRPr="00000000" w14:paraId="00000956">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 g%</w:t>
                  </w:r>
                </w:p>
              </w:tc>
              <w:tc>
                <w:tcPr/>
                <w:p w:rsidR="00000000" w:rsidDel="00000000" w:rsidP="00000000" w:rsidRDefault="00000000" w:rsidRPr="00000000" w14:paraId="00000957">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g%</w:t>
                  </w:r>
                </w:p>
              </w:tc>
            </w:tr>
          </w:tbl>
          <w:p w:rsidR="00000000" w:rsidDel="00000000" w:rsidP="00000000" w:rsidRDefault="00000000" w:rsidRPr="00000000" w14:paraId="00000958">
            <w:pPr>
              <w:keepNext w:val="1"/>
              <w:keepLines w:val="1"/>
              <w:widowControl w:val="0"/>
              <w:numPr>
                <w:ilvl w:val="0"/>
                <w:numId w:val="1"/>
              </w:numPr>
              <w:spacing w:after="120" w:before="12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Utilizează datele despre volumul de lichid din tabel pentru a evidenția rolul reabsorbției tubulare în procesul de formare a urinei. </w:t>
            </w:r>
          </w:p>
          <w:p w:rsidR="00000000" w:rsidDel="00000000" w:rsidP="00000000" w:rsidRDefault="00000000" w:rsidRPr="00000000" w14:paraId="0000095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p w:rsidR="00000000" w:rsidDel="00000000" w:rsidP="00000000" w:rsidRDefault="00000000" w:rsidRPr="00000000" w14:paraId="0000095A">
            <w:pPr>
              <w:keepNext w:val="1"/>
              <w:keepLines w:val="1"/>
              <w:widowControl w:val="0"/>
              <w:numPr>
                <w:ilvl w:val="0"/>
                <w:numId w:val="1"/>
              </w:numPr>
              <w:spacing w:after="120" w:before="12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Deduce  tipul de transport (activ/pasiv) prin care glucoza este recuperată din tubul urinifer în sânge, raportându-vă la concentrațiile indicate în tabel. </w:t>
            </w:r>
          </w:p>
          <w:p w:rsidR="00000000" w:rsidDel="00000000" w:rsidP="00000000" w:rsidRDefault="00000000" w:rsidRPr="00000000" w14:paraId="0000095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p w:rsidR="00000000" w:rsidDel="00000000" w:rsidP="00000000" w:rsidRDefault="00000000" w:rsidRPr="00000000" w14:paraId="0000095C">
            <w:pPr>
              <w:keepNext w:val="1"/>
              <w:keepLines w:val="1"/>
              <w:widowControl w:val="0"/>
              <w:numPr>
                <w:ilvl w:val="0"/>
                <w:numId w:val="1"/>
              </w:numPr>
              <w:spacing w:after="120" w:before="12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Corelează  procesul de reabsorbție a apei cu modificarea concentrației de uree de la urina primară la cea finală. </w:t>
            </w:r>
          </w:p>
          <w:p w:rsidR="00000000" w:rsidDel="00000000" w:rsidP="00000000" w:rsidRDefault="00000000" w:rsidRPr="00000000" w14:paraId="0000095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p w:rsidR="00000000" w:rsidDel="00000000" w:rsidP="00000000" w:rsidRDefault="00000000" w:rsidRPr="00000000" w14:paraId="0000095E">
            <w:pPr>
              <w:keepNext w:val="1"/>
              <w:keepLines w:val="1"/>
              <w:widowControl w:val="0"/>
              <w:numPr>
                <w:ilvl w:val="0"/>
                <w:numId w:val="1"/>
              </w:numPr>
              <w:spacing w:after="120" w:before="120"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Demonstrează legătura dintre structura (porozitatea) membranei de filtrare și absența proteinelor în ambele lichide analizate. </w:t>
            </w:r>
          </w:p>
          <w:p w:rsidR="00000000" w:rsidDel="00000000" w:rsidP="00000000" w:rsidRDefault="00000000" w:rsidRPr="00000000" w14:paraId="0000095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96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96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Evidențierea reabsorbției (Volum):</w:t>
            </w:r>
            <w:r w:rsidDel="00000000" w:rsidR="00000000" w:rsidRPr="00000000">
              <w:rPr>
                <w:rFonts w:ascii="Times New Roman" w:cs="Times New Roman" w:eastAsia="Times New Roman" w:hAnsi="Times New Roman"/>
                <w:sz w:val="24"/>
                <w:szCs w:val="24"/>
                <w:rtl w:val="0"/>
              </w:rPr>
              <w:t xml:space="preserve"> Diferența dintre volumul urinei primare (180 L) și al celei finale (1,5 L) demonstrează că peste 99% din filtrat este recuperat în sânge prin </w:t>
            </w:r>
            <w:r w:rsidDel="00000000" w:rsidR="00000000" w:rsidRPr="00000000">
              <w:rPr>
                <w:rFonts w:ascii="Times New Roman" w:cs="Times New Roman" w:eastAsia="Times New Roman" w:hAnsi="Times New Roman"/>
                <w:b w:val="1"/>
                <w:bCs w:val="1"/>
                <w:sz w:val="24"/>
                <w:szCs w:val="24"/>
                <w:rtl w:val="0"/>
              </w:rPr>
              <w:t xml:space="preserve">reabsorbție tubulară</w:t>
            </w:r>
            <w:r w:rsidDel="00000000" w:rsidR="00000000" w:rsidRPr="00000000">
              <w:rPr>
                <w:rFonts w:ascii="Times New Roman" w:cs="Times New Roman" w:eastAsia="Times New Roman" w:hAnsi="Times New Roman"/>
                <w:sz w:val="24"/>
                <w:szCs w:val="24"/>
                <w:rtl w:val="0"/>
              </w:rPr>
              <w:t xml:space="preserve">, proces esențial pentru prevenirea deshidratării.</w:t>
            </w:r>
          </w:p>
          <w:p w:rsidR="00000000" w:rsidDel="00000000" w:rsidP="00000000" w:rsidRDefault="00000000" w:rsidRPr="00000000" w14:paraId="0000096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Tipul de transport pentru glucoză:</w:t>
            </w:r>
            <w:r w:rsidDel="00000000" w:rsidR="00000000" w:rsidRPr="00000000">
              <w:rPr>
                <w:rFonts w:ascii="Times New Roman" w:cs="Times New Roman" w:eastAsia="Times New Roman" w:hAnsi="Times New Roman"/>
                <w:sz w:val="24"/>
                <w:szCs w:val="24"/>
                <w:rtl w:val="0"/>
              </w:rPr>
              <w:t xml:space="preserve"> Transportul este </w:t>
            </w:r>
            <w:r w:rsidDel="00000000" w:rsidR="00000000" w:rsidRPr="00000000">
              <w:rPr>
                <w:rFonts w:ascii="Times New Roman" w:cs="Times New Roman" w:eastAsia="Times New Roman" w:hAnsi="Times New Roman"/>
                <w:b w:val="1"/>
                <w:bCs w:val="1"/>
                <w:sz w:val="24"/>
                <w:szCs w:val="24"/>
                <w:rtl w:val="0"/>
              </w:rPr>
              <w:t xml:space="preserve">activ</w:t>
            </w:r>
            <w:r w:rsidDel="00000000" w:rsidR="00000000" w:rsidRPr="00000000">
              <w:rPr>
                <w:rFonts w:ascii="Times New Roman" w:cs="Times New Roman" w:eastAsia="Times New Roman" w:hAnsi="Times New Roman"/>
                <w:sz w:val="24"/>
                <w:szCs w:val="24"/>
                <w:rtl w:val="0"/>
              </w:rPr>
              <w:t xml:space="preserve">. Deoarece glucoza are concentrația 0,1 g% în urina primară și lipsește total în cea finală, ea este reabsorbită complet împotriva gradientului de concentrație, cu consum de energie (ATP).</w:t>
            </w:r>
          </w:p>
          <w:p w:rsidR="00000000" w:rsidDel="00000000" w:rsidP="00000000" w:rsidRDefault="00000000" w:rsidRPr="00000000" w14:paraId="0000096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Corelația apă-uree:</w:t>
            </w:r>
            <w:r w:rsidDel="00000000" w:rsidR="00000000" w:rsidRPr="00000000">
              <w:rPr>
                <w:rFonts w:ascii="Times New Roman" w:cs="Times New Roman" w:eastAsia="Times New Roman" w:hAnsi="Times New Roman"/>
                <w:sz w:val="24"/>
                <w:szCs w:val="24"/>
                <w:rtl w:val="0"/>
              </w:rPr>
              <w:t xml:space="preserve"> Concentrația ureei crește de la 0,03 g% la 2,0 g% deoarece apa este reabsorbită masiv (99%), în timp ce ureea rămâne în tubi. Astfel, aceeași cantitate de deșeu se regăsește într-un volum de lichid mult mai mic, rezultând o urină finală concentrată.</w:t>
            </w:r>
          </w:p>
          <w:p w:rsidR="00000000" w:rsidDel="00000000" w:rsidP="00000000" w:rsidRDefault="00000000" w:rsidRPr="00000000" w14:paraId="00000964">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Legătura structură-funcție (Proteine):</w:t>
            </w:r>
            <w:r w:rsidDel="00000000" w:rsidR="00000000" w:rsidRPr="00000000">
              <w:rPr>
                <w:rFonts w:ascii="Times New Roman" w:cs="Times New Roman" w:eastAsia="Times New Roman" w:hAnsi="Times New Roman"/>
                <w:sz w:val="24"/>
                <w:szCs w:val="24"/>
                <w:rtl w:val="0"/>
              </w:rPr>
              <w:t xml:space="preserve"> Proteinele lipsesc din ambele lichide deoarece </w:t>
            </w:r>
            <w:r w:rsidDel="00000000" w:rsidR="00000000" w:rsidRPr="00000000">
              <w:rPr>
                <w:rFonts w:ascii="Times New Roman" w:cs="Times New Roman" w:eastAsia="Times New Roman" w:hAnsi="Times New Roman"/>
                <w:b w:val="1"/>
                <w:bCs w:val="1"/>
                <w:sz w:val="24"/>
                <w:szCs w:val="24"/>
                <w:rtl w:val="0"/>
              </w:rPr>
              <w:t xml:space="preserve">porii membranei de filtrare</w:t>
            </w:r>
            <w:r w:rsidDel="00000000" w:rsidR="00000000" w:rsidRPr="00000000">
              <w:rPr>
                <w:rFonts w:ascii="Times New Roman" w:cs="Times New Roman" w:eastAsia="Times New Roman" w:hAnsi="Times New Roman"/>
                <w:sz w:val="24"/>
                <w:szCs w:val="24"/>
                <w:rtl w:val="0"/>
              </w:rPr>
              <w:t xml:space="preserve"> glomerulară sunt prea mici pentru a permite trecerea macromoleculelor. Membrana acționează ca o barieră selectivă care reține proteinele în fluxul sangvin.</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96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96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96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968">
            <w:pPr>
              <w:widowControl w:val="0"/>
              <w:numPr>
                <w:ilvl w:val="0"/>
                <w:numId w:val="19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procesului de reabsorbție tubulară- 1 p;</w:t>
            </w:r>
          </w:p>
          <w:p w:rsidR="00000000" w:rsidDel="00000000" w:rsidP="00000000" w:rsidRDefault="00000000" w:rsidRPr="00000000" w14:paraId="0000096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argumentarea prin cifre: recuperarea a peste 99% din apă </w:t>
            </w:r>
          </w:p>
          <w:p w:rsidR="00000000" w:rsidDel="00000000" w:rsidP="00000000" w:rsidRDefault="00000000" w:rsidRPr="00000000" w14:paraId="0000096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 la 180L  la 1,5L) -1 p;</w:t>
            </w:r>
          </w:p>
          <w:p w:rsidR="00000000" w:rsidDel="00000000" w:rsidP="00000000" w:rsidRDefault="00000000" w:rsidRPr="00000000" w14:paraId="0000096B">
            <w:pPr>
              <w:widowControl w:val="0"/>
              <w:numPr>
                <w:ilvl w:val="0"/>
                <w:numId w:val="19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tipului de transport: activ- 1 p;</w:t>
            </w:r>
          </w:p>
          <w:p w:rsidR="00000000" w:rsidDel="00000000" w:rsidP="00000000" w:rsidRDefault="00000000" w:rsidRPr="00000000" w14:paraId="0000096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justificarea: glucoza este recuperată integral </w:t>
            </w:r>
          </w:p>
          <w:p w:rsidR="00000000" w:rsidDel="00000000" w:rsidP="00000000" w:rsidRDefault="00000000" w:rsidRPr="00000000" w14:paraId="0000096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(sau "împotriva gradientului")- 1 p;</w:t>
            </w:r>
          </w:p>
          <w:p w:rsidR="00000000" w:rsidDel="00000000" w:rsidP="00000000" w:rsidRDefault="00000000" w:rsidRPr="00000000" w14:paraId="0000096E">
            <w:pPr>
              <w:widowControl w:val="0"/>
              <w:numPr>
                <w:ilvl w:val="0"/>
                <w:numId w:val="19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corelația logică: reabsorbția apei duce la concentrarea ureei </w:t>
            </w:r>
          </w:p>
          <w:p w:rsidR="00000000" w:rsidDel="00000000" w:rsidP="00000000" w:rsidRDefault="00000000" w:rsidRPr="00000000" w14:paraId="0000096F">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rămase.- 1 p;</w:t>
            </w:r>
          </w:p>
          <w:p w:rsidR="00000000" w:rsidDel="00000000" w:rsidP="00000000" w:rsidRDefault="00000000" w:rsidRPr="00000000" w14:paraId="0000097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explicarea rezultatului: urina finală devine hipertonică </w:t>
            </w:r>
          </w:p>
          <w:p w:rsidR="00000000" w:rsidDel="00000000" w:rsidP="00000000" w:rsidRDefault="00000000" w:rsidRPr="00000000" w14:paraId="0000097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(sau „mai concentrată”)- 1 p;</w:t>
            </w:r>
          </w:p>
          <w:p w:rsidR="00000000" w:rsidDel="00000000" w:rsidP="00000000" w:rsidRDefault="00000000" w:rsidRPr="00000000" w14:paraId="00000972">
            <w:pPr>
              <w:widowControl w:val="0"/>
              <w:numPr>
                <w:ilvl w:val="0"/>
                <w:numId w:val="19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structurii: porii membranei (sau bariera vasculo-capsulară) - 1 p;</w:t>
            </w:r>
          </w:p>
          <w:p w:rsidR="00000000" w:rsidDel="00000000" w:rsidP="00000000" w:rsidRDefault="00000000" w:rsidRPr="00000000" w14:paraId="00000973">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funcției: proteinele sunt macromolecule (prea mari pentru a trece) -1p;</w:t>
            </w:r>
          </w:p>
        </w:tc>
      </w:tr>
      <w:tr>
        <w:trPr>
          <w:cantSplit w:val="0"/>
          <w:trHeight w:val="395" w:hRule="atLeast"/>
          <w:tblHeader w:val="0"/>
        </w:trPr>
        <w:tc>
          <w:tcPr/>
          <w:p w:rsidR="00000000" w:rsidDel="00000000" w:rsidP="00000000" w:rsidRDefault="00000000" w:rsidRPr="00000000" w14:paraId="0000097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97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395" w:hRule="atLeast"/>
          <w:tblHeader w:val="0"/>
        </w:trPr>
        <w:tc>
          <w:tcPr/>
          <w:p w:rsidR="00000000" w:rsidDel="00000000" w:rsidP="00000000" w:rsidRDefault="00000000" w:rsidRPr="00000000" w14:paraId="0000097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977">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Întrebări structurate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97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97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97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097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97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97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excretor la om</w:t>
            </w:r>
          </w:p>
        </w:tc>
      </w:tr>
      <w:tr>
        <w:trPr>
          <w:cantSplit w:val="0"/>
          <w:trHeight w:val="580" w:hRule="atLeast"/>
          <w:tblHeader w:val="0"/>
        </w:trPr>
        <w:tc>
          <w:tcPr/>
          <w:p w:rsidR="00000000" w:rsidDel="00000000" w:rsidP="00000000" w:rsidRDefault="00000000" w:rsidRPr="00000000" w14:paraId="0000097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97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80">
      <w:pPr>
        <w:spacing w:after="200" w:lineRule="auto"/>
        <w:rPr/>
      </w:pPr>
      <w:r w:rsidDel="00000000" w:rsidR="00000000" w:rsidRPr="00000000">
        <w:rPr>
          <w:rtl w:val="0"/>
        </w:rPr>
      </w:r>
    </w:p>
    <w:p w:rsidR="00000000" w:rsidDel="00000000" w:rsidP="00000000" w:rsidRDefault="00000000" w:rsidRPr="00000000" w14:paraId="00000981">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52</w:t>
      </w:r>
      <w:r w:rsidDel="00000000" w:rsidR="00000000" w:rsidRPr="00000000">
        <w:rPr>
          <w:rtl w:val="0"/>
        </w:rPr>
      </w:r>
    </w:p>
    <w:tbl>
      <w:tblPr>
        <w:tblStyle w:val="Table93"/>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098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98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cu atenție succesiunea proceselor biologice prezentate în imaginea de mai jos și răspunde la sarcinile propuse: </w:t>
            </w:r>
            <w:hyperlink r:id="rId64">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984">
            <w:pPr>
              <w:widowControl w:val="0"/>
              <w:spacing w:after="120" w:before="12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33913" cy="1126425"/>
                  <wp:effectExtent b="0" l="0" r="0" t="0"/>
                  <wp:docPr id="17" name="image12.png"/>
                  <a:graphic>
                    <a:graphicData uri="http://schemas.openxmlformats.org/drawingml/2006/picture">
                      <pic:pic>
                        <pic:nvPicPr>
                          <pic:cNvPr id="0" name="image12.png"/>
                          <pic:cNvPicPr preferRelativeResize="0"/>
                        </pic:nvPicPr>
                        <pic:blipFill>
                          <a:blip r:embed="rId65"/>
                          <a:srcRect b="0" l="0" r="0" t="0"/>
                          <a:stretch>
                            <a:fillRect/>
                          </a:stretch>
                        </pic:blipFill>
                        <pic:spPr>
                          <a:xfrm>
                            <a:off x="0" y="0"/>
                            <a:ext cx="4633913" cy="1126425"/>
                          </a:xfrm>
                          <a:prstGeom prst="rect"/>
                          <a:ln/>
                        </pic:spPr>
                      </pic:pic>
                    </a:graphicData>
                  </a:graphic>
                </wp:inline>
              </w:drawing>
            </w:r>
            <w:r w:rsidDel="00000000" w:rsidR="00000000" w:rsidRPr="00000000">
              <w:rPr>
                <w:rtl w:val="0"/>
              </w:rPr>
            </w:r>
          </w:p>
          <w:p w:rsidR="00000000" w:rsidDel="00000000" w:rsidP="00000000" w:rsidRDefault="00000000" w:rsidRPr="00000000" w14:paraId="00000985">
            <w:pPr>
              <w:widowControl w:val="0"/>
              <w:numPr>
                <w:ilvl w:val="0"/>
                <w:numId w:val="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ce reprezintă săgețile negre curbe din imagine. Cum trece embrionul de la un singur strat de celule la mai multe straturi? </w:t>
            </w:r>
          </w:p>
          <w:p w:rsidR="00000000" w:rsidDel="00000000" w:rsidP="00000000" w:rsidRDefault="00000000" w:rsidRPr="00000000" w14:paraId="0000098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987">
            <w:pPr>
              <w:widowControl w:val="0"/>
              <w:numPr>
                <w:ilvl w:val="0"/>
                <w:numId w:val="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ce este important ca numărul de celule să crească în primele etape ale dezvoltării embrionare, înainte ca acestea să înceapă să formeze organe specifice? </w:t>
            </w:r>
          </w:p>
          <w:p w:rsidR="00000000" w:rsidDel="00000000" w:rsidP="00000000" w:rsidRDefault="00000000" w:rsidRPr="00000000" w14:paraId="00000988">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989">
            <w:pPr>
              <w:widowControl w:val="0"/>
              <w:numPr>
                <w:ilvl w:val="0"/>
                <w:numId w:val="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Dacă endodermul, nu s-ar forma, ce efecte ar avea acest defect asupra organelor interne ale organismului care se dezvoltă? </w:t>
            </w:r>
          </w:p>
          <w:p w:rsidR="00000000" w:rsidDel="00000000" w:rsidP="00000000" w:rsidRDefault="00000000" w:rsidRPr="00000000" w14:paraId="0000098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98B">
            <w:pPr>
              <w:widowControl w:val="0"/>
              <w:numPr>
                <w:ilvl w:val="0"/>
                <w:numId w:val="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Indică  3 factori de risc care pot afecta dezvoltarea normală a embrionului în primele etape de dezvoltare.</w:t>
            </w:r>
          </w:p>
          <w:p w:rsidR="00000000" w:rsidDel="00000000" w:rsidP="00000000" w:rsidRDefault="00000000" w:rsidRPr="00000000" w14:paraId="0000098C">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Fonts w:ascii="Times New Roman" w:cs="Times New Roman" w:eastAsia="Times New Roman" w:hAnsi="Times New Roman"/>
                <w:b w:val="1"/>
                <w:bCs w:val="1"/>
                <w:sz w:val="24"/>
                <w:szCs w:val="24"/>
                <w:rtl w:val="0"/>
              </w:rPr>
              <w:t xml:space="preserve">_</w:t>
            </w:r>
          </w:p>
        </w:tc>
      </w:tr>
      <w:tr>
        <w:trPr>
          <w:cantSplit w:val="0"/>
          <w:trHeight w:val="335" w:hRule="atLeast"/>
          <w:tblHeader w:val="0"/>
        </w:trPr>
        <w:tc>
          <w:tcPr/>
          <w:p w:rsidR="00000000" w:rsidDel="00000000" w:rsidP="00000000" w:rsidRDefault="00000000" w:rsidRPr="00000000" w14:paraId="0000098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98E">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Sarcina 1: Mecanismul de formare a straturilor</w:t>
            </w:r>
          </w:p>
          <w:p w:rsidR="00000000" w:rsidDel="00000000" w:rsidP="00000000" w:rsidRDefault="00000000" w:rsidRPr="00000000" w14:paraId="0000098F">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Săgețile indică procesul de </w:t>
            </w:r>
            <w:r w:rsidDel="00000000" w:rsidR="00000000" w:rsidRPr="00000000">
              <w:rPr>
                <w:rFonts w:ascii="Times New Roman" w:cs="Times New Roman" w:eastAsia="Times New Roman" w:hAnsi="Times New Roman"/>
                <w:b w:val="1"/>
                <w:bCs w:val="1"/>
                <w:sz w:val="24"/>
                <w:szCs w:val="24"/>
                <w:rtl w:val="0"/>
              </w:rPr>
              <w:t xml:space="preserve">invaginare </w:t>
            </w:r>
            <w:r w:rsidDel="00000000" w:rsidR="00000000" w:rsidRPr="00000000">
              <w:rPr>
                <w:rFonts w:ascii="Times New Roman" w:cs="Times New Roman" w:eastAsia="Times New Roman" w:hAnsi="Times New Roman"/>
                <w:sz w:val="24"/>
                <w:szCs w:val="24"/>
                <w:rtl w:val="0"/>
              </w:rPr>
              <w:t xml:space="preserve">a celulelor de la polul vegetativ spre interiorul blastocelului. Acest mecanism duce la formarea </w:t>
            </w:r>
            <w:r w:rsidDel="00000000" w:rsidR="00000000" w:rsidRPr="00000000">
              <w:rPr>
                <w:rFonts w:ascii="Times New Roman" w:cs="Times New Roman" w:eastAsia="Times New Roman" w:hAnsi="Times New Roman"/>
                <w:b w:val="1"/>
                <w:bCs w:val="1"/>
                <w:sz w:val="24"/>
                <w:szCs w:val="24"/>
                <w:rtl w:val="0"/>
              </w:rPr>
              <w:t xml:space="preserve">celui de-al doilea strat celular (endodermul)</w:t>
            </w:r>
            <w:r w:rsidDel="00000000" w:rsidR="00000000" w:rsidRPr="00000000">
              <w:rPr>
                <w:rFonts w:ascii="Times New Roman" w:cs="Times New Roman" w:eastAsia="Times New Roman" w:hAnsi="Times New Roman"/>
                <w:sz w:val="24"/>
                <w:szCs w:val="24"/>
                <w:rtl w:val="0"/>
              </w:rPr>
              <w:t xml:space="preserve">, transformând embrionul dintr-o structură unistratificată (blastulă) într-una pluristratificată numită </w:t>
            </w:r>
            <w:r w:rsidDel="00000000" w:rsidR="00000000" w:rsidRPr="00000000">
              <w:rPr>
                <w:rFonts w:ascii="Times New Roman" w:cs="Times New Roman" w:eastAsia="Times New Roman" w:hAnsi="Times New Roman"/>
                <w:b w:val="1"/>
                <w:bCs w:val="1"/>
                <w:sz w:val="24"/>
                <w:szCs w:val="24"/>
                <w:rtl w:val="0"/>
              </w:rPr>
              <w:t xml:space="preserve">gastrulă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90">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Sarcina 2: Corelația segmentare-specializare</w:t>
            </w:r>
          </w:p>
          <w:p w:rsidR="00000000" w:rsidDel="00000000" w:rsidP="00000000" w:rsidRDefault="00000000" w:rsidRPr="00000000" w14:paraId="00000991">
            <w:pPr>
              <w:widowControl w:val="0"/>
              <w:numPr>
                <w:ilvl w:val="0"/>
                <w:numId w:val="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Creșterea numărului de celule (segmentarea) este esențială pentru a asigura </w:t>
            </w:r>
            <w:r w:rsidDel="00000000" w:rsidR="00000000" w:rsidRPr="00000000">
              <w:rPr>
                <w:rFonts w:ascii="Times New Roman" w:cs="Times New Roman" w:eastAsia="Times New Roman" w:hAnsi="Times New Roman"/>
                <w:b w:val="1"/>
                <w:bCs w:val="1"/>
                <w:sz w:val="24"/>
                <w:szCs w:val="24"/>
                <w:rtl w:val="0"/>
              </w:rPr>
              <w:t xml:space="preserve">masa critică de material celular (blastomere)</w:t>
            </w:r>
            <w:r w:rsidDel="00000000" w:rsidR="00000000" w:rsidRPr="00000000">
              <w:rPr>
                <w:rFonts w:ascii="Times New Roman" w:cs="Times New Roman" w:eastAsia="Times New Roman" w:hAnsi="Times New Roman"/>
                <w:sz w:val="24"/>
                <w:szCs w:val="24"/>
                <w:rtl w:val="0"/>
              </w:rPr>
              <w:t xml:space="preserve">. Fără un număr mare de celule, embrionul nu ar putea susține </w:t>
            </w:r>
            <w:r w:rsidDel="00000000" w:rsidR="00000000" w:rsidRPr="00000000">
              <w:rPr>
                <w:rFonts w:ascii="Times New Roman" w:cs="Times New Roman" w:eastAsia="Times New Roman" w:hAnsi="Times New Roman"/>
                <w:b w:val="1"/>
                <w:bCs w:val="1"/>
                <w:sz w:val="24"/>
                <w:szCs w:val="24"/>
                <w:rtl w:val="0"/>
              </w:rPr>
              <w:t xml:space="preserve">diferențierea celulară simultană</w:t>
            </w:r>
            <w:r w:rsidDel="00000000" w:rsidR="00000000" w:rsidRPr="00000000">
              <w:rPr>
                <w:rFonts w:ascii="Times New Roman" w:cs="Times New Roman" w:eastAsia="Times New Roman" w:hAnsi="Times New Roman"/>
                <w:sz w:val="24"/>
                <w:szCs w:val="24"/>
                <w:rtl w:val="0"/>
              </w:rPr>
              <w:t xml:space="preserve"> necesară pentru a forma țesuturile și organele specifice fiecărei foițe embrionare.</w:t>
            </w:r>
          </w:p>
          <w:p w:rsidR="00000000" w:rsidDel="00000000" w:rsidP="00000000" w:rsidRDefault="00000000" w:rsidRPr="00000000" w14:paraId="00000992">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Sarcina 3: Impactul absenței endodermului</w:t>
            </w:r>
          </w:p>
          <w:p w:rsidR="00000000" w:rsidDel="00000000" w:rsidP="00000000" w:rsidRDefault="00000000" w:rsidRPr="00000000" w14:paraId="00000993">
            <w:pPr>
              <w:widowControl w:val="0"/>
              <w:numPr>
                <w:ilvl w:val="0"/>
                <w:numId w:val="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Deoarece endodermul este precursorul epiteliilor interne, absența lui ar duce la </w:t>
            </w:r>
            <w:r w:rsidDel="00000000" w:rsidR="00000000" w:rsidRPr="00000000">
              <w:rPr>
                <w:rFonts w:ascii="Times New Roman" w:cs="Times New Roman" w:eastAsia="Times New Roman" w:hAnsi="Times New Roman"/>
                <w:b w:val="1"/>
                <w:bCs w:val="1"/>
                <w:sz w:val="24"/>
                <w:szCs w:val="24"/>
                <w:rtl w:val="0"/>
              </w:rPr>
              <w:t xml:space="preserve">neformarea sistemului digestiv și a celui respirator</w:t>
            </w:r>
            <w:r w:rsidDel="00000000" w:rsidR="00000000" w:rsidRPr="00000000">
              <w:rPr>
                <w:rFonts w:ascii="Times New Roman" w:cs="Times New Roman" w:eastAsia="Times New Roman" w:hAnsi="Times New Roman"/>
                <w:sz w:val="24"/>
                <w:szCs w:val="24"/>
                <w:rtl w:val="0"/>
              </w:rPr>
              <w:t xml:space="preserve">. Fără aceste organe vitale (precum stomacul, intestinele sau plămânii), dezvoltarea embrionului se oprește, rezultând în </w:t>
            </w:r>
            <w:r w:rsidDel="00000000" w:rsidR="00000000" w:rsidRPr="00000000">
              <w:rPr>
                <w:rFonts w:ascii="Times New Roman" w:cs="Times New Roman" w:eastAsia="Times New Roman" w:hAnsi="Times New Roman"/>
                <w:b w:val="1"/>
                <w:bCs w:val="1"/>
                <w:sz w:val="24"/>
                <w:szCs w:val="24"/>
                <w:rtl w:val="0"/>
              </w:rPr>
              <w:t xml:space="preserve">neviabilitatea organismului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994">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Sarcina 4: Factori de risc</w:t>
            </w:r>
          </w:p>
          <w:p w:rsidR="00000000" w:rsidDel="00000000" w:rsidP="00000000" w:rsidRDefault="00000000" w:rsidRPr="00000000" w14:paraId="00000995">
            <w:pPr>
              <w:widowControl w:val="0"/>
              <w:numPr>
                <w:ilvl w:val="0"/>
                <w:numId w:val="8"/>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fumat, alcool, infecții virale, expunere la radiații, medicamente, stres. </w:t>
            </w:r>
            <w:r w:rsidDel="00000000" w:rsidR="00000000" w:rsidRPr="00000000">
              <w:rPr>
                <w:rtl w:val="0"/>
              </w:rPr>
            </w:r>
          </w:p>
          <w:p w:rsidR="00000000" w:rsidDel="00000000" w:rsidP="00000000" w:rsidRDefault="00000000" w:rsidRPr="00000000" w14:paraId="00000996">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99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99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99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99A">
            <w:pPr>
              <w:widowControl w:val="0"/>
              <w:numPr>
                <w:ilvl w:val="0"/>
                <w:numId w:val="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acțiunii (celulele se mișcă spre interior / </w:t>
            </w:r>
            <w:r w:rsidDel="00000000" w:rsidR="00000000" w:rsidRPr="00000000">
              <w:rPr>
                <w:rFonts w:ascii="Times New Roman" w:cs="Times New Roman" w:eastAsia="Times New Roman" w:hAnsi="Times New Roman"/>
                <w:b w:val="1"/>
                <w:bCs w:val="1"/>
                <w:sz w:val="24"/>
                <w:szCs w:val="24"/>
                <w:rtl w:val="0"/>
              </w:rPr>
              <w:t xml:space="preserve">invaginare</w:t>
            </w:r>
            <w:r w:rsidDel="00000000" w:rsidR="00000000" w:rsidRPr="00000000">
              <w:rPr>
                <w:rFonts w:ascii="Times New Roman" w:cs="Times New Roman" w:eastAsia="Times New Roman" w:hAnsi="Times New Roman"/>
                <w:sz w:val="24"/>
                <w:szCs w:val="24"/>
                <w:rtl w:val="0"/>
              </w:rPr>
              <w:t xml:space="preserve">) - 1p;</w:t>
            </w:r>
          </w:p>
          <w:p w:rsidR="00000000" w:rsidDel="00000000" w:rsidP="00000000" w:rsidRDefault="00000000" w:rsidRPr="00000000" w14:paraId="0000099B">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precizarea rezultatului imediat (formarea </w:t>
            </w:r>
            <w:r w:rsidDel="00000000" w:rsidR="00000000" w:rsidRPr="00000000">
              <w:rPr>
                <w:rFonts w:ascii="Times New Roman" w:cs="Times New Roman" w:eastAsia="Times New Roman" w:hAnsi="Times New Roman"/>
                <w:b w:val="1"/>
                <w:bCs w:val="1"/>
                <w:sz w:val="24"/>
                <w:szCs w:val="24"/>
                <w:rtl w:val="0"/>
              </w:rPr>
              <w:t xml:space="preserve">celui de-al doilea strat</w:t>
            </w:r>
            <w:r w:rsidDel="00000000" w:rsidR="00000000" w:rsidRPr="00000000">
              <w:rPr>
                <w:rFonts w:ascii="Times New Roman" w:cs="Times New Roman" w:eastAsia="Times New Roman" w:hAnsi="Times New Roman"/>
                <w:sz w:val="24"/>
                <w:szCs w:val="24"/>
                <w:rtl w:val="0"/>
              </w:rPr>
              <w:t xml:space="preserve"> / endodermului) - 1p;</w:t>
            </w:r>
          </w:p>
          <w:p w:rsidR="00000000" w:rsidDel="00000000" w:rsidP="00000000" w:rsidRDefault="00000000" w:rsidRPr="00000000" w14:paraId="0000099C">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terminologiei corecte de tranziție (trecerea de la </w:t>
            </w:r>
            <w:r w:rsidDel="00000000" w:rsidR="00000000" w:rsidRPr="00000000">
              <w:rPr>
                <w:rFonts w:ascii="Times New Roman" w:cs="Times New Roman" w:eastAsia="Times New Roman" w:hAnsi="Times New Roman"/>
                <w:b w:val="1"/>
                <w:bCs w:val="1"/>
                <w:sz w:val="24"/>
                <w:szCs w:val="24"/>
                <w:rtl w:val="0"/>
              </w:rPr>
              <w:t xml:space="preserve">blastulă la gastrulă</w:t>
            </w:r>
            <w:r w:rsidDel="00000000" w:rsidR="00000000" w:rsidRPr="00000000">
              <w:rPr>
                <w:rFonts w:ascii="Times New Roman" w:cs="Times New Roman" w:eastAsia="Times New Roman" w:hAnsi="Times New Roman"/>
                <w:sz w:val="24"/>
                <w:szCs w:val="24"/>
                <w:rtl w:val="0"/>
              </w:rPr>
              <w:t xml:space="preserve">) - 1p;</w:t>
            </w:r>
          </w:p>
          <w:p w:rsidR="00000000" w:rsidDel="00000000" w:rsidP="00000000" w:rsidRDefault="00000000" w:rsidRPr="00000000" w14:paraId="0000099D">
            <w:pPr>
              <w:widowControl w:val="0"/>
              <w:numPr>
                <w:ilvl w:val="0"/>
                <w:numId w:val="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înțelegerea faptului că segmentarea produce </w:t>
            </w:r>
            <w:r w:rsidDel="00000000" w:rsidR="00000000" w:rsidRPr="00000000">
              <w:rPr>
                <w:rFonts w:ascii="Times New Roman" w:cs="Times New Roman" w:eastAsia="Times New Roman" w:hAnsi="Times New Roman"/>
                <w:b w:val="1"/>
                <w:bCs w:val="1"/>
                <w:sz w:val="24"/>
                <w:szCs w:val="24"/>
                <w:rtl w:val="0"/>
              </w:rPr>
              <w:t xml:space="preserve">numărul necesar de celule</w:t>
            </w:r>
            <w:r w:rsidDel="00000000" w:rsidR="00000000" w:rsidRPr="00000000">
              <w:rPr>
                <w:rFonts w:ascii="Times New Roman" w:cs="Times New Roman" w:eastAsia="Times New Roman" w:hAnsi="Times New Roman"/>
                <w:sz w:val="24"/>
                <w:szCs w:val="24"/>
                <w:rtl w:val="0"/>
              </w:rPr>
              <w:t xml:space="preserve"> (materia primă) - 1p;</w:t>
            </w:r>
          </w:p>
          <w:p w:rsidR="00000000" w:rsidDel="00000000" w:rsidP="00000000" w:rsidRDefault="00000000" w:rsidRPr="00000000" w14:paraId="0000099E">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conceptului de </w:t>
            </w:r>
            <w:r w:rsidDel="00000000" w:rsidR="00000000" w:rsidRPr="00000000">
              <w:rPr>
                <w:rFonts w:ascii="Times New Roman" w:cs="Times New Roman" w:eastAsia="Times New Roman" w:hAnsi="Times New Roman"/>
                <w:b w:val="1"/>
                <w:bCs w:val="1"/>
                <w:sz w:val="24"/>
                <w:szCs w:val="24"/>
                <w:rtl w:val="0"/>
              </w:rPr>
              <w:t xml:space="preserve">specializare</w:t>
            </w:r>
            <w:r w:rsidDel="00000000" w:rsidR="00000000" w:rsidRPr="00000000">
              <w:rPr>
                <w:rFonts w:ascii="Times New Roman" w:cs="Times New Roman" w:eastAsia="Times New Roman" w:hAnsi="Times New Roman"/>
                <w:sz w:val="24"/>
                <w:szCs w:val="24"/>
                <w:rtl w:val="0"/>
              </w:rPr>
              <w:t xml:space="preserve"> (nu poți face țesuturi diferite dintr-o singură celulă) - 1p;</w:t>
            </w:r>
          </w:p>
          <w:p w:rsidR="00000000" w:rsidDel="00000000" w:rsidP="00000000" w:rsidRDefault="00000000" w:rsidRPr="00000000" w14:paraId="0000099F">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stabilirea relației de </w:t>
            </w:r>
            <w:r w:rsidDel="00000000" w:rsidR="00000000" w:rsidRPr="00000000">
              <w:rPr>
                <w:rFonts w:ascii="Times New Roman" w:cs="Times New Roman" w:eastAsia="Times New Roman" w:hAnsi="Times New Roman"/>
                <w:b w:val="1"/>
                <w:bCs w:val="1"/>
                <w:sz w:val="24"/>
                <w:szCs w:val="24"/>
                <w:rtl w:val="0"/>
              </w:rPr>
              <w:t xml:space="preserve">succesiune logică</w:t>
            </w:r>
            <w:r w:rsidDel="00000000" w:rsidR="00000000" w:rsidRPr="00000000">
              <w:rPr>
                <w:rFonts w:ascii="Times New Roman" w:cs="Times New Roman" w:eastAsia="Times New Roman" w:hAnsi="Times New Roman"/>
                <w:sz w:val="24"/>
                <w:szCs w:val="24"/>
                <w:rtl w:val="0"/>
              </w:rPr>
              <w:t xml:space="preserve"> (întâi cantitatea de celule, apoi calitatea/funcția lor) - 1p;</w:t>
            </w:r>
          </w:p>
          <w:p w:rsidR="00000000" w:rsidDel="00000000" w:rsidP="00000000" w:rsidRDefault="00000000" w:rsidRPr="00000000" w14:paraId="000009A0">
            <w:pPr>
              <w:widowControl w:val="0"/>
              <w:numPr>
                <w:ilvl w:val="0"/>
                <w:numId w:val="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corelarea stratului intern (endoderm) cu </w:t>
            </w:r>
            <w:r w:rsidDel="00000000" w:rsidR="00000000" w:rsidRPr="00000000">
              <w:rPr>
                <w:rFonts w:ascii="Times New Roman" w:cs="Times New Roman" w:eastAsia="Times New Roman" w:hAnsi="Times New Roman"/>
                <w:b w:val="1"/>
                <w:bCs w:val="1"/>
                <w:sz w:val="24"/>
                <w:szCs w:val="24"/>
                <w:rtl w:val="0"/>
              </w:rPr>
              <w:t xml:space="preserve">organele derivate</w:t>
            </w:r>
            <w:r w:rsidDel="00000000" w:rsidR="00000000" w:rsidRPr="00000000">
              <w:rPr>
                <w:rFonts w:ascii="Times New Roman" w:cs="Times New Roman" w:eastAsia="Times New Roman" w:hAnsi="Times New Roman"/>
                <w:sz w:val="24"/>
                <w:szCs w:val="24"/>
                <w:rtl w:val="0"/>
              </w:rPr>
              <w:t xml:space="preserve"> (digestiv/respirator) - 1p;</w:t>
            </w:r>
          </w:p>
          <w:p w:rsidR="00000000" w:rsidDel="00000000" w:rsidP="00000000" w:rsidRDefault="00000000" w:rsidRPr="00000000" w14:paraId="000009A1">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analiza </w:t>
            </w:r>
            <w:r w:rsidDel="00000000" w:rsidR="00000000" w:rsidRPr="00000000">
              <w:rPr>
                <w:rFonts w:ascii="Times New Roman" w:cs="Times New Roman" w:eastAsia="Times New Roman" w:hAnsi="Times New Roman"/>
                <w:b w:val="1"/>
                <w:bCs w:val="1"/>
                <w:sz w:val="24"/>
                <w:szCs w:val="24"/>
                <w:rtl w:val="0"/>
              </w:rPr>
              <w:t xml:space="preserve">impactului funcțional</w:t>
            </w:r>
            <w:r w:rsidDel="00000000" w:rsidR="00000000" w:rsidRPr="00000000">
              <w:rPr>
                <w:rFonts w:ascii="Times New Roman" w:cs="Times New Roman" w:eastAsia="Times New Roman" w:hAnsi="Times New Roman"/>
                <w:sz w:val="24"/>
                <w:szCs w:val="24"/>
                <w:rtl w:val="0"/>
              </w:rPr>
              <w:t xml:space="preserve"> (fără aceste sisteme, organismul nu se poate hrăni sau oxigena) -- 1p;</w:t>
            </w:r>
          </w:p>
          <w:p w:rsidR="00000000" w:rsidDel="00000000" w:rsidP="00000000" w:rsidRDefault="00000000" w:rsidRPr="00000000" w14:paraId="000009A2">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concluzia privind </w:t>
            </w:r>
            <w:r w:rsidDel="00000000" w:rsidR="00000000" w:rsidRPr="00000000">
              <w:rPr>
                <w:rFonts w:ascii="Times New Roman" w:cs="Times New Roman" w:eastAsia="Times New Roman" w:hAnsi="Times New Roman"/>
                <w:b w:val="1"/>
                <w:bCs w:val="1"/>
                <w:sz w:val="24"/>
                <w:szCs w:val="24"/>
                <w:rtl w:val="0"/>
              </w:rPr>
              <w:t xml:space="preserve">viabilitatea</w:t>
            </w:r>
            <w:r w:rsidDel="00000000" w:rsidR="00000000" w:rsidRPr="00000000">
              <w:rPr>
                <w:rFonts w:ascii="Times New Roman" w:cs="Times New Roman" w:eastAsia="Times New Roman" w:hAnsi="Times New Roman"/>
                <w:sz w:val="24"/>
                <w:szCs w:val="24"/>
                <w:rtl w:val="0"/>
              </w:rPr>
              <w:t xml:space="preserve"> (oprirea dezvoltării sau moartea embrionului)-- 1p;</w:t>
            </w:r>
          </w:p>
          <w:p w:rsidR="00000000" w:rsidDel="00000000" w:rsidP="00000000" w:rsidRDefault="00000000" w:rsidRPr="00000000" w14:paraId="000009A3">
            <w:pPr>
              <w:widowControl w:val="0"/>
              <w:numPr>
                <w:ilvl w:val="0"/>
                <w:numId w:val="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a  3 factori de risc  - 3 p.</w:t>
            </w:r>
          </w:p>
        </w:tc>
      </w:tr>
      <w:tr>
        <w:trPr>
          <w:cantSplit w:val="0"/>
          <w:trHeight w:val="395" w:hRule="atLeast"/>
          <w:tblHeader w:val="0"/>
        </w:trPr>
        <w:tc>
          <w:tcPr/>
          <w:p w:rsidR="00000000" w:rsidDel="00000000" w:rsidP="00000000" w:rsidRDefault="00000000" w:rsidRPr="00000000" w14:paraId="000009A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9A5">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9A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9A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cu răspuns dechis</w:t>
            </w:r>
          </w:p>
        </w:tc>
      </w:tr>
      <w:tr>
        <w:trPr>
          <w:cantSplit w:val="0"/>
          <w:trHeight w:val="580" w:hRule="atLeast"/>
          <w:tblHeader w:val="0"/>
        </w:trPr>
        <w:tc>
          <w:tcPr/>
          <w:p w:rsidR="00000000" w:rsidDel="00000000" w:rsidP="00000000" w:rsidRDefault="00000000" w:rsidRPr="00000000" w14:paraId="000009A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9A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 </w:t>
            </w:r>
          </w:p>
          <w:p w:rsidR="00000000" w:rsidDel="00000000" w:rsidP="00000000" w:rsidRDefault="00000000" w:rsidRPr="00000000" w14:paraId="000009A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09A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09A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9A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Gestația și nașterea la om</w:t>
            </w:r>
          </w:p>
        </w:tc>
      </w:tr>
      <w:tr>
        <w:trPr>
          <w:cantSplit w:val="0"/>
          <w:trHeight w:val="580" w:hRule="atLeast"/>
          <w:tblHeader w:val="0"/>
        </w:trPr>
        <w:tc>
          <w:tcPr/>
          <w:p w:rsidR="00000000" w:rsidDel="00000000" w:rsidP="00000000" w:rsidRDefault="00000000" w:rsidRPr="00000000" w14:paraId="000009A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9AF">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B0">
      <w:pPr>
        <w:spacing w:after="200" w:lineRule="auto"/>
        <w:rPr/>
      </w:pPr>
      <w:r w:rsidDel="00000000" w:rsidR="00000000" w:rsidRPr="00000000">
        <w:rPr>
          <w:rtl w:val="0"/>
        </w:rPr>
      </w:r>
    </w:p>
    <w:p w:rsidR="00000000" w:rsidDel="00000000" w:rsidP="00000000" w:rsidRDefault="00000000" w:rsidRPr="00000000" w14:paraId="000009B1">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53</w:t>
      </w:r>
      <w:r w:rsidDel="00000000" w:rsidR="00000000" w:rsidRPr="00000000">
        <w:rPr>
          <w:rtl w:val="0"/>
        </w:rPr>
      </w:r>
    </w:p>
    <w:tbl>
      <w:tblPr>
        <w:tblStyle w:val="Table94"/>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9B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9B3">
            <w:pPr>
              <w:widowControl w:val="0"/>
              <w:spacing w:after="120" w:before="120"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Subliniază cuvântul care nu se încadrează în grupul tematic din fiecare coloană. Pentru fiecare cuvânt ales, explică de ce acesta nu se potrivește cu celelalte și descrie ce asemănări au termenii rămași în grupul respectiv. </w:t>
            </w:r>
          </w:p>
          <w:tbl>
            <w:tblPr>
              <w:tblStyle w:val="Table95"/>
              <w:tblW w:w="7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3090"/>
              <w:gridCol w:w="2325"/>
              <w:tblGridChange w:id="0">
                <w:tblGrid>
                  <w:gridCol w:w="2160"/>
                  <w:gridCol w:w="3090"/>
                  <w:gridCol w:w="2325"/>
                </w:tblGrid>
              </w:tblGridChange>
            </w:tblGrid>
            <w:tr>
              <w:trPr>
                <w:cantSplit w:val="0"/>
                <w:trHeight w:val="306" w:hRule="atLeast"/>
                <w:tblHeader w:val="0"/>
              </w:trPr>
              <w:tc>
                <w:tcPr>
                  <w:shd w:fill="fdeada" w:val="clear"/>
                </w:tcPr>
                <w:p w:rsidR="00000000" w:rsidDel="00000000" w:rsidP="00000000" w:rsidRDefault="00000000" w:rsidRPr="00000000" w14:paraId="000009B4">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A</w:t>
                  </w:r>
                </w:p>
              </w:tc>
              <w:tc>
                <w:tcPr>
                  <w:shd w:fill="fdeada" w:val="clear"/>
                </w:tcPr>
                <w:p w:rsidR="00000000" w:rsidDel="00000000" w:rsidP="00000000" w:rsidRDefault="00000000" w:rsidRPr="00000000" w14:paraId="000009B5">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B</w:t>
                  </w:r>
                </w:p>
              </w:tc>
              <w:tc>
                <w:tcPr>
                  <w:shd w:fill="fdeada" w:val="clear"/>
                </w:tcPr>
                <w:p w:rsidR="00000000" w:rsidDel="00000000" w:rsidP="00000000" w:rsidRDefault="00000000" w:rsidRPr="00000000" w14:paraId="000009B6">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C</w:t>
                  </w:r>
                </w:p>
              </w:tc>
            </w:tr>
            <w:tr>
              <w:trPr>
                <w:cantSplit w:val="0"/>
                <w:trHeight w:val="1860" w:hRule="atLeast"/>
                <w:tblHeader w:val="0"/>
              </w:trPr>
              <w:tc>
                <w:tcPr/>
                <w:p w:rsidR="00000000" w:rsidDel="00000000" w:rsidP="00000000" w:rsidRDefault="00000000" w:rsidRPr="00000000" w14:paraId="000009B7">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Ovare </w:t>
                  </w:r>
                </w:p>
                <w:p w:rsidR="00000000" w:rsidDel="00000000" w:rsidP="00000000" w:rsidRDefault="00000000" w:rsidRPr="00000000" w14:paraId="000009B8">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Trompe uterine Uretere </w:t>
                  </w:r>
                </w:p>
                <w:p w:rsidR="00000000" w:rsidDel="00000000" w:rsidP="00000000" w:rsidRDefault="00000000" w:rsidRPr="00000000" w14:paraId="000009B9">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Uter </w:t>
                  </w:r>
                </w:p>
              </w:tc>
              <w:tc>
                <w:tcPr/>
                <w:p w:rsidR="00000000" w:rsidDel="00000000" w:rsidP="00000000" w:rsidRDefault="00000000" w:rsidRPr="00000000" w14:paraId="000009BA">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Testicul </w:t>
                  </w:r>
                </w:p>
                <w:p w:rsidR="00000000" w:rsidDel="00000000" w:rsidP="00000000" w:rsidRDefault="00000000" w:rsidRPr="00000000" w14:paraId="000009BB">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Epididim </w:t>
                  </w:r>
                </w:p>
                <w:p w:rsidR="00000000" w:rsidDel="00000000" w:rsidP="00000000" w:rsidRDefault="00000000" w:rsidRPr="00000000" w14:paraId="000009BC">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Canal deferent </w:t>
                  </w:r>
                </w:p>
                <w:p w:rsidR="00000000" w:rsidDel="00000000" w:rsidP="00000000" w:rsidRDefault="00000000" w:rsidRPr="00000000" w14:paraId="000009BD">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Uretra      </w:t>
                  </w:r>
                </w:p>
              </w:tc>
              <w:tc>
                <w:tcPr/>
                <w:p w:rsidR="00000000" w:rsidDel="00000000" w:rsidP="00000000" w:rsidRDefault="00000000" w:rsidRPr="00000000" w14:paraId="000009BE">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Scrot</w:t>
                  </w:r>
                </w:p>
                <w:p w:rsidR="00000000" w:rsidDel="00000000" w:rsidP="00000000" w:rsidRDefault="00000000" w:rsidRPr="00000000" w14:paraId="000009BF">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Epididim </w:t>
                  </w:r>
                </w:p>
                <w:p w:rsidR="00000000" w:rsidDel="00000000" w:rsidP="00000000" w:rsidRDefault="00000000" w:rsidRPr="00000000" w14:paraId="000009C0">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Vezică urinară </w:t>
                  </w:r>
                </w:p>
                <w:p w:rsidR="00000000" w:rsidDel="00000000" w:rsidP="00000000" w:rsidRDefault="00000000" w:rsidRPr="00000000" w14:paraId="000009C1">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Prostată </w:t>
                  </w:r>
                </w:p>
              </w:tc>
            </w:tr>
          </w:tbl>
          <w:p w:rsidR="00000000" w:rsidDel="00000000" w:rsidP="00000000" w:rsidRDefault="00000000" w:rsidRPr="00000000" w14:paraId="000009C2">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9C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A-______________________________________________________________</w:t>
            </w:r>
          </w:p>
          <w:p w:rsidR="00000000" w:rsidDel="00000000" w:rsidP="00000000" w:rsidRDefault="00000000" w:rsidRPr="00000000" w14:paraId="000009C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9C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B-______________________________________________________________</w:t>
            </w:r>
          </w:p>
          <w:p w:rsidR="00000000" w:rsidDel="00000000" w:rsidP="00000000" w:rsidRDefault="00000000" w:rsidRPr="00000000" w14:paraId="000009C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9C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C-______________________________________________________________</w:t>
            </w:r>
          </w:p>
          <w:p w:rsidR="00000000" w:rsidDel="00000000" w:rsidP="00000000" w:rsidRDefault="00000000" w:rsidRPr="00000000" w14:paraId="000009C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9C9">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9C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9CB">
            <w:pPr>
              <w:pStyle w:val="Heading3"/>
              <w:keepNext w:val="0"/>
              <w:keepLines w:val="0"/>
              <w:widowControl w:val="0"/>
              <w:spacing w:after="120" w:before="120" w:lineRule="auto"/>
              <w:rPr>
                <w:rFonts w:ascii="Times New Roman" w:cs="Times New Roman" w:eastAsia="Times New Roman" w:hAnsi="Times New Roman"/>
                <w:sz w:val="24"/>
                <w:szCs w:val="24"/>
              </w:rPr>
            </w:pPr>
            <w:bookmarkStart w:colFirst="0" w:colLast="0" w:name="_heading=h.lp9d1fqt3wek" w:id="21"/>
            <w:bookmarkEnd w:id="21"/>
            <w:r w:rsidDel="00000000" w:rsidR="00000000" w:rsidRPr="00000000">
              <w:rPr>
                <w:rFonts w:ascii="Times New Roman" w:cs="Times New Roman" w:eastAsia="Times New Roman" w:hAnsi="Times New Roman"/>
                <w:color w:val="000000"/>
                <w:sz w:val="24"/>
                <w:szCs w:val="24"/>
                <w:rtl w:val="0"/>
              </w:rPr>
              <w:t xml:space="preserve">Coloana A</w:t>
            </w:r>
            <w:r w:rsidDel="00000000" w:rsidR="00000000" w:rsidRPr="00000000">
              <w:rPr>
                <w:rtl w:val="0"/>
              </w:rPr>
            </w:r>
          </w:p>
          <w:p w:rsidR="00000000" w:rsidDel="00000000" w:rsidP="00000000" w:rsidRDefault="00000000" w:rsidRPr="00000000" w14:paraId="000009CC">
            <w:pPr>
              <w:widowControl w:val="0"/>
              <w:numPr>
                <w:ilvl w:val="0"/>
                <w:numId w:val="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Decizia excluderii: Ureterele fac parte din sistemul excretor (transportă urina de la rinichi la vezică), spre deosebire de ceilalți termeni.</w:t>
            </w:r>
          </w:p>
          <w:p w:rsidR="00000000" w:rsidDel="00000000" w:rsidP="00000000" w:rsidRDefault="00000000" w:rsidRPr="00000000" w14:paraId="000009CD">
            <w:pPr>
              <w:widowControl w:val="0"/>
              <w:numPr>
                <w:ilvl w:val="0"/>
                <w:numId w:val="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Decizia asocierii: Ceilalți termeni reprezintă organele interne ale sistemului reproducător feminin, implicate în producerea gameților și dezvoltarea embrionară.</w:t>
            </w:r>
          </w:p>
          <w:p w:rsidR="00000000" w:rsidDel="00000000" w:rsidP="00000000" w:rsidRDefault="00000000" w:rsidRPr="00000000" w14:paraId="000009CE">
            <w:pPr>
              <w:pStyle w:val="Heading3"/>
              <w:keepNext w:val="0"/>
              <w:keepLines w:val="0"/>
              <w:widowControl w:val="0"/>
              <w:spacing w:after="120" w:before="120" w:lineRule="auto"/>
              <w:rPr>
                <w:rFonts w:ascii="Times New Roman" w:cs="Times New Roman" w:eastAsia="Times New Roman" w:hAnsi="Times New Roman"/>
                <w:sz w:val="24"/>
                <w:szCs w:val="24"/>
              </w:rPr>
            </w:pPr>
            <w:bookmarkStart w:colFirst="0" w:colLast="0" w:name="_heading=h.c4uw9orjv4dq" w:id="22"/>
            <w:bookmarkEnd w:id="22"/>
            <w:r w:rsidDel="00000000" w:rsidR="00000000" w:rsidRPr="00000000">
              <w:rPr>
                <w:rFonts w:ascii="Times New Roman" w:cs="Times New Roman" w:eastAsia="Times New Roman" w:hAnsi="Times New Roman"/>
                <w:color w:val="000000"/>
                <w:sz w:val="24"/>
                <w:szCs w:val="24"/>
                <w:rtl w:val="0"/>
              </w:rPr>
              <w:t xml:space="preserve">Coloana B</w:t>
            </w:r>
            <w:r w:rsidDel="00000000" w:rsidR="00000000" w:rsidRPr="00000000">
              <w:rPr>
                <w:rtl w:val="0"/>
              </w:rPr>
            </w:r>
          </w:p>
          <w:p w:rsidR="00000000" w:rsidDel="00000000" w:rsidP="00000000" w:rsidRDefault="00000000" w:rsidRPr="00000000" w14:paraId="000009CF">
            <w:pPr>
              <w:widowControl w:val="0"/>
              <w:numPr>
                <w:ilvl w:val="0"/>
                <w:numId w:val="1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Decizia excluderii: Testiculul este o gonadă (organ care produce gameți și hormoni), în timp ce restul elementelor sunt conducte.</w:t>
            </w:r>
          </w:p>
          <w:p w:rsidR="00000000" w:rsidDel="00000000" w:rsidP="00000000" w:rsidRDefault="00000000" w:rsidRPr="00000000" w14:paraId="000009D0">
            <w:pPr>
              <w:widowControl w:val="0"/>
              <w:numPr>
                <w:ilvl w:val="0"/>
                <w:numId w:val="1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Decizia asocierii: Ceilalți termeni reprezintă căile genitale masculine (conductele prin care spermatozoizii sunt transportați spre exterior).</w:t>
            </w:r>
          </w:p>
          <w:p w:rsidR="00000000" w:rsidDel="00000000" w:rsidP="00000000" w:rsidRDefault="00000000" w:rsidRPr="00000000" w14:paraId="000009D1">
            <w:pPr>
              <w:widowControl w:val="0"/>
              <w:spacing w:after="120" w:before="120" w:line="276" w:lineRule="auto"/>
              <w:ind w:left="600" w:right="60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Notă: O altă interpretare validă este excluderea uretrei, deoarece aceasta aparține atât sistemului reproducător, cât și celui excretor la bărbat, ceilalți termeni fiind strict reproductivi.</w:t>
            </w:r>
          </w:p>
          <w:p w:rsidR="00000000" w:rsidDel="00000000" w:rsidP="00000000" w:rsidRDefault="00000000" w:rsidRPr="00000000" w14:paraId="000009D2">
            <w:pPr>
              <w:pStyle w:val="Heading3"/>
              <w:keepNext w:val="0"/>
              <w:keepLines w:val="0"/>
              <w:widowControl w:val="0"/>
              <w:spacing w:after="120" w:before="120" w:lineRule="auto"/>
              <w:rPr>
                <w:rFonts w:ascii="Times New Roman" w:cs="Times New Roman" w:eastAsia="Times New Roman" w:hAnsi="Times New Roman"/>
                <w:sz w:val="24"/>
                <w:szCs w:val="24"/>
              </w:rPr>
            </w:pPr>
            <w:bookmarkStart w:colFirst="0" w:colLast="0" w:name="_heading=h.q7329m1ly41w" w:id="23"/>
            <w:bookmarkEnd w:id="23"/>
            <w:r w:rsidDel="00000000" w:rsidR="00000000" w:rsidRPr="00000000">
              <w:rPr>
                <w:rFonts w:ascii="Times New Roman" w:cs="Times New Roman" w:eastAsia="Times New Roman" w:hAnsi="Times New Roman"/>
                <w:color w:val="000000"/>
                <w:sz w:val="24"/>
                <w:szCs w:val="24"/>
                <w:rtl w:val="0"/>
              </w:rPr>
              <w:t xml:space="preserve">Coloana C</w:t>
            </w:r>
            <w:r w:rsidDel="00000000" w:rsidR="00000000" w:rsidRPr="00000000">
              <w:rPr>
                <w:rtl w:val="0"/>
              </w:rPr>
            </w:r>
          </w:p>
          <w:p w:rsidR="00000000" w:rsidDel="00000000" w:rsidP="00000000" w:rsidRDefault="00000000" w:rsidRPr="00000000" w14:paraId="000009D3">
            <w:pPr>
              <w:widowControl w:val="0"/>
              <w:numPr>
                <w:ilvl w:val="0"/>
                <w:numId w:val="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Decizia excluderii: Vezica urinară este un organ al sistemului excretor cu rol de rezervor pentru urină.</w:t>
            </w:r>
          </w:p>
          <w:p w:rsidR="00000000" w:rsidDel="00000000" w:rsidP="00000000" w:rsidRDefault="00000000" w:rsidRPr="00000000" w14:paraId="000009D4">
            <w:pPr>
              <w:widowControl w:val="0"/>
              <w:numPr>
                <w:ilvl w:val="0"/>
                <w:numId w:val="1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Decizia asocierii: Ceilalți termeni sunt componente și glande anexe ale sistemului reproducător masculin.</w:t>
            </w:r>
          </w:p>
        </w:tc>
      </w:tr>
      <w:tr>
        <w:trPr>
          <w:cantSplit w:val="0"/>
          <w:trHeight w:val="592" w:hRule="atLeast"/>
          <w:tblHeader w:val="0"/>
        </w:trPr>
        <w:tc>
          <w:tcPr/>
          <w:p w:rsidR="00000000" w:rsidDel="00000000" w:rsidP="00000000" w:rsidRDefault="00000000" w:rsidRPr="00000000" w14:paraId="000009D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9D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9D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9D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sublinierea  corectă a intrusului– câte 1 punct;</w:t>
            </w:r>
          </w:p>
          <w:p w:rsidR="00000000" w:rsidDel="00000000" w:rsidP="00000000" w:rsidRDefault="00000000" w:rsidRPr="00000000" w14:paraId="000009D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excluderii corecte – câte 1 punct;</w:t>
            </w:r>
          </w:p>
          <w:p w:rsidR="00000000" w:rsidDel="00000000" w:rsidP="00000000" w:rsidRDefault="00000000" w:rsidRPr="00000000" w14:paraId="000009D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grupului rămas corect– câte 1 punct;</w:t>
            </w:r>
          </w:p>
        </w:tc>
      </w:tr>
      <w:tr>
        <w:trPr>
          <w:cantSplit w:val="0"/>
          <w:trHeight w:val="395" w:hRule="atLeast"/>
          <w:tblHeader w:val="0"/>
        </w:trPr>
        <w:tc>
          <w:tcPr/>
          <w:p w:rsidR="00000000" w:rsidDel="00000000" w:rsidP="00000000" w:rsidRDefault="00000000" w:rsidRPr="00000000" w14:paraId="000009D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9D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9DD">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9DE">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9D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9E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75" w:hRule="atLeast"/>
          <w:tblHeader w:val="0"/>
        </w:trPr>
        <w:tc>
          <w:tcPr/>
          <w:p w:rsidR="00000000" w:rsidDel="00000000" w:rsidP="00000000" w:rsidRDefault="00000000" w:rsidRPr="00000000" w14:paraId="000009E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9E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reproducător la om</w:t>
            </w:r>
          </w:p>
        </w:tc>
      </w:tr>
      <w:tr>
        <w:trPr>
          <w:cantSplit w:val="0"/>
          <w:trHeight w:val="580" w:hRule="atLeast"/>
          <w:tblHeader w:val="0"/>
        </w:trPr>
        <w:tc>
          <w:tcPr/>
          <w:p w:rsidR="00000000" w:rsidDel="00000000" w:rsidP="00000000" w:rsidRDefault="00000000" w:rsidRPr="00000000" w14:paraId="000009E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9E4">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9E5">
      <w:pPr>
        <w:spacing w:after="200" w:lineRule="auto"/>
        <w:rPr/>
      </w:pPr>
      <w:r w:rsidDel="00000000" w:rsidR="00000000" w:rsidRPr="00000000">
        <w:rPr>
          <w:rtl w:val="0"/>
        </w:rPr>
      </w:r>
    </w:p>
    <w:p w:rsidR="00000000" w:rsidDel="00000000" w:rsidP="00000000" w:rsidRDefault="00000000" w:rsidRPr="00000000" w14:paraId="000009E6">
      <w:pPr>
        <w:spacing w:after="120" w:lineRule="auto"/>
        <w:ind w:left="-566"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E7">
      <w:pPr>
        <w:spacing w:after="120" w:lineRule="auto"/>
        <w:ind w:left="-566"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9E8">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54</w:t>
      </w:r>
      <w:r w:rsidDel="00000000" w:rsidR="00000000" w:rsidRPr="00000000">
        <w:rPr>
          <w:rtl w:val="0"/>
        </w:rPr>
      </w:r>
    </w:p>
    <w:tbl>
      <w:tblPr>
        <w:tblStyle w:val="Table96"/>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430"/>
        <w:tblGridChange w:id="0">
          <w:tblGrid>
            <w:gridCol w:w="2340"/>
            <w:gridCol w:w="8430"/>
          </w:tblGrid>
        </w:tblGridChange>
      </w:tblGrid>
      <w:tr>
        <w:trPr>
          <w:cantSplit w:val="0"/>
          <w:trHeight w:val="857" w:hRule="atLeast"/>
          <w:tblHeader w:val="0"/>
        </w:trPr>
        <w:tc>
          <w:tcPr/>
          <w:p w:rsidR="00000000" w:rsidDel="00000000" w:rsidP="00000000" w:rsidRDefault="00000000" w:rsidRPr="00000000" w14:paraId="000009E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9EA">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Stabilește o comparație între caracteristicile ovulului și cele ale spermatozoidului. Identifică și notează în coloana din mijloc trei criterii relevante de deosebire între cele două tipuri de celule și completează spații corespunzătoare.</w:t>
            </w:r>
          </w:p>
          <w:tbl>
            <w:tblPr>
              <w:tblStyle w:val="Table97"/>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90"/>
              <w:gridCol w:w="3075"/>
              <w:gridCol w:w="2655"/>
              <w:tblGridChange w:id="0">
                <w:tblGrid>
                  <w:gridCol w:w="2490"/>
                  <w:gridCol w:w="3075"/>
                  <w:gridCol w:w="2655"/>
                </w:tblGrid>
              </w:tblGridChange>
            </w:tblGrid>
            <w:tr>
              <w:trPr>
                <w:cantSplit w:val="0"/>
                <w:tblHeader w:val="0"/>
              </w:trPr>
              <w:tc>
                <w:tcPr/>
                <w:p w:rsidR="00000000" w:rsidDel="00000000" w:rsidP="00000000" w:rsidRDefault="00000000" w:rsidRPr="00000000" w14:paraId="000009E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Ovul</w:t>
                  </w:r>
                  <w:r w:rsidDel="00000000" w:rsidR="00000000" w:rsidRPr="00000000">
                    <w:rPr>
                      <w:rtl w:val="0"/>
                    </w:rPr>
                  </w:r>
                </w:p>
              </w:tc>
              <w:tc>
                <w:tcPr/>
                <w:p w:rsidR="00000000" w:rsidDel="00000000" w:rsidP="00000000" w:rsidRDefault="00000000" w:rsidRPr="00000000" w14:paraId="000009E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Criterii de deosebire</w:t>
                  </w:r>
                  <w:r w:rsidDel="00000000" w:rsidR="00000000" w:rsidRPr="00000000">
                    <w:rPr>
                      <w:rtl w:val="0"/>
                    </w:rPr>
                  </w:r>
                </w:p>
              </w:tc>
              <w:tc>
                <w:tcPr/>
                <w:p w:rsidR="00000000" w:rsidDel="00000000" w:rsidP="00000000" w:rsidRDefault="00000000" w:rsidRPr="00000000" w14:paraId="000009E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Spermatozoid</w:t>
                  </w:r>
                  <w:r w:rsidDel="00000000" w:rsidR="00000000" w:rsidRPr="00000000">
                    <w:rPr>
                      <w:rtl w:val="0"/>
                    </w:rPr>
                  </w:r>
                </w:p>
              </w:tc>
            </w:tr>
            <w:tr>
              <w:trPr>
                <w:cantSplit w:val="0"/>
                <w:tblHeader w:val="0"/>
              </w:trPr>
              <w:tc>
                <w:tcPr/>
                <w:p w:rsidR="00000000" w:rsidDel="00000000" w:rsidP="00000000" w:rsidRDefault="00000000" w:rsidRPr="00000000" w14:paraId="000009EE">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EF">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F0">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F1">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F2">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F3">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9F4">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F5">
                  <w:pPr>
                    <w:widowControl w:val="0"/>
                    <w:spacing w:after="120" w:before="12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9F6">
                  <w:pPr>
                    <w:widowControl w:val="0"/>
                    <w:spacing w:after="120" w:before="12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9F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9F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9F9">
            <w:pPr>
              <w:widowControl w:val="0"/>
              <w:spacing w:after="120" w:before="120" w:line="276" w:lineRule="auto"/>
              <w:jc w:val="both"/>
              <w:rPr>
                <w:rFonts w:ascii="Times New Roman" w:cs="Times New Roman" w:eastAsia="Times New Roman" w:hAnsi="Times New Roman"/>
                <w:b w:val="1"/>
                <w:bCs w:val="1"/>
                <w:sz w:val="24"/>
                <w:szCs w:val="24"/>
              </w:rPr>
            </w:pPr>
            <w:r w:rsidDel="00000000" w:rsidR="00000000" w:rsidRPr="00000000">
              <w:rPr>
                <w:rtl w:val="0"/>
              </w:rPr>
            </w:r>
          </w:p>
          <w:tbl>
            <w:tblPr>
              <w:tblStyle w:val="Table98"/>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5"/>
              <w:gridCol w:w="2640"/>
              <w:gridCol w:w="2955"/>
              <w:tblGridChange w:id="0">
                <w:tblGrid>
                  <w:gridCol w:w="2625"/>
                  <w:gridCol w:w="2640"/>
                  <w:gridCol w:w="2955"/>
                </w:tblGrid>
              </w:tblGridChange>
            </w:tblGrid>
            <w:tr>
              <w:trPr>
                <w:cantSplit w:val="0"/>
                <w:tblHeader w:val="0"/>
              </w:trPr>
              <w:tc>
                <w:tcPr/>
                <w:p w:rsidR="00000000" w:rsidDel="00000000" w:rsidP="00000000" w:rsidRDefault="00000000" w:rsidRPr="00000000" w14:paraId="000009F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Ovul</w:t>
                  </w:r>
                  <w:r w:rsidDel="00000000" w:rsidR="00000000" w:rsidRPr="00000000">
                    <w:rPr>
                      <w:rtl w:val="0"/>
                    </w:rPr>
                  </w:r>
                </w:p>
              </w:tc>
              <w:tc>
                <w:tcPr/>
                <w:p w:rsidR="00000000" w:rsidDel="00000000" w:rsidP="00000000" w:rsidRDefault="00000000" w:rsidRPr="00000000" w14:paraId="000009F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Criterii de deosebire</w:t>
                  </w:r>
                  <w:r w:rsidDel="00000000" w:rsidR="00000000" w:rsidRPr="00000000">
                    <w:rPr>
                      <w:rtl w:val="0"/>
                    </w:rPr>
                  </w:r>
                </w:p>
              </w:tc>
              <w:tc>
                <w:tcPr/>
                <w:p w:rsidR="00000000" w:rsidDel="00000000" w:rsidP="00000000" w:rsidRDefault="00000000" w:rsidRPr="00000000" w14:paraId="000009F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Spermatozoid</w:t>
                  </w:r>
                  <w:r w:rsidDel="00000000" w:rsidR="00000000" w:rsidRPr="00000000">
                    <w:rPr>
                      <w:rtl w:val="0"/>
                    </w:rPr>
                  </w:r>
                </w:p>
              </w:tc>
            </w:tr>
            <w:tr>
              <w:trPr>
                <w:cantSplit w:val="0"/>
                <w:tblHeader w:val="0"/>
              </w:trPr>
              <w:tc>
                <w:tcPr/>
                <w:p w:rsidR="00000000" w:rsidDel="00000000" w:rsidP="00000000" w:rsidRDefault="00000000" w:rsidRPr="00000000" w14:paraId="000009FD">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o celulă voluminoasă (cca. 0.15 - 0.2 mm).</w:t>
                  </w:r>
                </w:p>
              </w:tc>
              <w:tc>
                <w:tcPr/>
                <w:p w:rsidR="00000000" w:rsidDel="00000000" w:rsidP="00000000" w:rsidRDefault="00000000" w:rsidRPr="00000000" w14:paraId="000009FE">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Dimensiunea</w:t>
                  </w:r>
                  <w:r w:rsidDel="00000000" w:rsidR="00000000" w:rsidRPr="00000000">
                    <w:rPr>
                      <w:rtl w:val="0"/>
                    </w:rPr>
                  </w:r>
                </w:p>
              </w:tc>
              <w:tc>
                <w:tcPr/>
                <w:p w:rsidR="00000000" w:rsidDel="00000000" w:rsidP="00000000" w:rsidRDefault="00000000" w:rsidRPr="00000000" w14:paraId="000009FF">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o celulă foarte mică (cca. 0.05 mm).</w:t>
                  </w:r>
                </w:p>
              </w:tc>
            </w:tr>
            <w:tr>
              <w:trPr>
                <w:cantSplit w:val="0"/>
                <w:tblHeader w:val="0"/>
              </w:trPr>
              <w:tc>
                <w:tcPr/>
                <w:p w:rsidR="00000000" w:rsidDel="00000000" w:rsidP="00000000" w:rsidRDefault="00000000" w:rsidRPr="00000000" w14:paraId="00000A00">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imobil (se deplasează pasiv).</w:t>
                  </w:r>
                </w:p>
              </w:tc>
              <w:tc>
                <w:tcPr/>
                <w:p w:rsidR="00000000" w:rsidDel="00000000" w:rsidP="00000000" w:rsidRDefault="00000000" w:rsidRPr="00000000" w14:paraId="00000A01">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Mobilitatea</w:t>
                  </w:r>
                  <w:r w:rsidDel="00000000" w:rsidR="00000000" w:rsidRPr="00000000">
                    <w:rPr>
                      <w:rtl w:val="0"/>
                    </w:rPr>
                  </w:r>
                </w:p>
              </w:tc>
              <w:tc>
                <w:tcPr/>
                <w:p w:rsidR="00000000" w:rsidDel="00000000" w:rsidP="00000000" w:rsidRDefault="00000000" w:rsidRPr="00000000" w14:paraId="00000A02">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foarte mobil (activ).</w:t>
                  </w:r>
                </w:p>
              </w:tc>
            </w:tr>
            <w:tr>
              <w:trPr>
                <w:cantSplit w:val="0"/>
                <w:tblHeader w:val="0"/>
              </w:trPr>
              <w:tc>
                <w:tcPr/>
                <w:p w:rsidR="00000000" w:rsidDel="00000000" w:rsidP="00000000" w:rsidRDefault="00000000" w:rsidRPr="00000000" w14:paraId="00000A03">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formă sferică/rotundă.</w:t>
                  </w:r>
                </w:p>
              </w:tc>
              <w:tc>
                <w:tcPr/>
                <w:p w:rsidR="00000000" w:rsidDel="00000000" w:rsidP="00000000" w:rsidRDefault="00000000" w:rsidRPr="00000000" w14:paraId="00000A04">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Forma</w:t>
                  </w:r>
                  <w:r w:rsidDel="00000000" w:rsidR="00000000" w:rsidRPr="00000000">
                    <w:rPr>
                      <w:rtl w:val="0"/>
                    </w:rPr>
                  </w:r>
                </w:p>
              </w:tc>
              <w:tc>
                <w:tcPr/>
                <w:p w:rsidR="00000000" w:rsidDel="00000000" w:rsidP="00000000" w:rsidRDefault="00000000" w:rsidRPr="00000000" w14:paraId="00000A05">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formă alungită/hidrodinamică.</w:t>
                  </w:r>
                </w:p>
              </w:tc>
            </w:tr>
            <w:tr>
              <w:trPr>
                <w:cantSplit w:val="0"/>
                <w:trHeight w:val="240" w:hRule="atLeast"/>
                <w:tblHeader w:val="0"/>
              </w:trPr>
              <w:tc>
                <w:tcPr>
                  <w:gridSpan w:val="3"/>
                </w:tcPr>
                <w:p w:rsidR="00000000" w:rsidDel="00000000" w:rsidP="00000000" w:rsidRDefault="00000000" w:rsidRPr="00000000" w14:paraId="00000A06">
                  <w:pPr>
                    <w:keepNext w:val="1"/>
                    <w:keepLines w:val="1"/>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 acceptă și alte variante corecte</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A09">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Conține vitelus (rezerve nutritive).</w:t>
                  </w:r>
                </w:p>
              </w:tc>
              <w:tc>
                <w:tcPr/>
                <w:p w:rsidR="00000000" w:rsidDel="00000000" w:rsidP="00000000" w:rsidRDefault="00000000" w:rsidRPr="00000000" w14:paraId="00000A0A">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Rezerve de hrană</w:t>
                  </w:r>
                  <w:r w:rsidDel="00000000" w:rsidR="00000000" w:rsidRPr="00000000">
                    <w:rPr>
                      <w:rtl w:val="0"/>
                    </w:rPr>
                  </w:r>
                </w:p>
                <w:p w:rsidR="00000000" w:rsidDel="00000000" w:rsidP="00000000" w:rsidRDefault="00000000" w:rsidRPr="00000000" w14:paraId="00000A0B">
                  <w:pPr>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0C">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 are rezerve (citoplasmă redusă).</w:t>
                  </w:r>
                </w:p>
              </w:tc>
            </w:tr>
            <w:tr>
              <w:trPr>
                <w:cantSplit w:val="0"/>
                <w:trHeight w:val="559" w:hRule="atLeast"/>
                <w:tblHeader w:val="0"/>
              </w:trPr>
              <w:tc>
                <w:tcPr/>
                <w:p w:rsidR="00000000" w:rsidDel="00000000" w:rsidP="00000000" w:rsidRDefault="00000000" w:rsidRPr="00000000" w14:paraId="00000A0D">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formează în ovare.</w:t>
                  </w:r>
                </w:p>
              </w:tc>
              <w:tc>
                <w:tcPr/>
                <w:p w:rsidR="00000000" w:rsidDel="00000000" w:rsidP="00000000" w:rsidRDefault="00000000" w:rsidRPr="00000000" w14:paraId="00000A0E">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Locul formării</w:t>
                  </w:r>
                  <w:r w:rsidDel="00000000" w:rsidR="00000000" w:rsidRPr="00000000">
                    <w:rPr>
                      <w:rtl w:val="0"/>
                    </w:rPr>
                  </w:r>
                </w:p>
              </w:tc>
              <w:tc>
                <w:tcPr/>
                <w:p w:rsidR="00000000" w:rsidDel="00000000" w:rsidP="00000000" w:rsidRDefault="00000000" w:rsidRPr="00000000" w14:paraId="00000A0F">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formează în testicule</w:t>
                  </w:r>
                </w:p>
              </w:tc>
            </w:tr>
            <w:tr>
              <w:trPr>
                <w:cantSplit w:val="0"/>
                <w:tblHeader w:val="0"/>
              </w:trPr>
              <w:tc>
                <w:tcPr/>
                <w:p w:rsidR="00000000" w:rsidDel="00000000" w:rsidP="00000000" w:rsidRDefault="00000000" w:rsidRPr="00000000" w14:paraId="00000A10">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Unul singur (de regulă) la 28 de zile.</w:t>
                  </w:r>
                </w:p>
              </w:tc>
              <w:tc>
                <w:tcPr/>
                <w:p w:rsidR="00000000" w:rsidDel="00000000" w:rsidP="00000000" w:rsidRDefault="00000000" w:rsidRPr="00000000" w14:paraId="00000A11">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Numărul produs</w:t>
                  </w:r>
                  <w:r w:rsidDel="00000000" w:rsidR="00000000" w:rsidRPr="00000000">
                    <w:rPr>
                      <w:rtl w:val="0"/>
                    </w:rPr>
                  </w:r>
                </w:p>
              </w:tc>
              <w:tc>
                <w:tcPr/>
                <w:p w:rsidR="00000000" w:rsidDel="00000000" w:rsidP="00000000" w:rsidRDefault="00000000" w:rsidRPr="00000000" w14:paraId="00000A12">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Milioane de celule la o singură ejaculare.</w:t>
                  </w:r>
                </w:p>
              </w:tc>
            </w:tr>
            <w:tr>
              <w:trPr>
                <w:cantSplit w:val="0"/>
                <w:tblHeader w:val="0"/>
              </w:trPr>
              <w:tc>
                <w:tcPr/>
                <w:p w:rsidR="00000000" w:rsidDel="00000000" w:rsidP="00000000" w:rsidRDefault="00000000" w:rsidRPr="00000000" w14:paraId="00000A13">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Format din nucleu, citoplasmă, membrană vitelină și coroana radiată.</w:t>
                  </w:r>
                </w:p>
              </w:tc>
              <w:tc>
                <w:tcPr/>
                <w:p w:rsidR="00000000" w:rsidDel="00000000" w:rsidP="00000000" w:rsidRDefault="00000000" w:rsidRPr="00000000" w14:paraId="00000A14">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Structura</w:t>
                  </w:r>
                  <w:r w:rsidDel="00000000" w:rsidR="00000000" w:rsidRPr="00000000">
                    <w:rPr>
                      <w:rtl w:val="0"/>
                    </w:rPr>
                  </w:r>
                </w:p>
                <w:p w:rsidR="00000000" w:rsidDel="00000000" w:rsidP="00000000" w:rsidRDefault="00000000" w:rsidRPr="00000000" w14:paraId="00000A15">
                  <w:pPr>
                    <w:widowControl w:val="0"/>
                    <w:spacing w:after="120" w:before="12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16">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Format din cap, piesă intermediară (gât) și flagel (coadă).</w:t>
                  </w:r>
                </w:p>
              </w:tc>
            </w:tr>
            <w:tr>
              <w:trPr>
                <w:cantSplit w:val="0"/>
                <w:tblHeader w:val="0"/>
              </w:trPr>
              <w:tc>
                <w:tcPr/>
                <w:p w:rsidR="00000000" w:rsidDel="00000000" w:rsidP="00000000" w:rsidRDefault="00000000" w:rsidRPr="00000000" w14:paraId="00000A17">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Viabil 12-24 ore.</w:t>
                  </w:r>
                </w:p>
              </w:tc>
              <w:tc>
                <w:tcPr/>
                <w:p w:rsidR="00000000" w:rsidDel="00000000" w:rsidP="00000000" w:rsidRDefault="00000000" w:rsidRPr="00000000" w14:paraId="00000A18">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Viabilitatea</w:t>
                  </w:r>
                  <w:r w:rsidDel="00000000" w:rsidR="00000000" w:rsidRPr="00000000">
                    <w:rPr>
                      <w:rtl w:val="0"/>
                    </w:rPr>
                  </w:r>
                </w:p>
              </w:tc>
              <w:tc>
                <w:tcPr/>
                <w:p w:rsidR="00000000" w:rsidDel="00000000" w:rsidP="00000000" w:rsidRDefault="00000000" w:rsidRPr="00000000" w14:paraId="00000A19">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Viabil 3-5 zile în tractul feminin.</w:t>
                  </w:r>
                </w:p>
              </w:tc>
            </w:tr>
            <w:tr>
              <w:trPr>
                <w:cantSplit w:val="0"/>
                <w:tblHeader w:val="0"/>
              </w:trPr>
              <w:tc>
                <w:tcPr/>
                <w:p w:rsidR="00000000" w:rsidDel="00000000" w:rsidP="00000000" w:rsidRDefault="00000000" w:rsidRPr="00000000" w14:paraId="00000A1A">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produs prin ovogeneză.</w:t>
                  </w:r>
                </w:p>
              </w:tc>
              <w:tc>
                <w:tcPr/>
                <w:p w:rsidR="00000000" w:rsidDel="00000000" w:rsidP="00000000" w:rsidRDefault="00000000" w:rsidRPr="00000000" w14:paraId="00000A1B">
                  <w:pPr>
                    <w:widowControl w:val="0"/>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Procesul formării</w:t>
                  </w:r>
                </w:p>
              </w:tc>
              <w:tc>
                <w:tcPr/>
                <w:p w:rsidR="00000000" w:rsidDel="00000000" w:rsidP="00000000" w:rsidRDefault="00000000" w:rsidRPr="00000000" w14:paraId="00000A1C">
                  <w:pPr>
                    <w:widowControl w:val="0"/>
                    <w:spacing w:after="120" w:before="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Este produs prin spermatogeneză.</w:t>
                  </w:r>
                  <w:r w:rsidDel="00000000" w:rsidR="00000000" w:rsidRPr="00000000">
                    <w:rPr>
                      <w:rtl w:val="0"/>
                    </w:rPr>
                  </w:r>
                </w:p>
              </w:tc>
            </w:tr>
          </w:tbl>
          <w:p w:rsidR="00000000" w:rsidDel="00000000" w:rsidP="00000000" w:rsidRDefault="00000000" w:rsidRPr="00000000" w14:paraId="00000A1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A1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A1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A2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A2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criteriu biologic corect ales- câte 1 p;</w:t>
            </w:r>
          </w:p>
          <w:p w:rsidR="00000000" w:rsidDel="00000000" w:rsidP="00000000" w:rsidRDefault="00000000" w:rsidRPr="00000000" w14:paraId="00000A2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deosebire corect formulată biologic — câte 1 p;</w:t>
            </w:r>
          </w:p>
        </w:tc>
      </w:tr>
      <w:tr>
        <w:trPr>
          <w:cantSplit w:val="0"/>
          <w:trHeight w:val="395" w:hRule="atLeast"/>
          <w:tblHeader w:val="0"/>
        </w:trPr>
        <w:tc>
          <w:tcPr/>
          <w:p w:rsidR="00000000" w:rsidDel="00000000" w:rsidP="00000000" w:rsidRDefault="00000000" w:rsidRPr="00000000" w14:paraId="00000A2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A2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puncte</w:t>
            </w:r>
          </w:p>
        </w:tc>
      </w:tr>
      <w:tr>
        <w:trPr>
          <w:cantSplit w:val="0"/>
          <w:trHeight w:val="395" w:hRule="atLeast"/>
          <w:tblHeader w:val="0"/>
        </w:trPr>
        <w:tc>
          <w:tcPr/>
          <w:p w:rsidR="00000000" w:rsidDel="00000000" w:rsidP="00000000" w:rsidRDefault="00000000" w:rsidRPr="00000000" w14:paraId="00000A2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A2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Eseu nestructurat</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A2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A2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A29">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0A2A">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0A2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A2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reproducător  la om</w:t>
            </w:r>
          </w:p>
        </w:tc>
      </w:tr>
      <w:tr>
        <w:trPr>
          <w:cantSplit w:val="0"/>
          <w:trHeight w:val="580" w:hRule="atLeast"/>
          <w:tblHeader w:val="0"/>
        </w:trPr>
        <w:tc>
          <w:tcPr/>
          <w:p w:rsidR="00000000" w:rsidDel="00000000" w:rsidP="00000000" w:rsidRDefault="00000000" w:rsidRPr="00000000" w14:paraId="00000A2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A2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A2F">
      <w:pPr>
        <w:spacing w:after="200" w:lineRule="auto"/>
        <w:rPr/>
      </w:pPr>
      <w:r w:rsidDel="00000000" w:rsidR="00000000" w:rsidRPr="00000000">
        <w:rPr>
          <w:rtl w:val="0"/>
        </w:rPr>
      </w:r>
    </w:p>
    <w:p w:rsidR="00000000" w:rsidDel="00000000" w:rsidP="00000000" w:rsidRDefault="00000000" w:rsidRPr="00000000" w14:paraId="00000A30">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55</w:t>
      </w:r>
      <w:r w:rsidDel="00000000" w:rsidR="00000000" w:rsidRPr="00000000">
        <w:rPr>
          <w:rtl w:val="0"/>
        </w:rPr>
      </w:r>
    </w:p>
    <w:tbl>
      <w:tblPr>
        <w:tblStyle w:val="Table99"/>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45"/>
        <w:gridCol w:w="7755"/>
        <w:tblGridChange w:id="0">
          <w:tblGrid>
            <w:gridCol w:w="2745"/>
            <w:gridCol w:w="7755"/>
          </w:tblGrid>
        </w:tblGridChange>
      </w:tblGrid>
      <w:tr>
        <w:trPr>
          <w:cantSplit w:val="0"/>
          <w:trHeight w:val="56" w:hRule="atLeast"/>
          <w:tblHeader w:val="0"/>
        </w:trPr>
        <w:tc>
          <w:tcPr/>
          <w:p w:rsidR="00000000" w:rsidDel="00000000" w:rsidP="00000000" w:rsidRDefault="00000000" w:rsidRPr="00000000" w14:paraId="00000A3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A32">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Citește informația de mai jos și răspunde la întrebări: </w:t>
            </w:r>
            <w:r w:rsidDel="00000000" w:rsidR="00000000" w:rsidRPr="00000000">
              <w:rPr>
                <w:rtl w:val="0"/>
              </w:rPr>
            </w:r>
          </w:p>
          <w:p w:rsidR="00000000" w:rsidDel="00000000" w:rsidP="00000000" w:rsidRDefault="00000000" w:rsidRPr="00000000" w14:paraId="00000A33">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Placenta este un organ care realizează schimburi între mamă și făt prin intermediul barierei placentare. Această barieră permite trecerea oxigenului și a anticorpilor, dar nu poate opri moleculele mici, precum cele din alcool, nicotină sau anumite medicamente, care ajung la făt prin cordonul ombilical.</w:t>
            </w:r>
          </w:p>
          <w:p w:rsidR="00000000" w:rsidDel="00000000" w:rsidP="00000000" w:rsidRDefault="00000000" w:rsidRPr="00000000" w14:paraId="00000A34">
            <w:pPr>
              <w:widowControl w:val="0"/>
              <w:numPr>
                <w:ilvl w:val="0"/>
                <w:numId w:val="1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Stabilește două măsuri de igienă a stilului de viață pentru o femeie însărcinată, capabile să prevină pătrunderea substanțelor toxice (nicotină, alcool) la făt.</w:t>
            </w:r>
          </w:p>
          <w:p w:rsidR="00000000" w:rsidDel="00000000" w:rsidP="00000000" w:rsidRDefault="00000000" w:rsidRPr="00000000" w14:paraId="00000A3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A36">
            <w:pPr>
              <w:widowControl w:val="0"/>
              <w:numPr>
                <w:ilvl w:val="0"/>
                <w:numId w:val="1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cum o moleculă de toxină din sângele mamei ajunge la creierul fătului, explicând pașii prin care aceasta trece prin bariera placentară și rolul cordonului ombilical în acest proces.  </w:t>
            </w:r>
          </w:p>
          <w:p w:rsidR="00000000" w:rsidDel="00000000" w:rsidP="00000000" w:rsidRDefault="00000000" w:rsidRPr="00000000" w14:paraId="00000A3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A38">
            <w:pPr>
              <w:widowControl w:val="0"/>
              <w:numPr>
                <w:ilvl w:val="0"/>
                <w:numId w:val="1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legătura dintre procesul de organogeneză și perioada primului trimestru de sarcină. Argumentează de ce expunerea la substanțe toxice în această perioadă poate provoca malformații mai grave decât în restul sarcinii. </w:t>
            </w:r>
          </w:p>
          <w:p w:rsidR="00000000" w:rsidDel="00000000" w:rsidP="00000000" w:rsidRDefault="00000000" w:rsidRPr="00000000" w14:paraId="00000A3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A3A">
            <w:pPr>
              <w:widowControl w:val="0"/>
              <w:numPr>
                <w:ilvl w:val="0"/>
                <w:numId w:val="1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necesitatea controlului medical strict al medicamentelor administrate mamei, explicând modul în care funcționează bariera placentară. </w:t>
            </w:r>
          </w:p>
          <w:p w:rsidR="00000000" w:rsidDel="00000000" w:rsidP="00000000" w:rsidRDefault="00000000" w:rsidRPr="00000000" w14:paraId="00000A3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A3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A3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Evitarea fumatului/alcoolului și a medicamentelor neprescrise, pentru a bloca accesul substanțelor nocive la făt.</w:t>
            </w:r>
          </w:p>
          <w:p w:rsidR="00000000" w:rsidDel="00000000" w:rsidP="00000000" w:rsidRDefault="00000000" w:rsidRPr="00000000" w14:paraId="00000A3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2.Toxina trece prin difuziune din sângele mamei în placenta, apoi prin vena ombilicală ajunge direct în circulația și organele fătului.</w:t>
            </w:r>
          </w:p>
          <w:p w:rsidR="00000000" w:rsidDel="00000000" w:rsidP="00000000" w:rsidRDefault="00000000" w:rsidRPr="00000000" w14:paraId="00000A3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În trimestrul I are loc organogeneza (formarea organelor). Orice toxină acum poate opri dezvoltarea structurilor, provocând malformații grave, spre deosebire de etapele ulterioare când organele doar cresc.</w:t>
            </w:r>
          </w:p>
          <w:p w:rsidR="00000000" w:rsidDel="00000000" w:rsidP="00000000" w:rsidRDefault="00000000" w:rsidRPr="00000000" w14:paraId="00000A4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Medicamentele trebuie controlate deoarece multe au molecule mici care traversează bariera placentară, afectând integritatea biologică a fătului.</w:t>
            </w:r>
          </w:p>
          <w:p w:rsidR="00000000" w:rsidDel="00000000" w:rsidP="00000000" w:rsidRDefault="00000000" w:rsidRPr="00000000" w14:paraId="00000A41">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A4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A4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A4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A45">
            <w:pPr>
              <w:widowControl w:val="0"/>
              <w:numPr>
                <w:ilvl w:val="0"/>
                <w:numId w:val="13"/>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propunerea fiecărei  măsuri corecte - câte 1 p;</w:t>
            </w:r>
          </w:p>
          <w:p w:rsidR="00000000" w:rsidDel="00000000" w:rsidP="00000000" w:rsidRDefault="00000000" w:rsidRPr="00000000" w14:paraId="00000A46">
            <w:pPr>
              <w:widowControl w:val="0"/>
              <w:numPr>
                <w:ilvl w:val="0"/>
                <w:numId w:val="13"/>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difuziunii la nivelul placentei. - 1p;</w:t>
            </w:r>
          </w:p>
          <w:p w:rsidR="00000000" w:rsidDel="00000000" w:rsidP="00000000" w:rsidRDefault="00000000" w:rsidRPr="00000000" w14:paraId="00000A4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indicarea cordonului ombilical (vena ombilicală) -1p;</w:t>
            </w:r>
          </w:p>
          <w:p w:rsidR="00000000" w:rsidDel="00000000" w:rsidP="00000000" w:rsidRDefault="00000000" w:rsidRPr="00000000" w14:paraId="00000A4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finalizarea traseului în circulația/organele fătului - 1p;</w:t>
            </w:r>
          </w:p>
          <w:p w:rsidR="00000000" w:rsidDel="00000000" w:rsidP="00000000" w:rsidRDefault="00000000" w:rsidRPr="00000000" w14:paraId="00000A49">
            <w:pPr>
              <w:widowControl w:val="0"/>
              <w:numPr>
                <w:ilvl w:val="0"/>
                <w:numId w:val="1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termenului de </w:t>
            </w:r>
            <w:r w:rsidDel="00000000" w:rsidR="00000000" w:rsidRPr="00000000">
              <w:rPr>
                <w:rFonts w:ascii="Times New Roman" w:cs="Times New Roman" w:eastAsia="Times New Roman" w:hAnsi="Times New Roman"/>
                <w:b w:val="1"/>
                <w:bCs w:val="1"/>
                <w:sz w:val="24"/>
                <w:szCs w:val="24"/>
                <w:rtl w:val="0"/>
              </w:rPr>
              <w:t xml:space="preserve">organogeneză</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0A4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explicarea corelației: formarea organelor (Trim. I) </w:t>
            </w:r>
          </w:p>
          <w:p w:rsidR="00000000" w:rsidDel="00000000" w:rsidP="00000000" w:rsidRDefault="00000000" w:rsidRPr="00000000" w14:paraId="00000A4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vs. creșterea lor (Trim. II-III)- 2 p;</w:t>
            </w:r>
          </w:p>
          <w:p w:rsidR="00000000" w:rsidDel="00000000" w:rsidP="00000000" w:rsidRDefault="00000000" w:rsidRPr="00000000" w14:paraId="00000A4C">
            <w:pPr>
              <w:widowControl w:val="0"/>
              <w:numPr>
                <w:ilvl w:val="0"/>
                <w:numId w:val="1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corelarea dintre moleculele medicamentelor și permeabilitatea placentei -1p;</w:t>
            </w:r>
          </w:p>
          <w:p w:rsidR="00000000" w:rsidDel="00000000" w:rsidP="00000000" w:rsidRDefault="00000000" w:rsidRPr="00000000" w14:paraId="00000A4D">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formularea unei concluzii logice privind responsabilitatea mamei -1p;</w:t>
            </w:r>
          </w:p>
        </w:tc>
      </w:tr>
      <w:tr>
        <w:trPr>
          <w:cantSplit w:val="0"/>
          <w:trHeight w:val="395" w:hRule="atLeast"/>
          <w:tblHeader w:val="0"/>
        </w:trPr>
        <w:tc>
          <w:tcPr/>
          <w:p w:rsidR="00000000" w:rsidDel="00000000" w:rsidP="00000000" w:rsidRDefault="00000000" w:rsidRPr="00000000" w14:paraId="00000A4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A4F">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A5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A5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A5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A5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A5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0A5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0A5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A5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Igiena sistemului reproducător</w:t>
            </w:r>
          </w:p>
        </w:tc>
      </w:tr>
      <w:tr>
        <w:trPr>
          <w:cantSplit w:val="0"/>
          <w:trHeight w:val="580" w:hRule="atLeast"/>
          <w:tblHeader w:val="0"/>
        </w:trPr>
        <w:tc>
          <w:tcPr/>
          <w:p w:rsidR="00000000" w:rsidDel="00000000" w:rsidP="00000000" w:rsidRDefault="00000000" w:rsidRPr="00000000" w14:paraId="00000A5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A59">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A5A">
      <w:pPr>
        <w:spacing w:after="200" w:lineRule="auto"/>
        <w:rPr/>
      </w:pPr>
      <w:r w:rsidDel="00000000" w:rsidR="00000000" w:rsidRPr="00000000">
        <w:rPr>
          <w:rtl w:val="0"/>
        </w:rPr>
      </w:r>
    </w:p>
    <w:p w:rsidR="00000000" w:rsidDel="00000000" w:rsidP="00000000" w:rsidRDefault="00000000" w:rsidRPr="00000000" w14:paraId="00000A5B">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56</w:t>
      </w:r>
    </w:p>
    <w:tbl>
      <w:tblPr>
        <w:tblStyle w:val="Table100"/>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1408" w:hRule="atLeast"/>
          <w:tblHeader w:val="0"/>
        </w:trPr>
        <w:tc>
          <w:tcPr/>
          <w:p w:rsidR="00000000" w:rsidDel="00000000" w:rsidP="00000000" w:rsidRDefault="00000000" w:rsidRPr="00000000" w14:paraId="00000A5C">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A5D">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A5E">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 </w:t>
            </w:r>
          </w:p>
          <w:p w:rsidR="00000000" w:rsidDel="00000000" w:rsidP="00000000" w:rsidRDefault="00000000" w:rsidRPr="00000000" w14:paraId="00000A5F">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lecției despre mediul intern la om, un elev prezintă colegilor următoarele afirmații. Profesorul observă că acestea conțin erori științifice.</w:t>
            </w:r>
          </w:p>
          <w:p w:rsidR="00000000" w:rsidDel="00000000" w:rsidP="00000000" w:rsidRDefault="00000000" w:rsidRPr="00000000" w14:paraId="00000A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Identifică eroarea din fiecare afirmație și reformulează corect enunțul: </w:t>
              <w:br w:type="textWrapping"/>
              <w:t xml:space="preserve">1. Lichidul interstițial este produs de limfă și transportă doar deșeuri metabolice. </w:t>
            </w:r>
          </w:p>
          <w:p w:rsidR="00000000" w:rsidDel="00000000" w:rsidP="00000000" w:rsidRDefault="00000000" w:rsidRPr="00000000" w14:paraId="00000A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A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Limfa circulantă nu conține celule și are doar rol de transport al apei. </w:t>
            </w:r>
          </w:p>
          <w:p w:rsidR="00000000" w:rsidDel="00000000" w:rsidP="00000000" w:rsidRDefault="00000000" w:rsidRPr="00000000" w14:paraId="00000A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A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Sângele are rol exclusiv de transport al gazelor respiratorii. </w:t>
            </w:r>
          </w:p>
          <w:p w:rsidR="00000000" w:rsidDel="00000000" w:rsidP="00000000" w:rsidRDefault="00000000" w:rsidRPr="00000000" w14:paraId="00000A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A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Eritrocitele conțin nucleu și participă la apărarea organismului. </w:t>
            </w:r>
          </w:p>
          <w:p w:rsidR="00000000" w:rsidDel="00000000" w:rsidP="00000000" w:rsidRDefault="00000000" w:rsidRPr="00000000" w14:paraId="00000A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A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Leucocitele nu pot părăsi vasele de sânge și acționează doar în interiorul acestora. </w:t>
              <w:br w:type="textWrapping"/>
              <w:t xml:space="preserve">____________________________________________________________________________________________________________________________________</w:t>
            </w:r>
          </w:p>
          <w:p w:rsidR="00000000" w:rsidDel="00000000" w:rsidP="00000000" w:rsidRDefault="00000000" w:rsidRPr="00000000" w14:paraId="00000A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Explică, în 2 enunțuri, rolul relației dintre sânge, lichid interstițial și limfă în menținerea homeostaziei organismului.</w:t>
            </w:r>
          </w:p>
          <w:p w:rsidR="00000000" w:rsidDel="00000000" w:rsidP="00000000" w:rsidRDefault="00000000" w:rsidRPr="00000000" w14:paraId="00000A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A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tc>
      </w:tr>
      <w:tr>
        <w:trPr>
          <w:cantSplit w:val="0"/>
          <w:trHeight w:val="592" w:hRule="atLeast"/>
          <w:tblHeader w:val="0"/>
        </w:trPr>
        <w:tc>
          <w:tcPr/>
          <w:p w:rsidR="00000000" w:rsidDel="00000000" w:rsidP="00000000" w:rsidRDefault="00000000" w:rsidRPr="00000000" w14:paraId="00000A6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A6D">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p>
          <w:p w:rsidR="00000000" w:rsidDel="00000000" w:rsidP="00000000" w:rsidRDefault="00000000" w:rsidRPr="00000000" w14:paraId="00000A6E">
            <w:pPr>
              <w:ind w:left="179" w:hanging="17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Lichidul interstițial se formează prin filtrarea sângelui la nivelul capilarelor și transportă atât substanțe nutritive, cât și produși metabolici. </w:t>
            </w:r>
          </w:p>
          <w:p w:rsidR="00000000" w:rsidDel="00000000" w:rsidP="00000000" w:rsidRDefault="00000000" w:rsidRPr="00000000" w14:paraId="00000A6F">
            <w:pPr>
              <w:ind w:left="179" w:hanging="17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Limfa conține componente plasmatice și celulare (limfocite, macrofagi) și are rol în apărare și transport. </w:t>
            </w:r>
          </w:p>
          <w:p w:rsidR="00000000" w:rsidDel="00000000" w:rsidP="00000000" w:rsidRDefault="00000000" w:rsidRPr="00000000" w14:paraId="00000A70">
            <w:pPr>
              <w:ind w:left="179" w:hanging="17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Sângele are rol de transport, apărare și menținere a homeostaziei. </w:t>
            </w:r>
          </w:p>
          <w:p w:rsidR="00000000" w:rsidDel="00000000" w:rsidP="00000000" w:rsidRDefault="00000000" w:rsidRPr="00000000" w14:paraId="00000A71">
            <w:pPr>
              <w:ind w:left="179" w:hanging="179"/>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Eritrocitele sunt anucleate și au rol în transportul gazelor respiratorii. </w:t>
            </w:r>
          </w:p>
          <w:p w:rsidR="00000000" w:rsidDel="00000000" w:rsidP="00000000" w:rsidRDefault="00000000" w:rsidRPr="00000000" w14:paraId="00000A72">
            <w:pPr>
              <w:ind w:left="179" w:hanging="179"/>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Leucocitele pot părăsi vasele sanguine și migrează în țesuturi pentru a combate agenții patogeni.</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A73">
            <w:pPr>
              <w:ind w:left="179" w:hanging="179"/>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Sângele transportă substanțe către țesuturi, unde se formează lichidul interstițial; acesta asigură schimburile celulare și este preluat de sistemul limfatic sub formă de limfă, revenind ulterior în circulația sanguină, contribuind la menținerea echilibrului intern.</w:t>
            </w:r>
            <w:r w:rsidDel="00000000" w:rsidR="00000000" w:rsidRPr="00000000">
              <w:rPr>
                <w:rtl w:val="0"/>
              </w:rPr>
            </w:r>
          </w:p>
          <w:p w:rsidR="00000000" w:rsidDel="00000000" w:rsidP="00000000" w:rsidRDefault="00000000" w:rsidRPr="00000000" w14:paraId="00000A7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 </w:t>
            </w:r>
            <w:r w:rsidDel="00000000" w:rsidR="00000000" w:rsidRPr="00000000">
              <w:rPr>
                <w:rFonts w:ascii="Times New Roman" w:cs="Times New Roman" w:eastAsia="Times New Roman" w:hAnsi="Times New Roman"/>
                <w:color w:val="000000"/>
                <w:sz w:val="24"/>
                <w:szCs w:val="24"/>
                <w:rtl w:val="0"/>
              </w:rPr>
              <w:t xml:space="preserve">Pot fi acceptate și alte formulări corecte pentru răspunsul solicitat la </w:t>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w:t>
            </w:r>
          </w:p>
        </w:tc>
      </w:tr>
      <w:tr>
        <w:trPr>
          <w:cantSplit w:val="0"/>
          <w:trHeight w:val="867" w:hRule="atLeast"/>
          <w:tblHeader w:val="0"/>
        </w:trPr>
        <w:tc>
          <w:tcPr/>
          <w:p w:rsidR="00000000" w:rsidDel="00000000" w:rsidP="00000000" w:rsidRDefault="00000000" w:rsidRPr="00000000" w14:paraId="00000A7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A7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A7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și corectarea corectă a fiecărui enunț – câte 1 punct (5 puncte);</w:t>
              <w:br w:type="textWrapping"/>
              <w:t xml:space="preserve">Pentru explicarea corectă a afirmației de la punctul B – 2 puncte;</w:t>
              <w:br w:type="textWrapping"/>
              <w:t xml:space="preserve">Pentru răspuns parțial corect la punctul B – 1 punct.</w:t>
            </w:r>
          </w:p>
        </w:tc>
      </w:tr>
      <w:tr>
        <w:trPr>
          <w:cantSplit w:val="0"/>
          <w:trHeight w:val="394" w:hRule="atLeast"/>
          <w:tblHeader w:val="0"/>
        </w:trPr>
        <w:tc>
          <w:tcPr/>
          <w:p w:rsidR="00000000" w:rsidDel="00000000" w:rsidP="00000000" w:rsidRDefault="00000000" w:rsidRPr="00000000" w14:paraId="00000A78">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A7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puncte</w:t>
            </w:r>
          </w:p>
        </w:tc>
      </w:tr>
      <w:tr>
        <w:trPr>
          <w:cantSplit w:val="0"/>
          <w:trHeight w:val="561" w:hRule="atLeast"/>
          <w:tblHeader w:val="0"/>
        </w:trPr>
        <w:tc>
          <w:tcPr/>
          <w:p w:rsidR="00000000" w:rsidDel="00000000" w:rsidP="00000000" w:rsidRDefault="00000000" w:rsidRPr="00000000" w14:paraId="00000A7A">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A7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 cu răspuns semiobiectiv</w:t>
            </w:r>
          </w:p>
        </w:tc>
      </w:tr>
      <w:tr>
        <w:trPr>
          <w:cantSplit w:val="0"/>
          <w:trHeight w:val="587" w:hRule="atLeast"/>
          <w:tblHeader w:val="0"/>
        </w:trPr>
        <w:tc>
          <w:tcPr/>
          <w:p w:rsidR="00000000" w:rsidDel="00000000" w:rsidP="00000000" w:rsidRDefault="00000000" w:rsidRPr="00000000" w14:paraId="00000A7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A7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CS2: Investigarea și explicarea proceselor biologice prin aplicarea cunoștințelor în contexte de învățare și de viață</w:t>
            </w:r>
          </w:p>
        </w:tc>
      </w:tr>
      <w:tr>
        <w:trPr>
          <w:cantSplit w:val="0"/>
          <w:trHeight w:val="587" w:hRule="atLeast"/>
          <w:tblHeader w:val="0"/>
        </w:trPr>
        <w:tc>
          <w:tcPr/>
          <w:p w:rsidR="00000000" w:rsidDel="00000000" w:rsidP="00000000" w:rsidRDefault="00000000" w:rsidRPr="00000000" w14:paraId="00000A7E">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A7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Mediul intern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A80">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0A81">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0A8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A83">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57</w:t>
      </w:r>
    </w:p>
    <w:tbl>
      <w:tblPr>
        <w:tblStyle w:val="Table101"/>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0A84">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A85">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A86">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imaginea care ilustrează fazele ciclului cardiac (sistolă și diastolă) și utilizează cunoștințele despre activitatea mecanică a inimii pentru a rezolva sarcinile propuse </w:t>
            </w:r>
            <w:hyperlink r:id="rId66">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A87">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 tipurile de contracție ale inimii ilustrate în imagine și notează-le:</w:t>
            </w:r>
          </w:p>
          <w:p w:rsidR="00000000" w:rsidDel="00000000" w:rsidP="00000000" w:rsidRDefault="00000000" w:rsidRPr="00000000" w14:paraId="00000A88">
            <w:pPr>
              <w:ind w:firstLine="321"/>
              <w:jc w:val="both"/>
              <w:rPr>
                <w:rFonts w:ascii="Times New Roman" w:cs="Times New Roman" w:eastAsia="Times New Roman" w:hAnsi="Times New Roman"/>
                <w:sz w:val="24"/>
                <w:szCs w:val="24"/>
              </w:rPr>
            </w:pPr>
            <w:r w:rsidDel="00000000" w:rsidR="00000000" w:rsidRPr="00000000">
              <w:rPr>
                <w:rtl w:val="0"/>
              </w:rPr>
            </w:r>
          </w:p>
          <w:tbl>
            <w:tblPr>
              <w:tblStyle w:val="Table102"/>
              <w:tblW w:w="5535.0" w:type="dxa"/>
              <w:jc w:val="left"/>
              <w:tblInd w:w="1444.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95"/>
              <w:gridCol w:w="2940"/>
              <w:tblGridChange w:id="0">
                <w:tblGrid>
                  <w:gridCol w:w="2595"/>
                  <w:gridCol w:w="2940"/>
                </w:tblGrid>
              </w:tblGridChange>
            </w:tblGrid>
            <w:tr>
              <w:trPr>
                <w:cantSplit w:val="0"/>
                <w:tblHeader w:val="0"/>
              </w:trPr>
              <w:tc>
                <w:tcPr/>
                <w:p w:rsidR="00000000" w:rsidDel="00000000" w:rsidP="00000000" w:rsidRDefault="00000000" w:rsidRPr="00000000" w14:paraId="00000A89">
                  <w:pPr>
                    <w:jc w:val="center"/>
                    <w:rPr>
                      <w:rFonts w:ascii="Times New Roman" w:cs="Times New Roman" w:eastAsia="Times New Roman" w:hAnsi="Times New Roman"/>
                      <w:sz w:val="24"/>
                      <w:szCs w:val="24"/>
                    </w:rPr>
                  </w:pPr>
                  <w:r w:rsidDel="00000000" w:rsidR="00000000" w:rsidRPr="00000000">
                    <w:rPr/>
                    <w:drawing>
                      <wp:inline distB="0" distT="0" distL="0" distR="0">
                        <wp:extent cx="1113047" cy="1020661"/>
                        <wp:effectExtent b="0" l="0" r="0" t="0"/>
                        <wp:docPr id="18" name="image6.png"/>
                        <a:graphic>
                          <a:graphicData uri="http://schemas.openxmlformats.org/drawingml/2006/picture">
                            <pic:pic>
                              <pic:nvPicPr>
                                <pic:cNvPr id="0" name="image6.png"/>
                                <pic:cNvPicPr preferRelativeResize="0"/>
                              </pic:nvPicPr>
                              <pic:blipFill>
                                <a:blip r:embed="rId67"/>
                                <a:srcRect b="0" l="0" r="0" t="0"/>
                                <a:stretch>
                                  <a:fillRect/>
                                </a:stretch>
                              </pic:blipFill>
                              <pic:spPr>
                                <a:xfrm>
                                  <a:off x="0" y="0"/>
                                  <a:ext cx="1113047" cy="102066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A8A">
                  <w:pPr>
                    <w:jc w:val="center"/>
                    <w:rPr>
                      <w:rFonts w:ascii="Times New Roman" w:cs="Times New Roman" w:eastAsia="Times New Roman" w:hAnsi="Times New Roman"/>
                      <w:sz w:val="24"/>
                      <w:szCs w:val="24"/>
                    </w:rPr>
                  </w:pPr>
                  <w:r w:rsidDel="00000000" w:rsidR="00000000" w:rsidRPr="00000000">
                    <w:rPr/>
                    <w:drawing>
                      <wp:inline distB="0" distT="0" distL="0" distR="0">
                        <wp:extent cx="816434" cy="881969"/>
                        <wp:effectExtent b="0" l="0" r="0" t="0"/>
                        <wp:docPr id="19" name="image16.png"/>
                        <a:graphic>
                          <a:graphicData uri="http://schemas.openxmlformats.org/drawingml/2006/picture">
                            <pic:pic>
                              <pic:nvPicPr>
                                <pic:cNvPr id="0" name="image16.png"/>
                                <pic:cNvPicPr preferRelativeResize="0"/>
                              </pic:nvPicPr>
                              <pic:blipFill>
                                <a:blip r:embed="rId68"/>
                                <a:srcRect b="0" l="0" r="0" t="0"/>
                                <a:stretch>
                                  <a:fillRect/>
                                </a:stretch>
                              </pic:blipFill>
                              <pic:spPr>
                                <a:xfrm>
                                  <a:off x="0" y="0"/>
                                  <a:ext cx="816434" cy="881969"/>
                                </a:xfrm>
                                <a:prstGeom prst="rect"/>
                                <a:ln/>
                              </pic:spPr>
                            </pic:pic>
                          </a:graphicData>
                        </a:graphic>
                      </wp:inline>
                    </w:drawing>
                  </w:r>
                  <w:r w:rsidDel="00000000" w:rsidR="00000000" w:rsidRPr="00000000">
                    <w:rPr>
                      <w:rtl w:val="0"/>
                    </w:rPr>
                  </w:r>
                </w:p>
              </w:tc>
            </w:tr>
            <w:tr>
              <w:trPr>
                <w:cantSplit w:val="0"/>
                <w:tblHeader w:val="0"/>
              </w:trPr>
              <w:tc>
                <w:tcPr/>
                <w:p w:rsidR="00000000" w:rsidDel="00000000" w:rsidP="00000000" w:rsidRDefault="00000000" w:rsidRPr="00000000" w14:paraId="00000A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w:t>
                  </w:r>
                </w:p>
              </w:tc>
              <w:tc>
                <w:tcPr/>
                <w:p w:rsidR="00000000" w:rsidDel="00000000" w:rsidP="00000000" w:rsidRDefault="00000000" w:rsidRPr="00000000" w14:paraId="00000A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w:t>
                  </w:r>
                </w:p>
              </w:tc>
            </w:tr>
          </w:tbl>
          <w:p w:rsidR="00000000" w:rsidDel="00000000" w:rsidP="00000000" w:rsidRDefault="00000000" w:rsidRPr="00000000" w14:paraId="00000A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Scrie </w:t>
            </w:r>
            <w:r w:rsidDel="00000000" w:rsidR="00000000" w:rsidRPr="00000000">
              <w:rPr>
                <w:rFonts w:ascii="Times New Roman" w:cs="Times New Roman" w:eastAsia="Times New Roman" w:hAnsi="Times New Roman"/>
                <w:b w:val="1"/>
                <w:bCs w:val="1"/>
                <w:sz w:val="24"/>
                <w:szCs w:val="24"/>
                <w:rtl w:val="0"/>
              </w:rPr>
              <w:t xml:space="preserve">trei asemănări</w:t>
            </w:r>
            <w:r w:rsidDel="00000000" w:rsidR="00000000" w:rsidRPr="00000000">
              <w:rPr>
                <w:rFonts w:ascii="Times New Roman" w:cs="Times New Roman" w:eastAsia="Times New Roman" w:hAnsi="Times New Roman"/>
                <w:sz w:val="24"/>
                <w:szCs w:val="24"/>
                <w:rtl w:val="0"/>
              </w:rPr>
              <w:t xml:space="preserve"> dintre cele două tipuri de activitate ale inimii:</w:t>
            </w:r>
          </w:p>
          <w:p w:rsidR="00000000" w:rsidDel="00000000" w:rsidP="00000000" w:rsidRDefault="00000000" w:rsidRPr="00000000" w14:paraId="00000A8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A8F">
            <w:pPr>
              <w:numPr>
                <w:ilvl w:val="0"/>
                <w:numId w:val="1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90">
            <w:pPr>
              <w:numPr>
                <w:ilvl w:val="0"/>
                <w:numId w:val="1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91">
            <w:pPr>
              <w:numPr>
                <w:ilvl w:val="0"/>
                <w:numId w:val="1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92">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cele două tipuri de activitate ale inimii conform a </w:t>
            </w:r>
            <w:r w:rsidDel="00000000" w:rsidR="00000000" w:rsidRPr="00000000">
              <w:rPr>
                <w:rFonts w:ascii="Times New Roman" w:cs="Times New Roman" w:eastAsia="Times New Roman" w:hAnsi="Times New Roman"/>
                <w:b w:val="1"/>
                <w:bCs w:val="1"/>
                <w:sz w:val="24"/>
                <w:szCs w:val="24"/>
                <w:rtl w:val="0"/>
              </w:rPr>
              <w:t xml:space="preserve">trei criterii proprii</w:t>
            </w:r>
            <w:r w:rsidDel="00000000" w:rsidR="00000000" w:rsidRPr="00000000">
              <w:rPr>
                <w:rtl w:val="0"/>
              </w:rPr>
            </w:r>
          </w:p>
          <w:p w:rsidR="00000000" w:rsidDel="00000000" w:rsidP="00000000" w:rsidRDefault="00000000" w:rsidRPr="00000000" w14:paraId="00000A93">
            <w:pPr>
              <w:spacing w:after="240" w:lineRule="auto"/>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03"/>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p w:rsidR="00000000" w:rsidDel="00000000" w:rsidP="00000000" w:rsidRDefault="00000000" w:rsidRPr="00000000" w14:paraId="00000A9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A9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A96">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676" w:hRule="atLeast"/>
                <w:tblHeader w:val="0"/>
              </w:trPr>
              <w:tc>
                <w:tcPr/>
                <w:p w:rsidR="00000000" w:rsidDel="00000000" w:rsidP="00000000" w:rsidRDefault="00000000" w:rsidRPr="00000000" w14:paraId="00000A9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9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A99">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A9A">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9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A9C">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9D">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9E">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A9F">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AA0">
                  <w:pP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p w:rsidR="00000000" w:rsidDel="00000000" w:rsidP="00000000" w:rsidRDefault="00000000" w:rsidRPr="00000000" w14:paraId="00000AA1">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AA2">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AA3">
                  <w:pPr>
                    <w:spacing w:line="240"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AA4">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A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Explică ce se întâmplă cu durata ciclului cardiac în timpul efortului fizic și menționează o consecință asupra funcționării inimii.</w:t>
            </w:r>
          </w:p>
          <w:p w:rsidR="00000000" w:rsidDel="00000000" w:rsidP="00000000" w:rsidRDefault="00000000" w:rsidRPr="00000000" w14:paraId="00000A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AA7">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AA8">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AA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1. </w:t>
            </w:r>
            <w:r w:rsidDel="00000000" w:rsidR="00000000" w:rsidRPr="00000000">
              <w:rPr>
                <w:rFonts w:ascii="Times New Roman" w:cs="Times New Roman" w:eastAsia="Times New Roman" w:hAnsi="Times New Roman"/>
                <w:color w:val="000000"/>
                <w:sz w:val="24"/>
                <w:szCs w:val="24"/>
                <w:rtl w:val="0"/>
              </w:rPr>
              <w:t xml:space="preserve">Sistola; 2. Diastola </w:t>
            </w:r>
          </w:p>
          <w:p w:rsidR="00000000" w:rsidDel="00000000" w:rsidP="00000000" w:rsidRDefault="00000000" w:rsidRPr="00000000" w14:paraId="00000AA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Asemănări (exemple acceptate):</w:t>
            </w:r>
          </w:p>
          <w:p w:rsidR="00000000" w:rsidDel="00000000" w:rsidP="00000000" w:rsidRDefault="00000000" w:rsidRPr="00000000" w14:paraId="00000AAB">
            <w:pPr>
              <w:numPr>
                <w:ilvl w:val="0"/>
                <w:numId w:val="16"/>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sunt faze ale ciclului cardiac </w:t>
            </w:r>
          </w:p>
          <w:p w:rsidR="00000000" w:rsidDel="00000000" w:rsidP="00000000" w:rsidRDefault="00000000" w:rsidRPr="00000000" w14:paraId="00000AAC">
            <w:pPr>
              <w:numPr>
                <w:ilvl w:val="0"/>
                <w:numId w:val="16"/>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implică activitatea mușchiului cardiac </w:t>
            </w:r>
          </w:p>
          <w:p w:rsidR="00000000" w:rsidDel="00000000" w:rsidP="00000000" w:rsidRDefault="00000000" w:rsidRPr="00000000" w14:paraId="00000AAD">
            <w:pPr>
              <w:numPr>
                <w:ilvl w:val="0"/>
                <w:numId w:val="16"/>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participă la circulația sângelui </w:t>
            </w:r>
          </w:p>
          <w:p w:rsidR="00000000" w:rsidDel="00000000" w:rsidP="00000000" w:rsidRDefault="00000000" w:rsidRPr="00000000" w14:paraId="00000AA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Deosebiri (exemple posibile):</w:t>
            </w:r>
          </w:p>
          <w:p w:rsidR="00000000" w:rsidDel="00000000" w:rsidP="00000000" w:rsidRDefault="00000000" w:rsidRPr="00000000" w14:paraId="00000AAF">
            <w:pPr>
              <w:numPr>
                <w:ilvl w:val="0"/>
                <w:numId w:val="1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contracție / relaxare </w:t>
            </w:r>
          </w:p>
          <w:p w:rsidR="00000000" w:rsidDel="00000000" w:rsidP="00000000" w:rsidRDefault="00000000" w:rsidRPr="00000000" w14:paraId="00000AB0">
            <w:pPr>
              <w:numPr>
                <w:ilvl w:val="0"/>
                <w:numId w:val="1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evacuarea sângelui / umplerea inimii </w:t>
            </w:r>
          </w:p>
          <w:p w:rsidR="00000000" w:rsidDel="00000000" w:rsidP="00000000" w:rsidRDefault="00000000" w:rsidRPr="00000000" w14:paraId="00000AB1">
            <w:pPr>
              <w:numPr>
                <w:ilvl w:val="0"/>
                <w:numId w:val="1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presiune crescută / presiune scăzută </w:t>
            </w:r>
          </w:p>
          <w:p w:rsidR="00000000" w:rsidDel="00000000" w:rsidP="00000000" w:rsidRDefault="00000000" w:rsidRPr="00000000" w14:paraId="00000AB2">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În timpul efortului fizic, durata ciclului cardiac scade (ritmul cardiac crește).</w:t>
              <w:br w:type="textWrapping"/>
              <w:t xml:space="preserve">Consecință: crește debitul cardiac și se asigură un aport mai mare de oxigen către țesuturi.</w:t>
            </w:r>
            <w:r w:rsidDel="00000000" w:rsidR="00000000" w:rsidRPr="00000000">
              <w:rPr>
                <w:rtl w:val="0"/>
              </w:rPr>
            </w:r>
          </w:p>
          <w:p w:rsidR="00000000" w:rsidDel="00000000" w:rsidP="00000000" w:rsidRDefault="00000000" w:rsidRPr="00000000" w14:paraId="00000AB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P</w:t>
            </w:r>
            <w:r w:rsidDel="00000000" w:rsidR="00000000" w:rsidRPr="00000000">
              <w:rPr>
                <w:rFonts w:ascii="Times New Roman" w:cs="Times New Roman" w:eastAsia="Times New Roman" w:hAnsi="Times New Roman"/>
                <w:sz w:val="24"/>
                <w:szCs w:val="24"/>
                <w:rtl w:val="0"/>
              </w:rPr>
              <w:t xml:space="preserve">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AB4">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AB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AB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unui tip de contracție – câte 1 punct;</w:t>
            </w:r>
          </w:p>
          <w:p w:rsidR="00000000" w:rsidDel="00000000" w:rsidP="00000000" w:rsidRDefault="00000000" w:rsidRPr="00000000" w14:paraId="00000AB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asemănări – câte 1 punct;</w:t>
            </w:r>
          </w:p>
          <w:p w:rsidR="00000000" w:rsidDel="00000000" w:rsidP="00000000" w:rsidRDefault="00000000" w:rsidRPr="00000000" w14:paraId="00000AB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deosebiri – câte 1 punct;</w:t>
            </w:r>
          </w:p>
          <w:p w:rsidR="00000000" w:rsidDel="00000000" w:rsidP="00000000" w:rsidRDefault="00000000" w:rsidRPr="00000000" w14:paraId="00000AB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completarea corectă a unui criteriu din tabel – câte 1 punct;</w:t>
            </w:r>
          </w:p>
          <w:p w:rsidR="00000000" w:rsidDel="00000000" w:rsidP="00000000" w:rsidRDefault="00000000" w:rsidRPr="00000000" w14:paraId="00000AB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modificării duratei ciclului cardiac – 1 punct;</w:t>
            </w:r>
          </w:p>
          <w:p w:rsidR="00000000" w:rsidDel="00000000" w:rsidP="00000000" w:rsidRDefault="00000000" w:rsidRPr="00000000" w14:paraId="00000AB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menționarea corectă a unei consecințe asupra funcționării inimii – 1 punct;</w:t>
            </w:r>
          </w:p>
          <w:p w:rsidR="00000000" w:rsidDel="00000000" w:rsidP="00000000" w:rsidRDefault="00000000" w:rsidRPr="00000000" w14:paraId="00000AB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parțial corectă – 1 puncte.</w:t>
            </w:r>
          </w:p>
        </w:tc>
      </w:tr>
      <w:tr>
        <w:trPr>
          <w:cantSplit w:val="0"/>
          <w:trHeight w:val="394" w:hRule="atLeast"/>
          <w:tblHeader w:val="0"/>
        </w:trPr>
        <w:tc>
          <w:tcPr/>
          <w:p w:rsidR="00000000" w:rsidDel="00000000" w:rsidP="00000000" w:rsidRDefault="00000000" w:rsidRPr="00000000" w14:paraId="00000ABD">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AB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puncte</w:t>
            </w:r>
          </w:p>
        </w:tc>
      </w:tr>
      <w:tr>
        <w:trPr>
          <w:cantSplit w:val="0"/>
          <w:trHeight w:val="561" w:hRule="atLeast"/>
          <w:tblHeader w:val="0"/>
        </w:trPr>
        <w:tc>
          <w:tcPr/>
          <w:p w:rsidR="00000000" w:rsidDel="00000000" w:rsidP="00000000" w:rsidRDefault="00000000" w:rsidRPr="00000000" w14:paraId="00000ABF">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AC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AC1">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AC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A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Investigarea și explicarea proceselor biologice prin aplicarea cunoștințelor în contexte de învățare și de viață</w:t>
            </w:r>
          </w:p>
        </w:tc>
      </w:tr>
      <w:tr>
        <w:trPr>
          <w:cantSplit w:val="0"/>
          <w:trHeight w:val="587" w:hRule="atLeast"/>
          <w:tblHeader w:val="0"/>
        </w:trPr>
        <w:tc>
          <w:tcPr/>
          <w:p w:rsidR="00000000" w:rsidDel="00000000" w:rsidP="00000000" w:rsidRDefault="00000000" w:rsidRPr="00000000" w14:paraId="00000AC4">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AC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Circulația substanțelor în organismul uman.</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Sistemul sangvin la om. Inima</w:t>
            </w:r>
          </w:p>
        </w:tc>
      </w:tr>
      <w:tr>
        <w:trPr>
          <w:cantSplit w:val="0"/>
          <w:trHeight w:val="790" w:hRule="atLeast"/>
          <w:tblHeader w:val="0"/>
        </w:trPr>
        <w:tc>
          <w:tcPr/>
          <w:p w:rsidR="00000000" w:rsidDel="00000000" w:rsidP="00000000" w:rsidRDefault="00000000" w:rsidRPr="00000000" w14:paraId="00000AC6">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0AC7">
            <w:pPr>
              <w:rPr>
                <w:rFonts w:ascii="Times New Roman" w:cs="Times New Roman" w:eastAsia="Times New Roman" w:hAnsi="Times New Roman"/>
                <w:color w:val="85200c"/>
                <w:sz w:val="24"/>
                <w:szCs w:val="24"/>
                <w:highlight w:val="yellow"/>
              </w:rPr>
            </w:pPr>
            <w:r w:rsidDel="00000000" w:rsidR="00000000" w:rsidRPr="00000000">
              <w:rPr>
                <w:rFonts w:ascii="Times New Roman" w:cs="Times New Roman" w:eastAsia="Times New Roman" w:hAnsi="Times New Roman"/>
                <w:color w:val="85200c"/>
                <w:sz w:val="24"/>
                <w:szCs w:val="24"/>
                <w:highlight w:val="white"/>
                <w:rtl w:val="0"/>
              </w:rPr>
              <w:t xml:space="preserve">            </w:t>
            </w:r>
            <w:r w:rsidDel="00000000" w:rsidR="00000000" w:rsidRPr="00000000">
              <w:rPr>
                <w:rtl w:val="0"/>
              </w:rPr>
            </w:r>
          </w:p>
        </w:tc>
        <w:tc>
          <w:tcPr/>
          <w:p w:rsidR="00000000" w:rsidDel="00000000" w:rsidP="00000000" w:rsidRDefault="00000000" w:rsidRPr="00000000" w14:paraId="00000AC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AC9">
      <w:pPr>
        <w:rPr>
          <w:sz w:val="24"/>
          <w:szCs w:val="24"/>
        </w:rPr>
      </w:pPr>
      <w:r w:rsidDel="00000000" w:rsidR="00000000" w:rsidRPr="00000000">
        <w:rPr>
          <w:rtl w:val="0"/>
        </w:rPr>
      </w:r>
    </w:p>
    <w:p w:rsidR="00000000" w:rsidDel="00000000" w:rsidP="00000000" w:rsidRDefault="00000000" w:rsidRPr="00000000" w14:paraId="00000ACA">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58</w:t>
      </w:r>
      <w:r w:rsidDel="00000000" w:rsidR="00000000" w:rsidRPr="00000000">
        <w:rPr>
          <w:rtl w:val="0"/>
        </w:rPr>
      </w:r>
    </w:p>
    <w:tbl>
      <w:tblPr>
        <w:tblStyle w:val="Table104"/>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50" w:hRule="atLeast"/>
          <w:tblHeader w:val="0"/>
        </w:trPr>
        <w:tc>
          <w:tcPr/>
          <w:p w:rsidR="00000000" w:rsidDel="00000000" w:rsidP="00000000" w:rsidRDefault="00000000" w:rsidRPr="00000000" w14:paraId="00000ACB">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ACC">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ACD">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cele două imagini care ilustrează circulația sângelui pentru a rezolva sarcinile propuse</w:t>
            </w:r>
            <w:hyperlink r:id="rId69">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tl w:val="0"/>
              </w:rPr>
            </w:r>
          </w:p>
          <w:p w:rsidR="00000000" w:rsidDel="00000000" w:rsidP="00000000" w:rsidRDefault="00000000" w:rsidRPr="00000000" w14:paraId="00000ACE">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 fazele ciclului cardiac și denumirile corectă a structurilor indicate cu cifre, ilustrate în cele două imagini și notează-le:</w:t>
            </w:r>
          </w:p>
          <w:p w:rsidR="00000000" w:rsidDel="00000000" w:rsidP="00000000" w:rsidRDefault="00000000" w:rsidRPr="00000000" w14:paraId="00000ACF">
            <w:pPr>
              <w:ind w:firstLine="321"/>
              <w:jc w:val="both"/>
              <w:rPr>
                <w:rFonts w:ascii="Times New Roman" w:cs="Times New Roman" w:eastAsia="Times New Roman" w:hAnsi="Times New Roman"/>
                <w:sz w:val="24"/>
                <w:szCs w:val="24"/>
              </w:rPr>
            </w:pPr>
            <w:r w:rsidDel="00000000" w:rsidR="00000000" w:rsidRPr="00000000">
              <w:rPr>
                <w:rtl w:val="0"/>
              </w:rPr>
            </w:r>
          </w:p>
          <w:tbl>
            <w:tblPr>
              <w:tblStyle w:val="Table105"/>
              <w:tblW w:w="7799.0" w:type="dxa"/>
              <w:jc w:val="left"/>
              <w:tblInd w:w="16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3634"/>
              <w:gridCol w:w="4165"/>
              <w:tblGridChange w:id="0">
                <w:tblGrid>
                  <w:gridCol w:w="3634"/>
                  <w:gridCol w:w="4165"/>
                </w:tblGrid>
              </w:tblGridChange>
            </w:tblGrid>
            <w:tr>
              <w:trPr>
                <w:cantSplit w:val="0"/>
                <w:trHeight w:val="1479" w:hRule="atLeast"/>
                <w:tblHeader w:val="0"/>
              </w:trPr>
              <w:tc>
                <w:tcPr/>
                <w:p w:rsidR="00000000" w:rsidDel="00000000" w:rsidP="00000000" w:rsidRDefault="00000000" w:rsidRPr="00000000" w14:paraId="00000AD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977234" cy="825424"/>
                        <wp:effectExtent b="0" l="0" r="0" t="0"/>
                        <wp:docPr id="20" name="image14.png"/>
                        <a:graphic>
                          <a:graphicData uri="http://schemas.openxmlformats.org/drawingml/2006/picture">
                            <pic:pic>
                              <pic:nvPicPr>
                                <pic:cNvPr id="0" name="image14.png"/>
                                <pic:cNvPicPr preferRelativeResize="0"/>
                              </pic:nvPicPr>
                              <pic:blipFill>
                                <a:blip r:embed="rId70"/>
                                <a:srcRect b="0" l="0" r="0" t="0"/>
                                <a:stretch>
                                  <a:fillRect/>
                                </a:stretch>
                              </pic:blipFill>
                              <pic:spPr>
                                <a:xfrm>
                                  <a:off x="0" y="0"/>
                                  <a:ext cx="1977234" cy="82542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AD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420899" cy="841712"/>
                        <wp:effectExtent b="0" l="0" r="0" t="0"/>
                        <wp:docPr id="21" name="image17.png"/>
                        <a:graphic>
                          <a:graphicData uri="http://schemas.openxmlformats.org/drawingml/2006/picture">
                            <pic:pic>
                              <pic:nvPicPr>
                                <pic:cNvPr id="0" name="image17.png"/>
                                <pic:cNvPicPr preferRelativeResize="0"/>
                              </pic:nvPicPr>
                              <pic:blipFill>
                                <a:blip r:embed="rId71"/>
                                <a:srcRect b="0" l="0" r="0" t="0"/>
                                <a:stretch>
                                  <a:fillRect/>
                                </a:stretch>
                              </pic:blipFill>
                              <pic:spPr>
                                <a:xfrm>
                                  <a:off x="0" y="0"/>
                                  <a:ext cx="1420899" cy="841712"/>
                                </a:xfrm>
                                <a:prstGeom prst="rect"/>
                                <a:ln/>
                              </pic:spPr>
                            </pic:pic>
                          </a:graphicData>
                        </a:graphic>
                      </wp:inline>
                    </w:drawing>
                  </w:r>
                  <w:r w:rsidDel="00000000" w:rsidR="00000000" w:rsidRPr="00000000">
                    <w:rPr>
                      <w:rtl w:val="0"/>
                    </w:rPr>
                  </w:r>
                </w:p>
              </w:tc>
            </w:tr>
            <w:tr>
              <w:trPr>
                <w:cantSplit w:val="0"/>
                <w:trHeight w:val="589" w:hRule="atLeast"/>
                <w:tblHeader w:val="0"/>
              </w:trPr>
              <w:tc>
                <w:tcPr/>
                <w:p w:rsidR="00000000" w:rsidDel="00000000" w:rsidP="00000000" w:rsidRDefault="00000000" w:rsidRPr="00000000" w14:paraId="00000AD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_________________________</w:t>
                  </w:r>
                </w:p>
                <w:p w:rsidR="00000000" w:rsidDel="00000000" w:rsidP="00000000" w:rsidRDefault="00000000" w:rsidRPr="00000000" w14:paraId="00000AD3">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D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_____________________________</w:t>
                  </w:r>
                </w:p>
              </w:tc>
            </w:tr>
          </w:tbl>
          <w:p w:rsidR="00000000" w:rsidDel="00000000" w:rsidP="00000000" w:rsidRDefault="00000000" w:rsidRPr="00000000" w14:paraId="00000AD5">
            <w:pPr>
              <w:numPr>
                <w:ilvl w:val="0"/>
                <w:numId w:val="1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D6">
            <w:pPr>
              <w:numPr>
                <w:ilvl w:val="0"/>
                <w:numId w:val="1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D7">
            <w:pPr>
              <w:numPr>
                <w:ilvl w:val="0"/>
                <w:numId w:val="1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Scrie </w:t>
            </w:r>
            <w:r w:rsidDel="00000000" w:rsidR="00000000" w:rsidRPr="00000000">
              <w:rPr>
                <w:rFonts w:ascii="Times New Roman" w:cs="Times New Roman" w:eastAsia="Times New Roman" w:hAnsi="Times New Roman"/>
                <w:b w:val="1"/>
                <w:bCs w:val="1"/>
                <w:sz w:val="24"/>
                <w:szCs w:val="24"/>
                <w:rtl w:val="0"/>
              </w:rPr>
              <w:t xml:space="preserve">trei asemănări</w:t>
            </w:r>
            <w:r w:rsidDel="00000000" w:rsidR="00000000" w:rsidRPr="00000000">
              <w:rPr>
                <w:rFonts w:ascii="Times New Roman" w:cs="Times New Roman" w:eastAsia="Times New Roman" w:hAnsi="Times New Roman"/>
                <w:sz w:val="24"/>
                <w:szCs w:val="24"/>
                <w:rtl w:val="0"/>
              </w:rPr>
              <w:t xml:space="preserve"> dintre situațiile ilustrate în cele două imagini:</w:t>
            </w:r>
          </w:p>
          <w:p w:rsidR="00000000" w:rsidDel="00000000" w:rsidP="00000000" w:rsidRDefault="00000000" w:rsidRPr="00000000" w14:paraId="00000AD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ADA">
            <w:pPr>
              <w:numPr>
                <w:ilvl w:val="0"/>
                <w:numId w:val="1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DB">
            <w:pPr>
              <w:numPr>
                <w:ilvl w:val="0"/>
                <w:numId w:val="1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DC">
            <w:pPr>
              <w:numPr>
                <w:ilvl w:val="0"/>
                <w:numId w:val="1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ADD">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cele două situații conform a </w:t>
            </w:r>
            <w:r w:rsidDel="00000000" w:rsidR="00000000" w:rsidRPr="00000000">
              <w:rPr>
                <w:rFonts w:ascii="Times New Roman" w:cs="Times New Roman" w:eastAsia="Times New Roman" w:hAnsi="Times New Roman"/>
                <w:b w:val="1"/>
                <w:bCs w:val="1"/>
                <w:sz w:val="24"/>
                <w:szCs w:val="24"/>
                <w:rtl w:val="0"/>
              </w:rPr>
              <w:t xml:space="preserve">trei criterii proprii</w:t>
            </w:r>
            <w:r w:rsidDel="00000000" w:rsidR="00000000" w:rsidRPr="00000000">
              <w:rPr>
                <w:rtl w:val="0"/>
              </w:rPr>
            </w:r>
          </w:p>
          <w:p w:rsidR="00000000" w:rsidDel="00000000" w:rsidP="00000000" w:rsidRDefault="00000000" w:rsidRPr="00000000" w14:paraId="00000ADE">
            <w:pPr>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06"/>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p w:rsidR="00000000" w:rsidDel="00000000" w:rsidP="00000000" w:rsidRDefault="00000000" w:rsidRPr="00000000" w14:paraId="00000ADF">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p w:rsidR="00000000" w:rsidDel="00000000" w:rsidP="00000000" w:rsidRDefault="00000000" w:rsidRPr="00000000" w14:paraId="00000AE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AE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p>
              </w:tc>
            </w:tr>
            <w:tr>
              <w:trPr>
                <w:cantSplit w:val="0"/>
                <w:trHeight w:val="676" w:hRule="atLeast"/>
                <w:tblHeader w:val="0"/>
              </w:trPr>
              <w:tc>
                <w:tcPr/>
                <w:p w:rsidR="00000000" w:rsidDel="00000000" w:rsidP="00000000" w:rsidRDefault="00000000" w:rsidRPr="00000000" w14:paraId="00000AE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E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E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E5">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AE6">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E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AE8">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E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AEA">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AEB">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AE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AED">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AEE">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AEF">
                  <w:pPr>
                    <w:spacing w:line="240"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AF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AF1">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AF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24"/>
                <w:szCs w:val="24"/>
                <w:rtl w:val="0"/>
              </w:rPr>
              <w:t xml:space="preserve">A. </w:t>
            </w:r>
            <w:r w:rsidDel="00000000" w:rsidR="00000000" w:rsidRPr="00000000">
              <w:rPr>
                <w:rFonts w:ascii="Times New Roman" w:cs="Times New Roman" w:eastAsia="Times New Roman" w:hAnsi="Times New Roman"/>
                <w:color w:val="000000"/>
                <w:rtl w:val="0"/>
              </w:rPr>
              <w:t xml:space="preserve">I. Sistola ventriculară; II. Diastola (revenirea elastică a arterei)</w:t>
            </w:r>
          </w:p>
          <w:p w:rsidR="00000000" w:rsidDel="00000000" w:rsidP="00000000" w:rsidRDefault="00000000" w:rsidRPr="00000000" w14:paraId="00000AF3">
            <w:pPr>
              <w:numPr>
                <w:ilvl w:val="0"/>
                <w:numId w:val="20"/>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Flux sanguin / sânge propulsat în arteră </w:t>
            </w:r>
          </w:p>
          <w:p w:rsidR="00000000" w:rsidDel="00000000" w:rsidP="00000000" w:rsidRDefault="00000000" w:rsidRPr="00000000" w14:paraId="00000AF4">
            <w:pPr>
              <w:numPr>
                <w:ilvl w:val="0"/>
                <w:numId w:val="20"/>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Dilaterea pereților arteriali (elasticitatea arterei aorte) </w:t>
            </w:r>
          </w:p>
          <w:p w:rsidR="00000000" w:rsidDel="00000000" w:rsidP="00000000" w:rsidRDefault="00000000" w:rsidRPr="00000000" w14:paraId="00000AF5">
            <w:pPr>
              <w:numPr>
                <w:ilvl w:val="0"/>
                <w:numId w:val="20"/>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Artera aortă</w:t>
            </w:r>
          </w:p>
          <w:p w:rsidR="00000000" w:rsidDel="00000000" w:rsidP="00000000" w:rsidRDefault="00000000" w:rsidRPr="00000000" w14:paraId="00000AF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Asemănări (exemple acceptate):</w:t>
            </w:r>
            <w:r w:rsidDel="00000000" w:rsidR="00000000" w:rsidRPr="00000000">
              <w:rPr>
                <w:rtl w:val="0"/>
              </w:rPr>
            </w:r>
          </w:p>
          <w:p w:rsidR="00000000" w:rsidDel="00000000" w:rsidP="00000000" w:rsidRDefault="00000000" w:rsidRPr="00000000" w14:paraId="00000AF7">
            <w:pPr>
              <w:numPr>
                <w:ilvl w:val="0"/>
                <w:numId w:val="21"/>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imagini ilustrează circulația sângelui prin artere </w:t>
            </w:r>
          </w:p>
          <w:p w:rsidR="00000000" w:rsidDel="00000000" w:rsidP="00000000" w:rsidRDefault="00000000" w:rsidRPr="00000000" w14:paraId="00000AF8">
            <w:pPr>
              <w:numPr>
                <w:ilvl w:val="0"/>
                <w:numId w:val="21"/>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implică participarea inimii în menținerea fluxului sanguin </w:t>
            </w:r>
          </w:p>
          <w:p w:rsidR="00000000" w:rsidDel="00000000" w:rsidP="00000000" w:rsidRDefault="00000000" w:rsidRPr="00000000" w14:paraId="00000AF9">
            <w:pPr>
              <w:numPr>
                <w:ilvl w:val="0"/>
                <w:numId w:val="21"/>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evidențiază deplasarea sângelui într-un singur sens</w:t>
            </w:r>
          </w:p>
          <w:p w:rsidR="00000000" w:rsidDel="00000000" w:rsidP="00000000" w:rsidRDefault="00000000" w:rsidRPr="00000000" w14:paraId="00000AFA">
            <w:pPr>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Deosebiri (exemple posibile):</w:t>
            </w:r>
            <w:r w:rsidDel="00000000" w:rsidR="00000000" w:rsidRPr="00000000">
              <w:rPr>
                <w:rtl w:val="0"/>
              </w:rPr>
            </w:r>
          </w:p>
          <w:tbl>
            <w:tblPr>
              <w:tblStyle w:val="Table107"/>
              <w:tblW w:w="79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6"/>
              <w:gridCol w:w="2671"/>
              <w:gridCol w:w="2858"/>
              <w:tblGridChange w:id="0">
                <w:tblGrid>
                  <w:gridCol w:w="2436"/>
                  <w:gridCol w:w="2671"/>
                  <w:gridCol w:w="2858"/>
                </w:tblGrid>
              </w:tblGridChange>
            </w:tblGrid>
            <w:tr>
              <w:trPr>
                <w:cantSplit w:val="0"/>
                <w:trHeight w:val="625" w:hRule="atLeast"/>
                <w:tblHeader w:val="0"/>
              </w:trPr>
              <w:tc>
                <w:tcPr/>
                <w:p w:rsidR="00000000" w:rsidDel="00000000" w:rsidP="00000000" w:rsidRDefault="00000000" w:rsidRPr="00000000" w14:paraId="00000AFB">
                  <w:pPr>
                    <w:spacing w:line="276" w:lineRule="auto"/>
                    <w:ind w:left="63" w:hanging="63"/>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Situația 1 (sistolă)</w:t>
                  </w:r>
                </w:p>
              </w:tc>
              <w:tc>
                <w:tcPr/>
                <w:p w:rsidR="00000000" w:rsidDel="00000000" w:rsidP="00000000" w:rsidRDefault="00000000" w:rsidRPr="00000000" w14:paraId="00000AFC">
                  <w:pPr>
                    <w:spacing w:line="276" w:lineRule="auto"/>
                    <w:ind w:left="63" w:hanging="63"/>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Criterii de comparație</w:t>
                  </w:r>
                </w:p>
              </w:tc>
              <w:tc>
                <w:tcPr/>
                <w:p w:rsidR="00000000" w:rsidDel="00000000" w:rsidP="00000000" w:rsidRDefault="00000000" w:rsidRPr="00000000" w14:paraId="00000AFD">
                  <w:pPr>
                    <w:spacing w:line="276" w:lineRule="auto"/>
                    <w:ind w:left="63" w:hanging="63"/>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Situația 2 (diastolă)</w:t>
                  </w:r>
                </w:p>
              </w:tc>
            </w:tr>
            <w:tr>
              <w:trPr>
                <w:cantSplit w:val="0"/>
                <w:trHeight w:val="635" w:hRule="atLeast"/>
                <w:tblHeader w:val="0"/>
              </w:trPr>
              <w:tc>
                <w:tcPr/>
                <w:p w:rsidR="00000000" w:rsidDel="00000000" w:rsidP="00000000" w:rsidRDefault="00000000" w:rsidRPr="00000000" w14:paraId="00000AFE">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Contracția ventriculului</w:t>
                  </w:r>
                </w:p>
              </w:tc>
              <w:tc>
                <w:tcPr/>
                <w:p w:rsidR="00000000" w:rsidDel="00000000" w:rsidP="00000000" w:rsidRDefault="00000000" w:rsidRPr="00000000" w14:paraId="00000AFF">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Activitatea inimii</w:t>
                  </w:r>
                </w:p>
              </w:tc>
              <w:tc>
                <w:tcPr/>
                <w:p w:rsidR="00000000" w:rsidDel="00000000" w:rsidP="00000000" w:rsidRDefault="00000000" w:rsidRPr="00000000" w14:paraId="00000B00">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Relaxarea ventriculului</w:t>
                  </w:r>
                </w:p>
              </w:tc>
            </w:tr>
            <w:tr>
              <w:trPr>
                <w:cantSplit w:val="0"/>
                <w:trHeight w:val="369" w:hRule="atLeast"/>
                <w:tblHeader w:val="0"/>
              </w:trPr>
              <w:tc>
                <w:tcPr/>
                <w:p w:rsidR="00000000" w:rsidDel="00000000" w:rsidP="00000000" w:rsidRDefault="00000000" w:rsidRPr="00000000" w14:paraId="00000B01">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Presiune ridicată</w:t>
                  </w:r>
                </w:p>
              </w:tc>
              <w:tc>
                <w:tcPr/>
                <w:p w:rsidR="00000000" w:rsidDel="00000000" w:rsidP="00000000" w:rsidRDefault="00000000" w:rsidRPr="00000000" w14:paraId="00000B02">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Presiunea sângelui</w:t>
                  </w:r>
                </w:p>
              </w:tc>
              <w:tc>
                <w:tcPr/>
                <w:p w:rsidR="00000000" w:rsidDel="00000000" w:rsidP="00000000" w:rsidRDefault="00000000" w:rsidRPr="00000000" w14:paraId="00000B03">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Presiune scăzută</w:t>
                  </w:r>
                </w:p>
              </w:tc>
            </w:tr>
            <w:tr>
              <w:trPr>
                <w:cantSplit w:val="0"/>
                <w:trHeight w:val="590" w:hRule="atLeast"/>
                <w:tblHeader w:val="0"/>
              </w:trPr>
              <w:tc>
                <w:tcPr/>
                <w:p w:rsidR="00000000" w:rsidDel="00000000" w:rsidP="00000000" w:rsidRDefault="00000000" w:rsidRPr="00000000" w14:paraId="00000B04">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Dilatarea arterei</w:t>
                  </w:r>
                </w:p>
              </w:tc>
              <w:tc>
                <w:tcPr/>
                <w:p w:rsidR="00000000" w:rsidDel="00000000" w:rsidP="00000000" w:rsidRDefault="00000000" w:rsidRPr="00000000" w14:paraId="00000B05">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Starea pereților arteriali</w:t>
                  </w:r>
                </w:p>
              </w:tc>
              <w:tc>
                <w:tcPr/>
                <w:p w:rsidR="00000000" w:rsidDel="00000000" w:rsidP="00000000" w:rsidRDefault="00000000" w:rsidRPr="00000000" w14:paraId="00000B06">
                  <w:pPr>
                    <w:spacing w:line="276" w:lineRule="auto"/>
                    <w:ind w:left="63" w:hanging="63"/>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Revenirea la forma inițială</w:t>
                  </w:r>
                </w:p>
              </w:tc>
            </w:tr>
          </w:tbl>
          <w:p w:rsidR="00000000" w:rsidDel="00000000" w:rsidP="00000000" w:rsidRDefault="00000000" w:rsidRPr="00000000" w14:paraId="00000B0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P</w:t>
            </w:r>
            <w:r w:rsidDel="00000000" w:rsidR="00000000" w:rsidRPr="00000000">
              <w:rPr>
                <w:rFonts w:ascii="Times New Roman" w:cs="Times New Roman" w:eastAsia="Times New Roman" w:hAnsi="Times New Roman"/>
                <w:sz w:val="24"/>
                <w:szCs w:val="24"/>
                <w:rtl w:val="0"/>
              </w:rPr>
              <w:t xml:space="preserve">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B08">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B0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B0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faze a ciclului cardiac – câte 1 punct;</w:t>
            </w:r>
          </w:p>
          <w:p w:rsidR="00000000" w:rsidDel="00000000" w:rsidP="00000000" w:rsidRDefault="00000000" w:rsidRPr="00000000" w14:paraId="00000B0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structuri/element notat cu cifre – câte 1 punct;</w:t>
            </w:r>
          </w:p>
          <w:p w:rsidR="00000000" w:rsidDel="00000000" w:rsidP="00000000" w:rsidRDefault="00000000" w:rsidRPr="00000000" w14:paraId="00000B0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asemănări – câte 1 punct;</w:t>
            </w:r>
          </w:p>
          <w:p w:rsidR="00000000" w:rsidDel="00000000" w:rsidP="00000000" w:rsidRDefault="00000000" w:rsidRPr="00000000" w14:paraId="00000B0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deosebiri – câte 1 punct;</w:t>
            </w:r>
          </w:p>
          <w:p w:rsidR="00000000" w:rsidDel="00000000" w:rsidP="00000000" w:rsidRDefault="00000000" w:rsidRPr="00000000" w14:paraId="00000B0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completarea corectă a unui criteriu din tabel – câte 1 punct;</w:t>
            </w:r>
          </w:p>
          <w:p w:rsidR="00000000" w:rsidDel="00000000" w:rsidP="00000000" w:rsidRDefault="00000000" w:rsidRPr="00000000" w14:paraId="00000B0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corectă a unui criteriu de comparație – câte 1 punct;</w:t>
            </w:r>
          </w:p>
          <w:p w:rsidR="00000000" w:rsidDel="00000000" w:rsidP="00000000" w:rsidRDefault="00000000" w:rsidRPr="00000000" w14:paraId="00000B1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rolului elasticității arterelor în menținerea fluxului sanguin – 1 punct;</w:t>
            </w:r>
          </w:p>
          <w:p w:rsidR="00000000" w:rsidDel="00000000" w:rsidP="00000000" w:rsidRDefault="00000000" w:rsidRPr="00000000" w14:paraId="00000B1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parțial corectă – 1 puncte.</w:t>
            </w:r>
          </w:p>
        </w:tc>
      </w:tr>
      <w:tr>
        <w:trPr>
          <w:cantSplit w:val="0"/>
          <w:trHeight w:val="394" w:hRule="atLeast"/>
          <w:tblHeader w:val="0"/>
        </w:trPr>
        <w:tc>
          <w:tcPr/>
          <w:p w:rsidR="00000000" w:rsidDel="00000000" w:rsidP="00000000" w:rsidRDefault="00000000" w:rsidRPr="00000000" w14:paraId="00000B12">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B1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puncte</w:t>
            </w:r>
          </w:p>
        </w:tc>
      </w:tr>
      <w:tr>
        <w:trPr>
          <w:cantSplit w:val="0"/>
          <w:trHeight w:val="561" w:hRule="atLeast"/>
          <w:tblHeader w:val="0"/>
        </w:trPr>
        <w:tc>
          <w:tcPr/>
          <w:p w:rsidR="00000000" w:rsidDel="00000000" w:rsidP="00000000" w:rsidRDefault="00000000" w:rsidRPr="00000000" w14:paraId="00000B14">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B1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B16">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B1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B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Investigarea și explicarea proceselor biologice prin aplicarea cunoștințelor în contexte de învățare și de viață</w:t>
            </w:r>
          </w:p>
        </w:tc>
      </w:tr>
      <w:tr>
        <w:trPr>
          <w:cantSplit w:val="0"/>
          <w:trHeight w:val="587" w:hRule="atLeast"/>
          <w:tblHeader w:val="0"/>
        </w:trPr>
        <w:tc>
          <w:tcPr/>
          <w:p w:rsidR="00000000" w:rsidDel="00000000" w:rsidP="00000000" w:rsidRDefault="00000000" w:rsidRPr="00000000" w14:paraId="00000B19">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B1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Circulația substanțelor în organismul uman.</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Sistemul sangvin la om. </w:t>
            </w:r>
            <w:r w:rsidDel="00000000" w:rsidR="00000000" w:rsidRPr="00000000">
              <w:rPr>
                <w:rFonts w:ascii="Times New Roman" w:cs="Times New Roman" w:eastAsia="Times New Roman" w:hAnsi="Times New Roman"/>
                <w:sz w:val="24"/>
                <w:szCs w:val="24"/>
                <w:rtl w:val="0"/>
              </w:rPr>
              <w:t xml:space="preserve">Vasele sangvine</w:t>
            </w:r>
            <w:r w:rsidDel="00000000" w:rsidR="00000000" w:rsidRPr="00000000">
              <w:rPr>
                <w:rtl w:val="0"/>
              </w:rPr>
            </w:r>
          </w:p>
        </w:tc>
      </w:tr>
      <w:tr>
        <w:trPr>
          <w:cantSplit w:val="0"/>
          <w:trHeight w:val="790" w:hRule="atLeast"/>
          <w:tblHeader w:val="0"/>
        </w:trPr>
        <w:tc>
          <w:tcPr/>
          <w:p w:rsidR="00000000" w:rsidDel="00000000" w:rsidP="00000000" w:rsidRDefault="00000000" w:rsidRPr="00000000" w14:paraId="00000B1B">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0B1C">
            <w:pPr>
              <w:rPr>
                <w:rFonts w:ascii="Times New Roman" w:cs="Times New Roman" w:eastAsia="Times New Roman" w:hAnsi="Times New Roman"/>
                <w:color w:val="85200c"/>
                <w:sz w:val="24"/>
                <w:szCs w:val="24"/>
                <w:highlight w:val="yellow"/>
              </w:rPr>
            </w:pPr>
            <w:r w:rsidDel="00000000" w:rsidR="00000000" w:rsidRPr="00000000">
              <w:rPr>
                <w:rFonts w:ascii="Times New Roman" w:cs="Times New Roman" w:eastAsia="Times New Roman" w:hAnsi="Times New Roman"/>
                <w:color w:val="85200c"/>
                <w:sz w:val="24"/>
                <w:szCs w:val="24"/>
                <w:highlight w:val="white"/>
                <w:rtl w:val="0"/>
              </w:rPr>
              <w:t xml:space="preserve">            </w:t>
            </w:r>
            <w:r w:rsidDel="00000000" w:rsidR="00000000" w:rsidRPr="00000000">
              <w:rPr>
                <w:rtl w:val="0"/>
              </w:rPr>
            </w:r>
          </w:p>
        </w:tc>
        <w:tc>
          <w:tcPr/>
          <w:p w:rsidR="00000000" w:rsidDel="00000000" w:rsidP="00000000" w:rsidRDefault="00000000" w:rsidRPr="00000000" w14:paraId="00000B1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B1E">
      <w:pPr>
        <w:rPr>
          <w:sz w:val="24"/>
          <w:szCs w:val="24"/>
        </w:rPr>
      </w:pPr>
      <w:r w:rsidDel="00000000" w:rsidR="00000000" w:rsidRPr="00000000">
        <w:rPr>
          <w:rtl w:val="0"/>
        </w:rPr>
      </w:r>
    </w:p>
    <w:p w:rsidR="00000000" w:rsidDel="00000000" w:rsidP="00000000" w:rsidRDefault="00000000" w:rsidRPr="00000000" w14:paraId="00000B1F">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59</w:t>
      </w:r>
      <w:r w:rsidDel="00000000" w:rsidR="00000000" w:rsidRPr="00000000">
        <w:rPr>
          <w:rtl w:val="0"/>
        </w:rPr>
      </w:r>
    </w:p>
    <w:tbl>
      <w:tblPr>
        <w:tblStyle w:val="Table108"/>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B2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B21">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grupele de termeni biologici de mai jos, referitoare la funcțiile sistemului sangvin. </w:t>
            </w:r>
          </w:p>
          <w:p w:rsidR="00000000" w:rsidDel="00000000" w:rsidP="00000000" w:rsidRDefault="00000000" w:rsidRPr="00000000" w14:paraId="00000B22">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Subliniază cuvântul care nu se încadrează în grupul tematic. Pentru fiecare cuvânt selectat, formulează o frază prin care argumentezi alegerea și explici criteriul de asociere a termenilor.</w:t>
            </w:r>
          </w:p>
          <w:p w:rsidR="00000000" w:rsidDel="00000000" w:rsidP="00000000" w:rsidRDefault="00000000" w:rsidRPr="00000000" w14:paraId="00000B23">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tl w:val="0"/>
              </w:rPr>
            </w:r>
          </w:p>
          <w:tbl>
            <w:tblPr>
              <w:tblStyle w:val="Table109"/>
              <w:tblW w:w="7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3090"/>
              <w:gridCol w:w="2325"/>
              <w:tblGridChange w:id="0">
                <w:tblGrid>
                  <w:gridCol w:w="2160"/>
                  <w:gridCol w:w="3090"/>
                  <w:gridCol w:w="2325"/>
                </w:tblGrid>
              </w:tblGridChange>
            </w:tblGrid>
            <w:tr>
              <w:trPr>
                <w:cantSplit w:val="0"/>
                <w:trHeight w:val="306" w:hRule="atLeast"/>
                <w:tblHeader w:val="0"/>
              </w:trPr>
              <w:tc>
                <w:tcPr>
                  <w:shd w:fill="ededed" w:val="clear"/>
                </w:tcPr>
                <w:p w:rsidR="00000000" w:rsidDel="00000000" w:rsidP="00000000" w:rsidRDefault="00000000" w:rsidRPr="00000000" w14:paraId="00000B24">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A</w:t>
                  </w:r>
                </w:p>
              </w:tc>
              <w:tc>
                <w:tcPr>
                  <w:shd w:fill="ededed" w:val="clear"/>
                </w:tcPr>
                <w:p w:rsidR="00000000" w:rsidDel="00000000" w:rsidP="00000000" w:rsidRDefault="00000000" w:rsidRPr="00000000" w14:paraId="00000B25">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B</w:t>
                  </w:r>
                </w:p>
              </w:tc>
              <w:tc>
                <w:tcPr>
                  <w:shd w:fill="ededed" w:val="clear"/>
                </w:tcPr>
                <w:p w:rsidR="00000000" w:rsidDel="00000000" w:rsidP="00000000" w:rsidRDefault="00000000" w:rsidRPr="00000000" w14:paraId="00000B26">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C</w:t>
                  </w:r>
                </w:p>
              </w:tc>
            </w:tr>
            <w:tr>
              <w:trPr>
                <w:cantSplit w:val="0"/>
                <w:trHeight w:val="1467" w:hRule="atLeast"/>
                <w:tblHeader w:val="0"/>
              </w:trPr>
              <w:tc>
                <w:tcPr/>
                <w:p w:rsidR="00000000" w:rsidDel="00000000" w:rsidP="00000000" w:rsidRDefault="00000000" w:rsidRPr="00000000" w14:paraId="00000B27">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Eritrocite</w:t>
                    <w:br w:type="textWrapping"/>
                    <w:t xml:space="preserve">Oxigen</w:t>
                    <w:br w:type="textWrapping"/>
                    <w:t xml:space="preserve">Dioxid de carbon</w:t>
                    <w:br w:type="textWrapping"/>
                    <w:t xml:space="preserve">Fibrinogen</w:t>
                  </w:r>
                </w:p>
              </w:tc>
              <w:tc>
                <w:tcPr/>
                <w:p w:rsidR="00000000" w:rsidDel="00000000" w:rsidP="00000000" w:rsidRDefault="00000000" w:rsidRPr="00000000" w14:paraId="00000B28">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Vasodilatare</w:t>
                    <w:br w:type="textWrapping"/>
                    <w:t xml:space="preserve">Vasoconstricție</w:t>
                    <w:br w:type="textWrapping"/>
                    <w:t xml:space="preserve">Homeotermie</w:t>
                    <w:br w:type="textWrapping"/>
                    <w:t xml:space="preserve">Hemoglobină</w:t>
                  </w:r>
                </w:p>
              </w:tc>
              <w:tc>
                <w:tcPr/>
                <w:p w:rsidR="00000000" w:rsidDel="00000000" w:rsidP="00000000" w:rsidRDefault="00000000" w:rsidRPr="00000000" w14:paraId="00000B29">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Leucocite</w:t>
                    <w:br w:type="textWrapping"/>
                    <w:t xml:space="preserve">Anticorpi</w:t>
                    <w:br w:type="textWrapping"/>
                    <w:t xml:space="preserve">Fagocitoză</w:t>
                    <w:br w:type="textWrapping"/>
                    <w:t xml:space="preserve">Glucoză</w:t>
                  </w:r>
                </w:p>
              </w:tc>
            </w:tr>
          </w:tbl>
          <w:p w:rsidR="00000000" w:rsidDel="00000000" w:rsidP="00000000" w:rsidRDefault="00000000" w:rsidRPr="00000000" w14:paraId="00000B2A">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B2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A-______________________________________________________________</w:t>
            </w:r>
          </w:p>
          <w:p w:rsidR="00000000" w:rsidDel="00000000" w:rsidP="00000000" w:rsidRDefault="00000000" w:rsidRPr="00000000" w14:paraId="00000B2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B2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B-______________________________________________________________</w:t>
            </w:r>
          </w:p>
          <w:p w:rsidR="00000000" w:rsidDel="00000000" w:rsidP="00000000" w:rsidRDefault="00000000" w:rsidRPr="00000000" w14:paraId="00000B2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B2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C-______________________________________________________________</w:t>
            </w:r>
          </w:p>
          <w:p w:rsidR="00000000" w:rsidDel="00000000" w:rsidP="00000000" w:rsidRDefault="00000000" w:rsidRPr="00000000" w14:paraId="00000B3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tc>
      </w:tr>
      <w:tr>
        <w:trPr>
          <w:cantSplit w:val="0"/>
          <w:trHeight w:val="335" w:hRule="atLeast"/>
          <w:tblHeader w:val="0"/>
        </w:trPr>
        <w:tc>
          <w:tcPr/>
          <w:p w:rsidR="00000000" w:rsidDel="00000000" w:rsidP="00000000" w:rsidRDefault="00000000" w:rsidRPr="00000000" w14:paraId="00000B3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B3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Fibrinogen</w:t>
            </w:r>
            <w:r w:rsidDel="00000000" w:rsidR="00000000" w:rsidRPr="00000000">
              <w:rPr>
                <w:rFonts w:ascii="Times New Roman" w:cs="Times New Roman" w:eastAsia="Times New Roman" w:hAnsi="Times New Roman"/>
                <w:sz w:val="24"/>
                <w:szCs w:val="24"/>
                <w:rtl w:val="0"/>
              </w:rPr>
              <w:t xml:space="preserve"> – nu participă la transportul gazelor, ci la coagularea sângelui (funcția de protecție).</w:t>
            </w:r>
          </w:p>
          <w:p w:rsidR="00000000" w:rsidDel="00000000" w:rsidP="00000000" w:rsidRDefault="00000000" w:rsidRPr="00000000" w14:paraId="00000B3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Hemoglobină</w:t>
            </w:r>
            <w:r w:rsidDel="00000000" w:rsidR="00000000" w:rsidRPr="00000000">
              <w:rPr>
                <w:rFonts w:ascii="Times New Roman" w:cs="Times New Roman" w:eastAsia="Times New Roman" w:hAnsi="Times New Roman"/>
                <w:sz w:val="24"/>
                <w:szCs w:val="24"/>
                <w:rtl w:val="0"/>
              </w:rPr>
              <w:t xml:space="preserve"> – este implicată în transportul gazelor, nu în mecanismele de autoreglare (termoreglare).</w:t>
            </w:r>
          </w:p>
          <w:p w:rsidR="00000000" w:rsidDel="00000000" w:rsidP="00000000" w:rsidRDefault="00000000" w:rsidRPr="00000000" w14:paraId="00000B3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Times New Roman" w:cs="Times New Roman" w:eastAsia="Times New Roman" w:hAnsi="Times New Roman"/>
                <w:b w:val="1"/>
                <w:bCs w:val="1"/>
                <w:sz w:val="24"/>
                <w:szCs w:val="24"/>
                <w:rtl w:val="0"/>
              </w:rPr>
              <w:t xml:space="preserve">Glucoză</w:t>
            </w:r>
            <w:r w:rsidDel="00000000" w:rsidR="00000000" w:rsidRPr="00000000">
              <w:rPr>
                <w:rFonts w:ascii="Times New Roman" w:cs="Times New Roman" w:eastAsia="Times New Roman" w:hAnsi="Times New Roman"/>
                <w:sz w:val="24"/>
                <w:szCs w:val="24"/>
                <w:rtl w:val="0"/>
              </w:rPr>
              <w:t xml:space="preserve"> – este substanță nutritivă transportată de sânge, nu are rol direct în apărarea organismului.</w:t>
            </w:r>
          </w:p>
          <w:p w:rsidR="00000000" w:rsidDel="00000000" w:rsidP="00000000" w:rsidRDefault="00000000" w:rsidRPr="00000000" w14:paraId="00000B3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B3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B3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B3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B3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sublinierea  corectă a intrusului– câte 1 punct;</w:t>
            </w:r>
          </w:p>
          <w:p w:rsidR="00000000" w:rsidDel="00000000" w:rsidP="00000000" w:rsidRDefault="00000000" w:rsidRPr="00000000" w14:paraId="00000B3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excluderii corecte – câte 1 punct;</w:t>
            </w:r>
          </w:p>
          <w:p w:rsidR="00000000" w:rsidDel="00000000" w:rsidP="00000000" w:rsidRDefault="00000000" w:rsidRPr="00000000" w14:paraId="00000B3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grupului rămas corect– câte 1 punct;</w:t>
            </w:r>
          </w:p>
        </w:tc>
      </w:tr>
      <w:tr>
        <w:trPr>
          <w:cantSplit w:val="0"/>
          <w:trHeight w:val="395" w:hRule="atLeast"/>
          <w:tblHeader w:val="0"/>
        </w:trPr>
        <w:tc>
          <w:tcPr/>
          <w:p w:rsidR="00000000" w:rsidDel="00000000" w:rsidP="00000000" w:rsidRDefault="00000000" w:rsidRPr="00000000" w14:paraId="00000B3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B3D">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B3E">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B3F">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B4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B4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75" w:hRule="atLeast"/>
          <w:tblHeader w:val="0"/>
        </w:trPr>
        <w:tc>
          <w:tcPr/>
          <w:p w:rsidR="00000000" w:rsidDel="00000000" w:rsidP="00000000" w:rsidRDefault="00000000" w:rsidRPr="00000000" w14:paraId="00000B4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B4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Circulația substanțelor în organismul uman.</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Sistemul sangvin la om. </w:t>
            </w:r>
            <w:r w:rsidDel="00000000" w:rsidR="00000000" w:rsidRPr="00000000">
              <w:rPr>
                <w:rFonts w:ascii="Times New Roman" w:cs="Times New Roman" w:eastAsia="Times New Roman" w:hAnsi="Times New Roman"/>
                <w:sz w:val="24"/>
                <w:szCs w:val="24"/>
                <w:rtl w:val="0"/>
              </w:rPr>
              <w:t xml:space="preserve">Vasele sangvine</w:t>
            </w:r>
          </w:p>
        </w:tc>
      </w:tr>
      <w:tr>
        <w:trPr>
          <w:cantSplit w:val="0"/>
          <w:trHeight w:val="580" w:hRule="atLeast"/>
          <w:tblHeader w:val="0"/>
        </w:trPr>
        <w:tc>
          <w:tcPr/>
          <w:p w:rsidR="00000000" w:rsidDel="00000000" w:rsidP="00000000" w:rsidRDefault="00000000" w:rsidRPr="00000000" w14:paraId="00000B4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B4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B46">
      <w:pPr>
        <w:spacing w:after="200" w:lineRule="auto"/>
        <w:rPr/>
      </w:pPr>
      <w:r w:rsidDel="00000000" w:rsidR="00000000" w:rsidRPr="00000000">
        <w:rPr>
          <w:rtl w:val="0"/>
        </w:rPr>
      </w:r>
    </w:p>
    <w:p w:rsidR="00000000" w:rsidDel="00000000" w:rsidP="00000000" w:rsidRDefault="00000000" w:rsidRPr="00000000" w14:paraId="00000B47">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60</w:t>
      </w:r>
      <w:r w:rsidDel="00000000" w:rsidR="00000000" w:rsidRPr="00000000">
        <w:rPr>
          <w:rtl w:val="0"/>
        </w:rPr>
      </w:r>
    </w:p>
    <w:tbl>
      <w:tblPr>
        <w:tblStyle w:val="Table110"/>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B4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B49">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grupele de termeni biologici de mai jos, referitoare la funcțiile organelor limfatice. </w:t>
            </w:r>
          </w:p>
          <w:p w:rsidR="00000000" w:rsidDel="00000000" w:rsidP="00000000" w:rsidRDefault="00000000" w:rsidRPr="00000000" w14:paraId="00000B4A">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Subliniază cuvântul care nu se încadrează în grupul tematic. Pentru fiecare cuvânt selectat, formulează o frază prin care argumentezi alegerea și explici criteriul de asociere a termenilor.</w:t>
            </w:r>
          </w:p>
          <w:tbl>
            <w:tblPr>
              <w:tblStyle w:val="Table111"/>
              <w:tblW w:w="7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3"/>
              <w:gridCol w:w="2835"/>
              <w:gridCol w:w="2647"/>
              <w:tblGridChange w:id="0">
                <w:tblGrid>
                  <w:gridCol w:w="2093"/>
                  <w:gridCol w:w="2835"/>
                  <w:gridCol w:w="2647"/>
                </w:tblGrid>
              </w:tblGridChange>
            </w:tblGrid>
            <w:tr>
              <w:trPr>
                <w:cantSplit w:val="0"/>
                <w:trHeight w:val="306" w:hRule="atLeast"/>
                <w:tblHeader w:val="0"/>
              </w:trPr>
              <w:tc>
                <w:tcPr>
                  <w:shd w:fill="ededed" w:val="clear"/>
                </w:tcPr>
                <w:p w:rsidR="00000000" w:rsidDel="00000000" w:rsidP="00000000" w:rsidRDefault="00000000" w:rsidRPr="00000000" w14:paraId="00000B4B">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A</w:t>
                  </w:r>
                </w:p>
              </w:tc>
              <w:tc>
                <w:tcPr>
                  <w:shd w:fill="ededed" w:val="clear"/>
                </w:tcPr>
                <w:p w:rsidR="00000000" w:rsidDel="00000000" w:rsidP="00000000" w:rsidRDefault="00000000" w:rsidRPr="00000000" w14:paraId="00000B4C">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B</w:t>
                  </w:r>
                </w:p>
              </w:tc>
              <w:tc>
                <w:tcPr>
                  <w:shd w:fill="ededed" w:val="clear"/>
                </w:tcPr>
                <w:p w:rsidR="00000000" w:rsidDel="00000000" w:rsidP="00000000" w:rsidRDefault="00000000" w:rsidRPr="00000000" w14:paraId="00000B4D">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C</w:t>
                  </w:r>
                </w:p>
              </w:tc>
            </w:tr>
            <w:tr>
              <w:trPr>
                <w:cantSplit w:val="0"/>
                <w:trHeight w:val="1467" w:hRule="atLeast"/>
                <w:tblHeader w:val="0"/>
              </w:trPr>
              <w:tc>
                <w:tcPr/>
                <w:p w:rsidR="00000000" w:rsidDel="00000000" w:rsidP="00000000" w:rsidRDefault="00000000" w:rsidRPr="00000000" w14:paraId="00000B4E">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Măduva osoasă</w:t>
                  </w:r>
                </w:p>
                <w:p w:rsidR="00000000" w:rsidDel="00000000" w:rsidP="00000000" w:rsidRDefault="00000000" w:rsidRPr="00000000" w14:paraId="00000B4F">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Timus</w:t>
                  </w:r>
                </w:p>
                <w:p w:rsidR="00000000" w:rsidDel="00000000" w:rsidP="00000000" w:rsidRDefault="00000000" w:rsidRPr="00000000" w14:paraId="00000B50">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Splină</w:t>
                  </w:r>
                </w:p>
                <w:p w:rsidR="00000000" w:rsidDel="00000000" w:rsidP="00000000" w:rsidRDefault="00000000" w:rsidRPr="00000000" w14:paraId="00000B51">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Limfocite</w:t>
                  </w:r>
                </w:p>
              </w:tc>
              <w:tc>
                <w:tcPr/>
                <w:p w:rsidR="00000000" w:rsidDel="00000000" w:rsidP="00000000" w:rsidRDefault="00000000" w:rsidRPr="00000000" w14:paraId="00000B52">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Ganglioni limfatici</w:t>
                    <w:br w:type="textWrapping"/>
                    <w:t xml:space="preserve">Amigdale</w:t>
                    <w:br w:type="textWrapping"/>
                    <w:t xml:space="preserve">Țesut limfoid asociat mucoaselor</w:t>
                    <w:br w:type="textWrapping"/>
                    <w:t xml:space="preserve">Hemoglobină</w:t>
                  </w:r>
                </w:p>
              </w:tc>
              <w:tc>
                <w:tcPr/>
                <w:p w:rsidR="00000000" w:rsidDel="00000000" w:rsidP="00000000" w:rsidRDefault="00000000" w:rsidRPr="00000000" w14:paraId="00000B53">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Producerea limfocitelor</w:t>
                    <w:br w:type="textWrapping"/>
                    <w:t xml:space="preserve">Maturarea limfocitelor</w:t>
                    <w:br w:type="textWrapping"/>
                    <w:t xml:space="preserve">Formarea anticorpilor</w:t>
                    <w:br w:type="textWrapping"/>
                    <w:t xml:space="preserve">Transportul oxigenului</w:t>
                  </w:r>
                </w:p>
              </w:tc>
            </w:tr>
          </w:tbl>
          <w:p w:rsidR="00000000" w:rsidDel="00000000" w:rsidP="00000000" w:rsidRDefault="00000000" w:rsidRPr="00000000" w14:paraId="00000B5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A-______________________________________________________________</w:t>
            </w:r>
          </w:p>
          <w:p w:rsidR="00000000" w:rsidDel="00000000" w:rsidP="00000000" w:rsidRDefault="00000000" w:rsidRPr="00000000" w14:paraId="00000B5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B5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B-______________________________________________________________</w:t>
            </w:r>
          </w:p>
          <w:p w:rsidR="00000000" w:rsidDel="00000000" w:rsidP="00000000" w:rsidRDefault="00000000" w:rsidRPr="00000000" w14:paraId="00000B5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B5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C-______________________________________________________________</w:t>
            </w:r>
          </w:p>
          <w:p w:rsidR="00000000" w:rsidDel="00000000" w:rsidP="00000000" w:rsidRDefault="00000000" w:rsidRPr="00000000" w14:paraId="00000B5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tc>
      </w:tr>
      <w:tr>
        <w:trPr>
          <w:cantSplit w:val="0"/>
          <w:trHeight w:val="335" w:hRule="atLeast"/>
          <w:tblHeader w:val="0"/>
        </w:trPr>
        <w:tc>
          <w:tcPr/>
          <w:p w:rsidR="00000000" w:rsidDel="00000000" w:rsidP="00000000" w:rsidRDefault="00000000" w:rsidRPr="00000000" w14:paraId="00000B5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B5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Splină</w:t>
            </w:r>
            <w:r w:rsidDel="00000000" w:rsidR="00000000" w:rsidRPr="00000000">
              <w:rPr>
                <w:rFonts w:ascii="Times New Roman" w:cs="Times New Roman" w:eastAsia="Times New Roman" w:hAnsi="Times New Roman"/>
                <w:sz w:val="24"/>
                <w:szCs w:val="24"/>
                <w:rtl w:val="0"/>
              </w:rPr>
              <w:t xml:space="preserve"> – este organ limfoidal periferic, nu central; celelalte sunt implicate direct în producerea și maturarea limfocitelor.</w:t>
            </w:r>
          </w:p>
          <w:p w:rsidR="00000000" w:rsidDel="00000000" w:rsidP="00000000" w:rsidRDefault="00000000" w:rsidRPr="00000000" w14:paraId="00000B5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Hemoglobină</w:t>
            </w:r>
            <w:r w:rsidDel="00000000" w:rsidR="00000000" w:rsidRPr="00000000">
              <w:rPr>
                <w:rFonts w:ascii="Times New Roman" w:cs="Times New Roman" w:eastAsia="Times New Roman" w:hAnsi="Times New Roman"/>
                <w:sz w:val="24"/>
                <w:szCs w:val="24"/>
                <w:rtl w:val="0"/>
              </w:rPr>
              <w:t xml:space="preserve"> – nu este organ limfoidal, ci component al eritrocitelor implicată în transportul gazelor.</w:t>
            </w:r>
          </w:p>
          <w:p w:rsidR="00000000" w:rsidDel="00000000" w:rsidP="00000000" w:rsidRDefault="00000000" w:rsidRPr="00000000" w14:paraId="00000B5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Times New Roman" w:cs="Times New Roman" w:eastAsia="Times New Roman" w:hAnsi="Times New Roman"/>
                <w:b w:val="1"/>
                <w:bCs w:val="1"/>
                <w:sz w:val="24"/>
                <w:szCs w:val="24"/>
                <w:rtl w:val="0"/>
              </w:rPr>
              <w:t xml:space="preserve">Transportul oxigenului</w:t>
            </w:r>
            <w:r w:rsidDel="00000000" w:rsidR="00000000" w:rsidRPr="00000000">
              <w:rPr>
                <w:rFonts w:ascii="Times New Roman" w:cs="Times New Roman" w:eastAsia="Times New Roman" w:hAnsi="Times New Roman"/>
                <w:sz w:val="24"/>
                <w:szCs w:val="24"/>
                <w:rtl w:val="0"/>
              </w:rPr>
              <w:t xml:space="preserve"> – nu este funcție a organelor limfoidale, ci a sistemului sangvin.</w:t>
            </w:r>
          </w:p>
          <w:p w:rsidR="00000000" w:rsidDel="00000000" w:rsidP="00000000" w:rsidRDefault="00000000" w:rsidRPr="00000000" w14:paraId="00000B5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B5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B6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B6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B6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sublinierea  corectă a intrusului– câte 1 punct;</w:t>
            </w:r>
          </w:p>
          <w:p w:rsidR="00000000" w:rsidDel="00000000" w:rsidP="00000000" w:rsidRDefault="00000000" w:rsidRPr="00000000" w14:paraId="00000B6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excluderii corecte – câte 1 punct;</w:t>
            </w:r>
          </w:p>
          <w:p w:rsidR="00000000" w:rsidDel="00000000" w:rsidP="00000000" w:rsidRDefault="00000000" w:rsidRPr="00000000" w14:paraId="00000B6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grupului rămas corect– câte 1 punct;</w:t>
            </w:r>
          </w:p>
        </w:tc>
      </w:tr>
      <w:tr>
        <w:trPr>
          <w:cantSplit w:val="0"/>
          <w:trHeight w:val="395" w:hRule="atLeast"/>
          <w:tblHeader w:val="0"/>
        </w:trPr>
        <w:tc>
          <w:tcPr/>
          <w:p w:rsidR="00000000" w:rsidDel="00000000" w:rsidP="00000000" w:rsidRDefault="00000000" w:rsidRPr="00000000" w14:paraId="00000B6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B6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B67">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B68">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B6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B6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75" w:hRule="atLeast"/>
          <w:tblHeader w:val="0"/>
        </w:trPr>
        <w:tc>
          <w:tcPr/>
          <w:p w:rsidR="00000000" w:rsidDel="00000000" w:rsidP="00000000" w:rsidRDefault="00000000" w:rsidRPr="00000000" w14:paraId="00000B6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B6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Circulația substanțelor în organismul uman.</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Sistemul limfatic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B6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B6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B6F">
      <w:pPr>
        <w:spacing w:after="200" w:lineRule="auto"/>
        <w:rPr/>
      </w:pPr>
      <w:r w:rsidDel="00000000" w:rsidR="00000000" w:rsidRPr="00000000">
        <w:rPr>
          <w:rtl w:val="0"/>
        </w:rPr>
      </w:r>
    </w:p>
    <w:p w:rsidR="00000000" w:rsidDel="00000000" w:rsidP="00000000" w:rsidRDefault="00000000" w:rsidRPr="00000000" w14:paraId="00000B70">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61</w:t>
      </w:r>
      <w:r w:rsidDel="00000000" w:rsidR="00000000" w:rsidRPr="00000000">
        <w:rPr>
          <w:rtl w:val="0"/>
        </w:rPr>
      </w:r>
    </w:p>
    <w:tbl>
      <w:tblPr>
        <w:tblStyle w:val="Table112"/>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B7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B7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0B73">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Un elev se infectează cu o bacterie. În organismul său au loc anumite procese de apărare.</w:t>
            </w:r>
          </w:p>
          <w:p w:rsidR="00000000" w:rsidDel="00000000" w:rsidP="00000000" w:rsidRDefault="00000000" w:rsidRPr="00000000" w14:paraId="00000B7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Scrie mecanismul imun corespunzător procesului indicat în tabel:</w:t>
            </w:r>
          </w:p>
          <w:tbl>
            <w:tblPr>
              <w:tblStyle w:val="Table113"/>
              <w:tblW w:w="76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8"/>
              <w:gridCol w:w="5147"/>
              <w:tblGridChange w:id="0">
                <w:tblGrid>
                  <w:gridCol w:w="2518"/>
                  <w:gridCol w:w="5147"/>
                </w:tblGrid>
              </w:tblGridChange>
            </w:tblGrid>
            <w:tr>
              <w:trPr>
                <w:cantSplit w:val="0"/>
                <w:trHeight w:val="517" w:hRule="atLeast"/>
                <w:tblHeader w:val="0"/>
              </w:trPr>
              <w:tc>
                <w:tcPr>
                  <w:shd w:fill="ebf1dd" w:val="clear"/>
                </w:tcPr>
                <w:p w:rsidR="00000000" w:rsidDel="00000000" w:rsidP="00000000" w:rsidRDefault="00000000" w:rsidRPr="00000000" w14:paraId="00000B75">
                  <w:pPr>
                    <w:widowControl w:val="0"/>
                    <w:spacing w:after="120" w:before="12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Proces</w:t>
                  </w:r>
                </w:p>
              </w:tc>
              <w:tc>
                <w:tcPr>
                  <w:shd w:fill="ebf1dd" w:val="clear"/>
                </w:tcPr>
                <w:p w:rsidR="00000000" w:rsidDel="00000000" w:rsidP="00000000" w:rsidRDefault="00000000" w:rsidRPr="00000000" w14:paraId="00000B76">
                  <w:pPr>
                    <w:widowControl w:val="0"/>
                    <w:spacing w:after="120" w:before="12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Mecanism imun</w:t>
                  </w:r>
                </w:p>
              </w:tc>
            </w:tr>
            <w:tr>
              <w:trPr>
                <w:cantSplit w:val="0"/>
                <w:trHeight w:val="804" w:hRule="atLeast"/>
                <w:tblHeader w:val="0"/>
              </w:trPr>
              <w:tc>
                <w:tcPr/>
                <w:p w:rsidR="00000000" w:rsidDel="00000000" w:rsidP="00000000" w:rsidRDefault="00000000" w:rsidRPr="00000000" w14:paraId="00000B7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Înglobarea bacteriilor</w:t>
                  </w:r>
                </w:p>
              </w:tc>
              <w:tc>
                <w:tcPr/>
                <w:p w:rsidR="00000000" w:rsidDel="00000000" w:rsidP="00000000" w:rsidRDefault="00000000" w:rsidRPr="00000000" w14:paraId="00000B78">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813" w:hRule="atLeast"/>
                <w:tblHeader w:val="0"/>
              </w:trPr>
              <w:tc>
                <w:tcPr/>
                <w:p w:rsidR="00000000" w:rsidDel="00000000" w:rsidP="00000000" w:rsidRDefault="00000000" w:rsidRPr="00000000" w14:paraId="00000B7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Producerea de substanțe specifice</w:t>
                  </w:r>
                </w:p>
              </w:tc>
              <w:tc>
                <w:tcPr/>
                <w:p w:rsidR="00000000" w:rsidDel="00000000" w:rsidP="00000000" w:rsidRDefault="00000000" w:rsidRPr="00000000" w14:paraId="00000B7A">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804" w:hRule="atLeast"/>
                <w:tblHeader w:val="0"/>
              </w:trPr>
              <w:tc>
                <w:tcPr/>
                <w:p w:rsidR="00000000" w:rsidDel="00000000" w:rsidP="00000000" w:rsidRDefault="00000000" w:rsidRPr="00000000" w14:paraId="00000B7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Reacție mai rapidă la reinfectare</w:t>
                  </w:r>
                </w:p>
              </w:tc>
              <w:tc>
                <w:tcPr/>
                <w:p w:rsidR="00000000" w:rsidDel="00000000" w:rsidP="00000000" w:rsidRDefault="00000000" w:rsidRPr="00000000" w14:paraId="00000B7C">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813" w:hRule="atLeast"/>
                <w:tblHeader w:val="0"/>
              </w:trPr>
              <w:tc>
                <w:tcPr/>
                <w:p w:rsidR="00000000" w:rsidDel="00000000" w:rsidP="00000000" w:rsidRDefault="00000000" w:rsidRPr="00000000" w14:paraId="00000B7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Vaccinarea</w:t>
                  </w:r>
                </w:p>
              </w:tc>
              <w:tc>
                <w:tcPr/>
                <w:p w:rsidR="00000000" w:rsidDel="00000000" w:rsidP="00000000" w:rsidRDefault="00000000" w:rsidRPr="00000000" w14:paraId="00000B7E">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B7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Compară </w:t>
            </w:r>
            <w:r w:rsidDel="00000000" w:rsidR="00000000" w:rsidRPr="00000000">
              <w:rPr>
                <w:rFonts w:ascii="Times New Roman" w:cs="Times New Roman" w:eastAsia="Times New Roman" w:hAnsi="Times New Roman"/>
                <w:b w:val="1"/>
                <w:bCs w:val="1"/>
                <w:sz w:val="24"/>
                <w:szCs w:val="24"/>
                <w:rtl w:val="0"/>
              </w:rPr>
              <w:t xml:space="preserve">imunitatea naturală </w:t>
            </w:r>
            <w:r w:rsidDel="00000000" w:rsidR="00000000" w:rsidRPr="00000000">
              <w:rPr>
                <w:rFonts w:ascii="Times New Roman" w:cs="Times New Roman" w:eastAsia="Times New Roman" w:hAnsi="Times New Roman"/>
                <w:sz w:val="24"/>
                <w:szCs w:val="24"/>
                <w:rtl w:val="0"/>
              </w:rPr>
              <w:t xml:space="preserve">și</w:t>
            </w:r>
            <w:r w:rsidDel="00000000" w:rsidR="00000000" w:rsidRPr="00000000">
              <w:rPr>
                <w:rFonts w:ascii="Times New Roman" w:cs="Times New Roman" w:eastAsia="Times New Roman" w:hAnsi="Times New Roman"/>
                <w:b w:val="1"/>
                <w:bCs w:val="1"/>
                <w:sz w:val="24"/>
                <w:szCs w:val="24"/>
                <w:rtl w:val="0"/>
              </w:rPr>
              <w:t xml:space="preserve"> imunitatea dobândită</w:t>
            </w:r>
            <w:r w:rsidDel="00000000" w:rsidR="00000000" w:rsidRPr="00000000">
              <w:rPr>
                <w:rFonts w:ascii="Times New Roman" w:cs="Times New Roman" w:eastAsia="Times New Roman" w:hAnsi="Times New Roman"/>
                <w:sz w:val="24"/>
                <w:szCs w:val="24"/>
                <w:rtl w:val="0"/>
              </w:rPr>
              <w:t xml:space="preserve">, în baza a două criterii proprii:</w:t>
            </w:r>
          </w:p>
          <w:tbl>
            <w:tblPr>
              <w:tblStyle w:val="Table114"/>
              <w:tblW w:w="77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94"/>
              <w:gridCol w:w="2722"/>
              <w:gridCol w:w="2494"/>
              <w:tblGridChange w:id="0">
                <w:tblGrid>
                  <w:gridCol w:w="2494"/>
                  <w:gridCol w:w="2722"/>
                  <w:gridCol w:w="2494"/>
                </w:tblGrid>
              </w:tblGridChange>
            </w:tblGrid>
            <w:tr>
              <w:trPr>
                <w:cantSplit w:val="0"/>
                <w:trHeight w:val="768" w:hRule="atLeast"/>
                <w:tblHeader w:val="0"/>
              </w:trPr>
              <w:tc>
                <w:tcPr>
                  <w:shd w:fill="ebf1dd" w:val="clear"/>
                </w:tcPr>
                <w:p w:rsidR="00000000" w:rsidDel="00000000" w:rsidP="00000000" w:rsidRDefault="00000000" w:rsidRPr="00000000" w14:paraId="00000B80">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Imunitate naturală</w:t>
                  </w:r>
                </w:p>
              </w:tc>
              <w:tc>
                <w:tcPr>
                  <w:shd w:fill="ebf1dd" w:val="clear"/>
                </w:tcPr>
                <w:p w:rsidR="00000000" w:rsidDel="00000000" w:rsidP="00000000" w:rsidRDefault="00000000" w:rsidRPr="00000000" w14:paraId="00000B81">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Criteriu de comparație</w:t>
                  </w:r>
                </w:p>
              </w:tc>
              <w:tc>
                <w:tcPr>
                  <w:shd w:fill="ebf1dd" w:val="clear"/>
                </w:tcPr>
                <w:p w:rsidR="00000000" w:rsidDel="00000000" w:rsidP="00000000" w:rsidRDefault="00000000" w:rsidRPr="00000000" w14:paraId="00000B82">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Imunitate dobândită</w:t>
                  </w:r>
                </w:p>
              </w:tc>
            </w:tr>
            <w:tr>
              <w:trPr>
                <w:cantSplit w:val="0"/>
                <w:trHeight w:val="777" w:hRule="atLeast"/>
                <w:tblHeader w:val="0"/>
              </w:trPr>
              <w:tc>
                <w:tcPr/>
                <w:p w:rsidR="00000000" w:rsidDel="00000000" w:rsidP="00000000" w:rsidRDefault="00000000" w:rsidRPr="00000000" w14:paraId="00000B83">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B84">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B85">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768" w:hRule="atLeast"/>
                <w:tblHeader w:val="0"/>
              </w:trPr>
              <w:tc>
                <w:tcPr/>
                <w:p w:rsidR="00000000" w:rsidDel="00000000" w:rsidP="00000000" w:rsidRDefault="00000000" w:rsidRPr="00000000" w14:paraId="00000B86">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B87">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B88">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B8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de ce vaccinarea determină un răspuns imun mai rapid și mai eficient la o nouă infectare.</w:t>
            </w:r>
          </w:p>
          <w:p w:rsidR="00000000" w:rsidDel="00000000" w:rsidP="00000000" w:rsidRDefault="00000000" w:rsidRPr="00000000" w14:paraId="00000B8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B8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B8C">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bl>
            <w:tblPr>
              <w:tblStyle w:val="Table115"/>
              <w:tblW w:w="78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6"/>
              <w:gridCol w:w="5436"/>
              <w:tblGridChange w:id="0">
                <w:tblGrid>
                  <w:gridCol w:w="2376"/>
                  <w:gridCol w:w="5436"/>
                </w:tblGrid>
              </w:tblGridChange>
            </w:tblGrid>
            <w:tr>
              <w:trPr>
                <w:cantSplit w:val="0"/>
                <w:tblHeader w:val="0"/>
              </w:trPr>
              <w:tc>
                <w:tcPr/>
                <w:p w:rsidR="00000000" w:rsidDel="00000000" w:rsidP="00000000" w:rsidRDefault="00000000" w:rsidRPr="00000000" w14:paraId="00000B8D">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Proces</w:t>
                  </w:r>
                </w:p>
              </w:tc>
              <w:tc>
                <w:tcPr/>
                <w:p w:rsidR="00000000" w:rsidDel="00000000" w:rsidP="00000000" w:rsidRDefault="00000000" w:rsidRPr="00000000" w14:paraId="00000B8E">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Mecanism imun</w:t>
                  </w:r>
                </w:p>
              </w:tc>
            </w:tr>
            <w:tr>
              <w:trPr>
                <w:cantSplit w:val="0"/>
                <w:tblHeader w:val="0"/>
              </w:trPr>
              <w:tc>
                <w:tcPr/>
                <w:p w:rsidR="00000000" w:rsidDel="00000000" w:rsidP="00000000" w:rsidRDefault="00000000" w:rsidRPr="00000000" w14:paraId="00000B8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Înglobarea bacteriilor</w:t>
                  </w:r>
                </w:p>
              </w:tc>
              <w:tc>
                <w:tcPr/>
                <w:p w:rsidR="00000000" w:rsidDel="00000000" w:rsidP="00000000" w:rsidRDefault="00000000" w:rsidRPr="00000000" w14:paraId="00000B9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Fagocitoză</w:t>
                  </w:r>
                </w:p>
              </w:tc>
            </w:tr>
            <w:tr>
              <w:trPr>
                <w:cantSplit w:val="0"/>
                <w:tblHeader w:val="0"/>
              </w:trPr>
              <w:tc>
                <w:tcPr/>
                <w:p w:rsidR="00000000" w:rsidDel="00000000" w:rsidP="00000000" w:rsidRDefault="00000000" w:rsidRPr="00000000" w14:paraId="00000B91">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Producerea de substanțe specifice</w:t>
                  </w:r>
                </w:p>
              </w:tc>
              <w:tc>
                <w:tcPr/>
                <w:p w:rsidR="00000000" w:rsidDel="00000000" w:rsidP="00000000" w:rsidRDefault="00000000" w:rsidRPr="00000000" w14:paraId="00000B9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Anticorpi (răspuns umoral)</w:t>
                  </w:r>
                </w:p>
              </w:tc>
            </w:tr>
            <w:tr>
              <w:trPr>
                <w:cantSplit w:val="0"/>
                <w:tblHeader w:val="0"/>
              </w:trPr>
              <w:tc>
                <w:tcPr/>
                <w:p w:rsidR="00000000" w:rsidDel="00000000" w:rsidP="00000000" w:rsidRDefault="00000000" w:rsidRPr="00000000" w14:paraId="00000B9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Reacție mai rapidă la reinfectare</w:t>
                  </w:r>
                </w:p>
              </w:tc>
              <w:tc>
                <w:tcPr/>
                <w:p w:rsidR="00000000" w:rsidDel="00000000" w:rsidP="00000000" w:rsidRDefault="00000000" w:rsidRPr="00000000" w14:paraId="00000B9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Memorie imunologică / imunitate dobândită</w:t>
                  </w:r>
                </w:p>
              </w:tc>
            </w:tr>
            <w:tr>
              <w:trPr>
                <w:cantSplit w:val="0"/>
                <w:tblHeader w:val="0"/>
              </w:trPr>
              <w:tc>
                <w:tcPr/>
                <w:p w:rsidR="00000000" w:rsidDel="00000000" w:rsidP="00000000" w:rsidRDefault="00000000" w:rsidRPr="00000000" w14:paraId="00000B9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Vaccinarea</w:t>
                  </w:r>
                </w:p>
              </w:tc>
              <w:tc>
                <w:tcPr/>
                <w:p w:rsidR="00000000" w:rsidDel="00000000" w:rsidP="00000000" w:rsidRDefault="00000000" w:rsidRPr="00000000" w14:paraId="00000B96">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Imunitate dobândită artificial</w:t>
                  </w:r>
                </w:p>
              </w:tc>
            </w:tr>
          </w:tbl>
          <w:p w:rsidR="00000000" w:rsidDel="00000000" w:rsidP="00000000" w:rsidRDefault="00000000" w:rsidRPr="00000000" w14:paraId="00000B9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Exemple de răspuns corect:</w:t>
            </w:r>
          </w:p>
          <w:tbl>
            <w:tblPr>
              <w:tblStyle w:val="Table116"/>
              <w:tblW w:w="783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4"/>
              <w:gridCol w:w="3261"/>
              <w:gridCol w:w="2337"/>
              <w:tblGridChange w:id="0">
                <w:tblGrid>
                  <w:gridCol w:w="2234"/>
                  <w:gridCol w:w="3261"/>
                  <w:gridCol w:w="2337"/>
                </w:tblGrid>
              </w:tblGridChange>
            </w:tblGrid>
            <w:tr>
              <w:trPr>
                <w:cantSplit w:val="0"/>
                <w:trHeight w:val="910" w:hRule="atLeast"/>
                <w:tblHeader w:val="0"/>
              </w:trPr>
              <w:tc>
                <w:tcPr/>
                <w:p w:rsidR="00000000" w:rsidDel="00000000" w:rsidP="00000000" w:rsidRDefault="00000000" w:rsidRPr="00000000" w14:paraId="00000B98">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Imunitate naturală</w:t>
                  </w:r>
                </w:p>
              </w:tc>
              <w:tc>
                <w:tcPr/>
                <w:p w:rsidR="00000000" w:rsidDel="00000000" w:rsidP="00000000" w:rsidRDefault="00000000" w:rsidRPr="00000000" w14:paraId="00000B99">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Criteriu de comparație</w:t>
                  </w:r>
                </w:p>
              </w:tc>
              <w:tc>
                <w:tcPr/>
                <w:p w:rsidR="00000000" w:rsidDel="00000000" w:rsidP="00000000" w:rsidRDefault="00000000" w:rsidRPr="00000000" w14:paraId="00000B9A">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Imunitate dobândită</w:t>
                  </w:r>
                </w:p>
              </w:tc>
            </w:tr>
            <w:tr>
              <w:trPr>
                <w:cantSplit w:val="0"/>
                <w:trHeight w:val="318" w:hRule="atLeast"/>
                <w:tblHeader w:val="0"/>
              </w:trPr>
              <w:tc>
                <w:tcPr/>
                <w:p w:rsidR="00000000" w:rsidDel="00000000" w:rsidP="00000000" w:rsidRDefault="00000000" w:rsidRPr="00000000" w14:paraId="00000B9B">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Nespecifică</w:t>
                  </w:r>
                </w:p>
              </w:tc>
              <w:tc>
                <w:tcPr/>
                <w:p w:rsidR="00000000" w:rsidDel="00000000" w:rsidP="00000000" w:rsidRDefault="00000000" w:rsidRPr="00000000" w14:paraId="00000B9C">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Specificitate</w:t>
                  </w:r>
                </w:p>
              </w:tc>
              <w:tc>
                <w:tcPr/>
                <w:p w:rsidR="00000000" w:rsidDel="00000000" w:rsidP="00000000" w:rsidRDefault="00000000" w:rsidRPr="00000000" w14:paraId="00000B9D">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Specifică</w:t>
                  </w:r>
                </w:p>
              </w:tc>
            </w:tr>
            <w:tr>
              <w:trPr>
                <w:cantSplit w:val="0"/>
                <w:trHeight w:val="568" w:hRule="atLeast"/>
                <w:tblHeader w:val="0"/>
              </w:trPr>
              <w:tc>
                <w:tcPr/>
                <w:p w:rsidR="00000000" w:rsidDel="00000000" w:rsidP="00000000" w:rsidRDefault="00000000" w:rsidRPr="00000000" w14:paraId="00000B9E">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Fără memorie imunologică</w:t>
                  </w:r>
                </w:p>
              </w:tc>
              <w:tc>
                <w:tcPr/>
                <w:p w:rsidR="00000000" w:rsidDel="00000000" w:rsidP="00000000" w:rsidRDefault="00000000" w:rsidRPr="00000000" w14:paraId="00000B9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Memorie</w:t>
                  </w:r>
                </w:p>
              </w:tc>
              <w:tc>
                <w:tcPr/>
                <w:p w:rsidR="00000000" w:rsidDel="00000000" w:rsidP="00000000" w:rsidRDefault="00000000" w:rsidRPr="00000000" w14:paraId="00000BA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 memorie imunologică</w:t>
                  </w:r>
                </w:p>
              </w:tc>
            </w:tr>
          </w:tbl>
          <w:p w:rsidR="00000000" w:rsidDel="00000000" w:rsidP="00000000" w:rsidRDefault="00000000" w:rsidRPr="00000000" w14:paraId="00000BA1">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Explicație:</w:t>
            </w:r>
          </w:p>
          <w:p w:rsidR="00000000" w:rsidDel="00000000" w:rsidP="00000000" w:rsidRDefault="00000000" w:rsidRPr="00000000" w14:paraId="00000BA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Vaccinarea introduce antigene în organism, determinând formarea de anticorpi și celule de memorie. La o nouă infectare, organismul recunoaște rapid agentul patogen și reacționează mai eficient.</w:t>
            </w:r>
          </w:p>
          <w:p w:rsidR="00000000" w:rsidDel="00000000" w:rsidP="00000000" w:rsidRDefault="00000000" w:rsidRPr="00000000" w14:paraId="00000BA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BA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BA5">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br w:type="textWrapping"/>
              <w:t xml:space="preserve">Răspuns incorect – 0 puncte;</w:t>
            </w:r>
          </w:p>
          <w:p w:rsidR="00000000" w:rsidDel="00000000" w:rsidP="00000000" w:rsidRDefault="00000000" w:rsidRPr="00000000" w14:paraId="00000BA6">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unui mecanism imun – câte 1 punct;</w:t>
            </w:r>
          </w:p>
          <w:p w:rsidR="00000000" w:rsidDel="00000000" w:rsidP="00000000" w:rsidRDefault="00000000" w:rsidRPr="00000000" w14:paraId="00000BA7">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unei deosebiri – câte 1 punct;</w:t>
            </w:r>
          </w:p>
          <w:p w:rsidR="00000000" w:rsidDel="00000000" w:rsidP="00000000" w:rsidRDefault="00000000" w:rsidRPr="00000000" w14:paraId="00000BA8">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unui criteriu din tabel – câte 1 punct;</w:t>
            </w:r>
          </w:p>
          <w:p w:rsidR="00000000" w:rsidDel="00000000" w:rsidP="00000000" w:rsidRDefault="00000000" w:rsidRPr="00000000" w14:paraId="00000BA9">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rolului vaccinării – 2 puncte;</w:t>
            </w:r>
          </w:p>
          <w:p w:rsidR="00000000" w:rsidDel="00000000" w:rsidP="00000000" w:rsidRDefault="00000000" w:rsidRPr="00000000" w14:paraId="00000BAA">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parțial corectă – 1 puncte.</w:t>
            </w:r>
          </w:p>
        </w:tc>
      </w:tr>
      <w:tr>
        <w:trPr>
          <w:cantSplit w:val="0"/>
          <w:trHeight w:val="395" w:hRule="atLeast"/>
          <w:tblHeader w:val="0"/>
        </w:trPr>
        <w:tc>
          <w:tcPr/>
          <w:p w:rsidR="00000000" w:rsidDel="00000000" w:rsidP="00000000" w:rsidRDefault="00000000" w:rsidRPr="00000000" w14:paraId="00000BA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BA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BAD">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BAE">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BA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BB0">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Utilizarea limbajului ştiinţific biologic referitor la structuri, procese, fenomene, legi, concepte în diverse contexte de comunicare.</w:t>
            </w:r>
          </w:p>
          <w:p w:rsidR="00000000" w:rsidDel="00000000" w:rsidP="00000000" w:rsidRDefault="00000000" w:rsidRPr="00000000" w14:paraId="00000BB1">
            <w:pPr>
              <w:keepNext w:val="1"/>
              <w:keepLines w:val="1"/>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w:t>
            </w:r>
            <w:r w:rsidDel="00000000" w:rsidR="00000000" w:rsidRPr="00000000">
              <w:rPr>
                <w:rFonts w:ascii="Times New Roman" w:cs="Times New Roman" w:eastAsia="Times New Roman" w:hAnsi="Times New Roman"/>
                <w:sz w:val="24"/>
                <w:szCs w:val="24"/>
                <w:rtl w:val="0"/>
              </w:rPr>
              <w:t xml:space="preserve"> Implicarea în activități de menținere a stării de sănătate proprii și a celor din jur prin aplicarea metodelor interactive în vederea formării unui comporta</w:t>
            </w:r>
          </w:p>
          <w:p w:rsidR="00000000" w:rsidDel="00000000" w:rsidP="00000000" w:rsidRDefault="00000000" w:rsidRPr="00000000" w14:paraId="00000BB2">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 sanogen.</w:t>
            </w:r>
          </w:p>
        </w:tc>
      </w:tr>
      <w:tr>
        <w:trPr>
          <w:cantSplit w:val="0"/>
          <w:trHeight w:val="275" w:hRule="atLeast"/>
          <w:tblHeader w:val="0"/>
        </w:trPr>
        <w:tc>
          <w:tcPr/>
          <w:p w:rsidR="00000000" w:rsidDel="00000000" w:rsidP="00000000" w:rsidRDefault="00000000" w:rsidRPr="00000000" w14:paraId="00000BB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BB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Circulația substanțelor în organismul uman.</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Sistemul circulator limfatic la om</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BB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BB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BB7">
      <w:pPr>
        <w:rPr/>
      </w:pPr>
      <w:r w:rsidDel="00000000" w:rsidR="00000000" w:rsidRPr="00000000">
        <w:rPr>
          <w:rtl w:val="0"/>
        </w:rPr>
      </w:r>
    </w:p>
    <w:p w:rsidR="00000000" w:rsidDel="00000000" w:rsidP="00000000" w:rsidRDefault="00000000" w:rsidRPr="00000000" w14:paraId="00000BB8">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62</w:t>
      </w:r>
      <w:r w:rsidDel="00000000" w:rsidR="00000000" w:rsidRPr="00000000">
        <w:rPr>
          <w:rtl w:val="0"/>
        </w:rPr>
      </w:r>
    </w:p>
    <w:tbl>
      <w:tblPr>
        <w:tblStyle w:val="Table117"/>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BB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BB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0BB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bărbat de 50 de ani, fumător, acuză dureri intense în regiunea inimii, care se extind spre brațul stâng și maxilar. Acesta a avut o perioadă lungă de stres și suprasolicitare.</w:t>
            </w:r>
          </w:p>
          <w:p w:rsidR="00000000" w:rsidDel="00000000" w:rsidP="00000000" w:rsidRDefault="00000000" w:rsidRPr="00000000" w14:paraId="00000BB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Precizează boala cardiovasculară sugerată de simptomele descrise: </w:t>
            </w:r>
          </w:p>
          <w:p w:rsidR="00000000" w:rsidDel="00000000" w:rsidP="00000000" w:rsidRDefault="00000000" w:rsidRPr="00000000" w14:paraId="00000BB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BBE">
            <w:pPr>
              <w:widowControl w:val="0"/>
              <w:numPr>
                <w:ilvl w:val="0"/>
                <w:numId w:val="2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Indică </w:t>
            </w:r>
            <w:r w:rsidDel="00000000" w:rsidR="00000000" w:rsidRPr="00000000">
              <w:rPr>
                <w:rFonts w:ascii="Times New Roman" w:cs="Times New Roman" w:eastAsia="Times New Roman" w:hAnsi="Times New Roman"/>
                <w:b w:val="1"/>
                <w:bCs w:val="1"/>
                <w:sz w:val="24"/>
                <w:szCs w:val="24"/>
                <w:rtl w:val="0"/>
              </w:rPr>
              <w:t xml:space="preserve">3 cauze</w:t>
            </w:r>
            <w:r w:rsidDel="00000000" w:rsidR="00000000" w:rsidRPr="00000000">
              <w:rPr>
                <w:rFonts w:ascii="Times New Roman" w:cs="Times New Roman" w:eastAsia="Times New Roman" w:hAnsi="Times New Roman"/>
                <w:sz w:val="24"/>
                <w:szCs w:val="24"/>
                <w:rtl w:val="0"/>
              </w:rPr>
              <w:t xml:space="preserve"> care au favorizat apariția acestei afecțiuni: </w:t>
            </w:r>
          </w:p>
          <w:p w:rsidR="00000000" w:rsidDel="00000000" w:rsidP="00000000" w:rsidRDefault="00000000" w:rsidRPr="00000000" w14:paraId="00000BB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BC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w:t>
            </w:r>
          </w:p>
          <w:p w:rsidR="00000000" w:rsidDel="00000000" w:rsidP="00000000" w:rsidRDefault="00000000" w:rsidRPr="00000000" w14:paraId="00000BC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Explică mecanismul apariției acestei afecțiuni, utilizând informații despre circulația sângelui la nivelul inimii.</w:t>
            </w:r>
          </w:p>
          <w:p w:rsidR="00000000" w:rsidDel="00000000" w:rsidP="00000000" w:rsidRDefault="00000000" w:rsidRPr="00000000" w14:paraId="00000BC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w:t>
            </w:r>
          </w:p>
          <w:p w:rsidR="00000000" w:rsidDel="00000000" w:rsidP="00000000" w:rsidRDefault="00000000" w:rsidRPr="00000000" w14:paraId="00000BC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BC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BC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Infarct miocardic</w:t>
            </w:r>
            <w:r w:rsidDel="00000000" w:rsidR="00000000" w:rsidRPr="00000000">
              <w:rPr>
                <w:rFonts w:ascii="Times New Roman" w:cs="Times New Roman" w:eastAsia="Times New Roman" w:hAnsi="Times New Roman"/>
                <w:sz w:val="24"/>
                <w:szCs w:val="24"/>
                <w:rtl w:val="0"/>
              </w:rPr>
              <w:t xml:space="preserve">: Cauze se acceptă oricare două: fumatul, stresul / surmenajul, suprasolicitarea, emoțiile negative, abuzul de alcool</w:t>
            </w:r>
          </w:p>
          <w:p w:rsidR="00000000" w:rsidDel="00000000" w:rsidP="00000000" w:rsidRDefault="00000000" w:rsidRPr="00000000" w14:paraId="00000BC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Infarctul miocardic apare ca urmare a dereglării circulației sângelui prin vasele coronariene, ceea ce determină formarea unor zone necrotice (țesut mort) în miocard.</w:t>
            </w:r>
          </w:p>
          <w:p w:rsidR="00000000" w:rsidDel="00000000" w:rsidP="00000000" w:rsidRDefault="00000000" w:rsidRPr="00000000" w14:paraId="00000BC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BC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BC9">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br w:type="textWrapping"/>
              <w:t xml:space="preserve">Răspuns incorect – 0 puncte;</w:t>
            </w:r>
          </w:p>
          <w:p w:rsidR="00000000" w:rsidDel="00000000" w:rsidP="00000000" w:rsidRDefault="00000000" w:rsidRPr="00000000" w14:paraId="00000BCA">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bolii – 1 puncte;</w:t>
            </w:r>
          </w:p>
          <w:p w:rsidR="00000000" w:rsidDel="00000000" w:rsidP="00000000" w:rsidRDefault="00000000" w:rsidRPr="00000000" w14:paraId="00000BCB">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unei cauze – câte 1 punct;</w:t>
            </w:r>
          </w:p>
          <w:p w:rsidR="00000000" w:rsidDel="00000000" w:rsidP="00000000" w:rsidRDefault="00000000" w:rsidRPr="00000000" w14:paraId="00000BCC">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mecanismului – 2 puncte;</w:t>
            </w:r>
          </w:p>
          <w:p w:rsidR="00000000" w:rsidDel="00000000" w:rsidP="00000000" w:rsidRDefault="00000000" w:rsidRPr="00000000" w14:paraId="00000BCD">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parțial corectă a mecanismului – 1 punct;</w:t>
            </w:r>
          </w:p>
        </w:tc>
      </w:tr>
      <w:tr>
        <w:trPr>
          <w:cantSplit w:val="0"/>
          <w:trHeight w:val="395" w:hRule="atLeast"/>
          <w:tblHeader w:val="0"/>
        </w:trPr>
        <w:tc>
          <w:tcPr/>
          <w:p w:rsidR="00000000" w:rsidDel="00000000" w:rsidP="00000000" w:rsidRDefault="00000000" w:rsidRPr="00000000" w14:paraId="00000BC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BC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6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BD0">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BD1">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BD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BD3">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BD4">
            <w:pPr>
              <w:keepNext w:val="1"/>
              <w:keepLines w:val="1"/>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Implicarea în activități de menținere a stării de sănătate proprii și a celor din jur prin aplicarea metodelor interactive în vederea formării unui comporta</w:t>
            </w:r>
          </w:p>
          <w:p w:rsidR="00000000" w:rsidDel="00000000" w:rsidP="00000000" w:rsidRDefault="00000000" w:rsidRPr="00000000" w14:paraId="00000BD5">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 sanogen.</w:t>
            </w:r>
          </w:p>
        </w:tc>
      </w:tr>
      <w:tr>
        <w:trPr>
          <w:cantSplit w:val="0"/>
          <w:trHeight w:val="275" w:hRule="atLeast"/>
          <w:tblHeader w:val="0"/>
        </w:trPr>
        <w:tc>
          <w:tcPr/>
          <w:p w:rsidR="00000000" w:rsidDel="00000000" w:rsidP="00000000" w:rsidRDefault="00000000" w:rsidRPr="00000000" w14:paraId="00000BD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BD7">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Circulația substanțelor în organismul uman.</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Igiena, disfuncţiile şi maladiile sistemului cardiovascular</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BD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BD9">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BDA">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BDB">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63</w:t>
      </w:r>
    </w:p>
    <w:tbl>
      <w:tblPr>
        <w:tblStyle w:val="Table118"/>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1408" w:hRule="atLeast"/>
          <w:tblHeader w:val="0"/>
        </w:trPr>
        <w:tc>
          <w:tcPr/>
          <w:p w:rsidR="00000000" w:rsidDel="00000000" w:rsidP="00000000" w:rsidRDefault="00000000" w:rsidRPr="00000000" w14:paraId="00000BDC">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BDD">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BDE">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 </w:t>
            </w:r>
          </w:p>
          <w:p w:rsidR="00000000" w:rsidDel="00000000" w:rsidP="00000000" w:rsidRDefault="00000000" w:rsidRPr="00000000" w14:paraId="00000BDF">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lecției despre schimbul și transportul gazelor respiratorii, un elev prezintă colegilor următoarele afirmații. Profesorul observă că acestea conțin erori științifice.</w:t>
            </w:r>
          </w:p>
          <w:p w:rsidR="00000000" w:rsidDel="00000000" w:rsidP="00000000" w:rsidRDefault="00000000" w:rsidRPr="00000000" w14:paraId="00000B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 eroarea din fiecare afirmație și reformulează corect enunțul:</w:t>
            </w:r>
          </w:p>
          <w:p w:rsidR="00000000" w:rsidDel="00000000" w:rsidP="00000000" w:rsidRDefault="00000000" w:rsidRPr="00000000" w14:paraId="00000BE1">
            <w:pPr>
              <w:numPr>
                <w:ilvl w:val="0"/>
                <w:numId w:val="23"/>
              </w:numPr>
              <w:spacing w:after="0" w:line="276" w:lineRule="auto"/>
              <w:ind w:left="315" w:hanging="31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Oxigenul difuzează din sânge în alveole, iar dioxidul de carbon din alveole în sânge.</w:t>
            </w:r>
          </w:p>
          <w:p w:rsidR="00000000" w:rsidDel="00000000" w:rsidP="00000000" w:rsidRDefault="00000000" w:rsidRPr="00000000" w14:paraId="00000B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B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Schimbul de gaze respiratorii se realizează fără influența presiunilor parțiale ale gazelor.</w:t>
            </w:r>
          </w:p>
          <w:p w:rsidR="00000000" w:rsidDel="00000000" w:rsidP="00000000" w:rsidRDefault="00000000" w:rsidRPr="00000000" w14:paraId="00000BE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B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Oxigenul este transportat în sânge doar dizolvat în plasmă.</w:t>
            </w:r>
          </w:p>
          <w:p w:rsidR="00000000" w:rsidDel="00000000" w:rsidP="00000000" w:rsidRDefault="00000000" w:rsidRPr="00000000" w14:paraId="00000B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B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Dioxidul de carbon este transportat exclusiv sub formă de carbohemoglobină.</w:t>
            </w:r>
          </w:p>
          <w:p w:rsidR="00000000" w:rsidDel="00000000" w:rsidP="00000000" w:rsidRDefault="00000000" w:rsidRPr="00000000" w14:paraId="00000B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B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Cedarea oxigenului la nivelul țesuturilor nu este influențată de temperatură sau de aciditatea mediului. </w:t>
            </w:r>
          </w:p>
          <w:p w:rsidR="00000000" w:rsidDel="00000000" w:rsidP="00000000" w:rsidRDefault="00000000" w:rsidRPr="00000000" w14:paraId="00000BE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w:t>
            </w:r>
          </w:p>
          <w:p w:rsidR="00000000" w:rsidDel="00000000" w:rsidP="00000000" w:rsidRDefault="00000000" w:rsidRPr="00000000" w14:paraId="00000B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Explică, în 2 enunțuri, de ce în timpul efortului muscular intens crește cedarea oxigenului către țesuturi.</w:t>
            </w:r>
          </w:p>
          <w:p w:rsidR="00000000" w:rsidDel="00000000" w:rsidP="00000000" w:rsidRDefault="00000000" w:rsidRPr="00000000" w14:paraId="00000B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B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BEE">
            <w:pPr>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BE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BF0">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p>
          <w:p w:rsidR="00000000" w:rsidDel="00000000" w:rsidP="00000000" w:rsidRDefault="00000000" w:rsidRPr="00000000" w14:paraId="00000BF1">
            <w:pPr>
              <w:numPr>
                <w:ilvl w:val="0"/>
                <w:numId w:val="24"/>
              </w:numPr>
              <w:spacing w:after="0" w:line="276" w:lineRule="auto"/>
              <w:ind w:left="315" w:hanging="3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Oxigenul difuzează din alveole în sânge, iar dioxidul de carbon din sânge în alveole, datorită diferenței de presiune parțială. </w:t>
            </w:r>
          </w:p>
          <w:p w:rsidR="00000000" w:rsidDel="00000000" w:rsidP="00000000" w:rsidRDefault="00000000" w:rsidRPr="00000000" w14:paraId="00000BF2">
            <w:pPr>
              <w:numPr>
                <w:ilvl w:val="0"/>
                <w:numId w:val="24"/>
              </w:numPr>
              <w:spacing w:after="0" w:line="276" w:lineRule="auto"/>
              <w:ind w:left="315" w:hanging="3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Schimbul de gaze respiratorii se realizează în funcție de diferența presiunilor parțiale ale oxigenului și dioxidului de carbon. </w:t>
            </w:r>
          </w:p>
          <w:p w:rsidR="00000000" w:rsidDel="00000000" w:rsidP="00000000" w:rsidRDefault="00000000" w:rsidRPr="00000000" w14:paraId="00000BF3">
            <w:pPr>
              <w:numPr>
                <w:ilvl w:val="0"/>
                <w:numId w:val="24"/>
              </w:numPr>
              <w:spacing w:after="0" w:line="276" w:lineRule="auto"/>
              <w:ind w:left="315" w:hanging="3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Oxigenul este transportat în sânge în proporție mică dizolvat în plasmă și în principal legat de hemoglobină sub formă de oxihemoglobină. </w:t>
            </w:r>
          </w:p>
          <w:p w:rsidR="00000000" w:rsidDel="00000000" w:rsidP="00000000" w:rsidRDefault="00000000" w:rsidRPr="00000000" w14:paraId="00000BF4">
            <w:pPr>
              <w:numPr>
                <w:ilvl w:val="0"/>
                <w:numId w:val="24"/>
              </w:numPr>
              <w:spacing w:after="0" w:line="276" w:lineRule="auto"/>
              <w:ind w:left="315" w:hanging="3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Dioxidul de carbon este transportat sub formă dizolvată, sub formă de bicarbonați și sub formă de carbohemoglobină. </w:t>
            </w:r>
          </w:p>
          <w:p w:rsidR="00000000" w:rsidDel="00000000" w:rsidP="00000000" w:rsidRDefault="00000000" w:rsidRPr="00000000" w14:paraId="00000BF5">
            <w:pPr>
              <w:numPr>
                <w:ilvl w:val="0"/>
                <w:numId w:val="24"/>
              </w:numPr>
              <w:spacing w:after="0" w:line="276" w:lineRule="auto"/>
              <w:ind w:left="315" w:hanging="3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Cedarea oxigenului este influențată de temperatura și aciditatea mediului intern, fiind mai intensă în condiții de temperatură ridicată și mediu acid. </w:t>
            </w:r>
          </w:p>
          <w:p w:rsidR="00000000" w:rsidDel="00000000" w:rsidP="00000000" w:rsidRDefault="00000000" w:rsidRPr="00000000" w14:paraId="00000BF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În timpul efortului muscular, crește temperatura și aciditatea lichidului interstițial, ceea ce favorizează disocierea oxihemoglobinei. Astfel, oxigenul este cedat mai ușor țesuturilor active.</w:t>
            </w:r>
          </w:p>
          <w:p w:rsidR="00000000" w:rsidDel="00000000" w:rsidP="00000000" w:rsidRDefault="00000000" w:rsidRPr="00000000" w14:paraId="00000BF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 </w:t>
            </w:r>
            <w:r w:rsidDel="00000000" w:rsidR="00000000" w:rsidRPr="00000000">
              <w:rPr>
                <w:rFonts w:ascii="Times New Roman" w:cs="Times New Roman" w:eastAsia="Times New Roman" w:hAnsi="Times New Roman"/>
                <w:color w:val="000000"/>
                <w:sz w:val="24"/>
                <w:szCs w:val="24"/>
                <w:rtl w:val="0"/>
              </w:rPr>
              <w:t xml:space="preserve">Pot fi acceptate și alte formulări corecte pentru răspunsul solicitat la </w:t>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w:t>
            </w:r>
          </w:p>
        </w:tc>
      </w:tr>
      <w:tr>
        <w:trPr>
          <w:cantSplit w:val="0"/>
          <w:trHeight w:val="867" w:hRule="atLeast"/>
          <w:tblHeader w:val="0"/>
        </w:trPr>
        <w:tc>
          <w:tcPr/>
          <w:p w:rsidR="00000000" w:rsidDel="00000000" w:rsidP="00000000" w:rsidRDefault="00000000" w:rsidRPr="00000000" w14:paraId="00000BF8">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BF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BF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și corectarea corectă a fiecărui enunț – câte 1 punct;</w:t>
              <w:br w:type="textWrapping"/>
              <w:t xml:space="preserve">Pentru explicarea corectă a afirmației de la punctul B – 2 puncte;</w:t>
              <w:br w:type="textWrapping"/>
              <w:t xml:space="preserve">Pentru răspuns parțial corect la punctul B – 1 punct.</w:t>
            </w:r>
          </w:p>
        </w:tc>
      </w:tr>
      <w:tr>
        <w:trPr>
          <w:cantSplit w:val="0"/>
          <w:trHeight w:val="394" w:hRule="atLeast"/>
          <w:tblHeader w:val="0"/>
        </w:trPr>
        <w:tc>
          <w:tcPr/>
          <w:p w:rsidR="00000000" w:rsidDel="00000000" w:rsidP="00000000" w:rsidRDefault="00000000" w:rsidRPr="00000000" w14:paraId="00000BFB">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BF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puncte</w:t>
            </w:r>
          </w:p>
        </w:tc>
      </w:tr>
      <w:tr>
        <w:trPr>
          <w:cantSplit w:val="0"/>
          <w:trHeight w:val="561" w:hRule="atLeast"/>
          <w:tblHeader w:val="0"/>
        </w:trPr>
        <w:tc>
          <w:tcPr/>
          <w:p w:rsidR="00000000" w:rsidDel="00000000" w:rsidP="00000000" w:rsidRDefault="00000000" w:rsidRPr="00000000" w14:paraId="00000BF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BF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 cu răspuns semiobiectiv</w:t>
            </w:r>
          </w:p>
        </w:tc>
      </w:tr>
      <w:tr>
        <w:trPr>
          <w:cantSplit w:val="0"/>
          <w:trHeight w:val="587" w:hRule="atLeast"/>
          <w:tblHeader w:val="0"/>
        </w:trPr>
        <w:tc>
          <w:tcPr/>
          <w:p w:rsidR="00000000" w:rsidDel="00000000" w:rsidP="00000000" w:rsidRDefault="00000000" w:rsidRPr="00000000" w14:paraId="00000BF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C0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CS2: Investigarea și explicarea proceselor biologice prin aplicarea cunoștințelor în contexte de învățare și de viață</w:t>
            </w:r>
          </w:p>
        </w:tc>
      </w:tr>
      <w:tr>
        <w:trPr>
          <w:cantSplit w:val="0"/>
          <w:trHeight w:val="587" w:hRule="atLeast"/>
          <w:tblHeader w:val="0"/>
        </w:trPr>
        <w:tc>
          <w:tcPr/>
          <w:p w:rsidR="00000000" w:rsidDel="00000000" w:rsidP="00000000" w:rsidRDefault="00000000" w:rsidRPr="00000000" w14:paraId="00000C0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C0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Respirația la om. Fiziologia sistemului respirator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C0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0C04">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0C0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C06">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64</w:t>
      </w:r>
    </w:p>
    <w:tbl>
      <w:tblPr>
        <w:tblStyle w:val="Table119"/>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0C07">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C08">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C09">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imaginile care ilustrează schimbul de gaze respiratorii la nivelul alveolelor pulmonare și la nivelul țesuturilor. Aplică cunoștințele despre transportul gazelor pentru a rezolva sarcinile propuse </w:t>
            </w:r>
            <w:hyperlink r:id="rId72">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tl w:val="0"/>
              </w:rPr>
            </w:r>
          </w:p>
          <w:p w:rsidR="00000000" w:rsidDel="00000000" w:rsidP="00000000" w:rsidRDefault="00000000" w:rsidRPr="00000000" w14:paraId="00000C0A">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 tipurile de schimb de gaze ilustrate în cele două imagini și notează-le:</w:t>
            </w:r>
          </w:p>
          <w:tbl>
            <w:tblPr>
              <w:tblStyle w:val="Table120"/>
              <w:tblW w:w="7449.000000000001" w:type="dxa"/>
              <w:jc w:val="left"/>
              <w:tblInd w:w="26.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3471"/>
              <w:gridCol w:w="3978"/>
              <w:tblGridChange w:id="0">
                <w:tblGrid>
                  <w:gridCol w:w="3471"/>
                  <w:gridCol w:w="3978"/>
                </w:tblGrid>
              </w:tblGridChange>
            </w:tblGrid>
            <w:tr>
              <w:trPr>
                <w:cantSplit w:val="0"/>
                <w:trHeight w:val="1580" w:hRule="atLeast"/>
                <w:tblHeader w:val="0"/>
              </w:trPr>
              <w:tc>
                <w:tcPr/>
                <w:p w:rsidR="00000000" w:rsidDel="00000000" w:rsidP="00000000" w:rsidRDefault="00000000" w:rsidRPr="00000000" w14:paraId="00000C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504327" cy="953903"/>
                        <wp:effectExtent b="0" l="0" r="0" t="0"/>
                        <wp:docPr id="2" name="image18.png"/>
                        <a:graphic>
                          <a:graphicData uri="http://schemas.openxmlformats.org/drawingml/2006/picture">
                            <pic:pic>
                              <pic:nvPicPr>
                                <pic:cNvPr id="0" name="image18.png"/>
                                <pic:cNvPicPr preferRelativeResize="0"/>
                              </pic:nvPicPr>
                              <pic:blipFill>
                                <a:blip r:embed="rId73"/>
                                <a:srcRect b="0" l="0" r="0" t="0"/>
                                <a:stretch>
                                  <a:fillRect/>
                                </a:stretch>
                              </pic:blipFill>
                              <pic:spPr>
                                <a:xfrm>
                                  <a:off x="0" y="0"/>
                                  <a:ext cx="1504327" cy="95390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C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119623" cy="1015160"/>
                        <wp:effectExtent b="0" l="0" r="0" t="0"/>
                        <wp:docPr id="3" name="image15.png"/>
                        <a:graphic>
                          <a:graphicData uri="http://schemas.openxmlformats.org/drawingml/2006/picture">
                            <pic:pic>
                              <pic:nvPicPr>
                                <pic:cNvPr id="0" name="image15.png"/>
                                <pic:cNvPicPr preferRelativeResize="0"/>
                              </pic:nvPicPr>
                              <pic:blipFill>
                                <a:blip r:embed="rId74"/>
                                <a:srcRect b="0" l="0" r="0" t="0"/>
                                <a:stretch>
                                  <a:fillRect/>
                                </a:stretch>
                              </pic:blipFill>
                              <pic:spPr>
                                <a:xfrm>
                                  <a:off x="0" y="0"/>
                                  <a:ext cx="1119623" cy="1015160"/>
                                </a:xfrm>
                                <a:prstGeom prst="rect"/>
                                <a:ln/>
                              </pic:spPr>
                            </pic:pic>
                          </a:graphicData>
                        </a:graphic>
                      </wp:inline>
                    </w:drawing>
                  </w:r>
                  <w:r w:rsidDel="00000000" w:rsidR="00000000" w:rsidRPr="00000000">
                    <w:rPr>
                      <w:rtl w:val="0"/>
                    </w:rPr>
                  </w:r>
                </w:p>
              </w:tc>
            </w:tr>
            <w:tr>
              <w:trPr>
                <w:cantSplit w:val="0"/>
                <w:trHeight w:val="579" w:hRule="atLeast"/>
                <w:tblHeader w:val="0"/>
              </w:trPr>
              <w:tc>
                <w:tcPr/>
                <w:p w:rsidR="00000000" w:rsidDel="00000000" w:rsidP="00000000" w:rsidRDefault="00000000" w:rsidRPr="00000000" w14:paraId="00000C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w:t>
                  </w:r>
                </w:p>
                <w:p w:rsidR="00000000" w:rsidDel="00000000" w:rsidP="00000000" w:rsidRDefault="00000000" w:rsidRPr="00000000" w14:paraId="00000C0E">
                  <w:pPr>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_____________________________</w:t>
                  </w:r>
                </w:p>
              </w:tc>
            </w:tr>
          </w:tbl>
          <w:p w:rsidR="00000000" w:rsidDel="00000000" w:rsidP="00000000" w:rsidRDefault="00000000" w:rsidRPr="00000000" w14:paraId="00000C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Scrie </w:t>
            </w:r>
            <w:r w:rsidDel="00000000" w:rsidR="00000000" w:rsidRPr="00000000">
              <w:rPr>
                <w:rFonts w:ascii="Times New Roman" w:cs="Times New Roman" w:eastAsia="Times New Roman" w:hAnsi="Times New Roman"/>
                <w:b w:val="1"/>
                <w:bCs w:val="1"/>
                <w:sz w:val="24"/>
                <w:szCs w:val="24"/>
                <w:rtl w:val="0"/>
              </w:rPr>
              <w:t xml:space="preserve">trei asemănări</w:t>
            </w:r>
            <w:r w:rsidDel="00000000" w:rsidR="00000000" w:rsidRPr="00000000">
              <w:rPr>
                <w:rFonts w:ascii="Times New Roman" w:cs="Times New Roman" w:eastAsia="Times New Roman" w:hAnsi="Times New Roman"/>
                <w:sz w:val="24"/>
                <w:szCs w:val="24"/>
                <w:rtl w:val="0"/>
              </w:rPr>
              <w:t xml:space="preserve"> între cele două procese de schimb de gaze.</w:t>
            </w:r>
          </w:p>
          <w:p w:rsidR="00000000" w:rsidDel="00000000" w:rsidP="00000000" w:rsidRDefault="00000000" w:rsidRPr="00000000" w14:paraId="00000C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C12">
            <w:pPr>
              <w:numPr>
                <w:ilvl w:val="0"/>
                <w:numId w:val="2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13">
            <w:pPr>
              <w:numPr>
                <w:ilvl w:val="0"/>
                <w:numId w:val="2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14">
            <w:pPr>
              <w:numPr>
                <w:ilvl w:val="0"/>
                <w:numId w:val="2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15">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cele două procese utilizând </w:t>
            </w:r>
            <w:r w:rsidDel="00000000" w:rsidR="00000000" w:rsidRPr="00000000">
              <w:rPr>
                <w:rFonts w:ascii="Times New Roman" w:cs="Times New Roman" w:eastAsia="Times New Roman" w:hAnsi="Times New Roman"/>
                <w:b w:val="1"/>
                <w:bCs w:val="1"/>
                <w:sz w:val="24"/>
                <w:szCs w:val="24"/>
                <w:rtl w:val="0"/>
              </w:rPr>
              <w:t xml:space="preserve">trei criterii proprii</w:t>
            </w:r>
            <w:r w:rsidDel="00000000" w:rsidR="00000000" w:rsidRPr="00000000">
              <w:rPr>
                <w:rtl w:val="0"/>
              </w:rPr>
            </w:r>
          </w:p>
          <w:p w:rsidR="00000000" w:rsidDel="00000000" w:rsidP="00000000" w:rsidRDefault="00000000" w:rsidRPr="00000000" w14:paraId="00000C16">
            <w:pPr>
              <w:spacing w:after="240" w:lineRule="auto"/>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21"/>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p w:rsidR="00000000" w:rsidDel="00000000" w:rsidP="00000000" w:rsidRDefault="00000000" w:rsidRPr="00000000" w14:paraId="00000C17">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C1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C19">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676" w:hRule="atLeast"/>
                <w:tblHeader w:val="0"/>
              </w:trPr>
              <w:tc>
                <w:tcPr/>
                <w:p w:rsidR="00000000" w:rsidDel="00000000" w:rsidP="00000000" w:rsidRDefault="00000000" w:rsidRPr="00000000" w14:paraId="00000C1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1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1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1D">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C1E">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1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20">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21">
                  <w:pPr>
                    <w:spacing w:line="240" w:lineRule="auto"/>
                    <w:jc w:val="left"/>
                    <w:rPr>
                      <w:rFonts w:ascii="Times New Roman" w:cs="Times New Roman" w:eastAsia="Times New Roman" w:hAnsi="Times New Roman"/>
                      <w:sz w:val="24"/>
                      <w:szCs w:val="24"/>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C22">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C23">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C24">
                  <w:pPr>
                    <w:spacing w:line="240" w:lineRule="auto"/>
                    <w:jc w:val="left"/>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C25">
                  <w:pPr>
                    <w:spacing w:line="240"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C26">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C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Explică de ce diferența presiunilor parțiale ale oxigenului și dioxidului de carbon este esențială pentru realizarea schimbului de gaze în organism.</w:t>
            </w:r>
          </w:p>
          <w:p w:rsidR="00000000" w:rsidDel="00000000" w:rsidP="00000000" w:rsidRDefault="00000000" w:rsidRPr="00000000" w14:paraId="00000C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C29">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C2A">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C2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r w:rsidDel="00000000" w:rsidR="00000000" w:rsidRPr="00000000">
              <w:rPr>
                <w:rFonts w:ascii="Times New Roman" w:cs="Times New Roman" w:eastAsia="Times New Roman" w:hAnsi="Times New Roman"/>
                <w:color w:val="000000"/>
                <w:sz w:val="24"/>
                <w:szCs w:val="24"/>
                <w:rtl w:val="0"/>
              </w:rPr>
              <w:t xml:space="preserve">1. Schimbul de gaze la nivelul alveolelor pulmonare (alveole–sânge) </w:t>
            </w:r>
          </w:p>
          <w:p w:rsidR="00000000" w:rsidDel="00000000" w:rsidP="00000000" w:rsidRDefault="00000000" w:rsidRPr="00000000" w14:paraId="00000C2C">
            <w:pPr>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Schimbul de gaze la nivelul țesuturilor (sânge–țesuturi)</w:t>
            </w:r>
          </w:p>
          <w:p w:rsidR="00000000" w:rsidDel="00000000" w:rsidP="00000000" w:rsidRDefault="00000000" w:rsidRPr="00000000" w14:paraId="00000C2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Asemănări:</w:t>
            </w:r>
          </w:p>
          <w:p w:rsidR="00000000" w:rsidDel="00000000" w:rsidP="00000000" w:rsidRDefault="00000000" w:rsidRPr="00000000" w14:paraId="00000C2E">
            <w:pPr>
              <w:numPr>
                <w:ilvl w:val="0"/>
                <w:numId w:val="28"/>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procese se realizează prin difuzie </w:t>
            </w:r>
          </w:p>
          <w:p w:rsidR="00000000" w:rsidDel="00000000" w:rsidP="00000000" w:rsidRDefault="00000000" w:rsidRPr="00000000" w14:paraId="00000C2F">
            <w:pPr>
              <w:numPr>
                <w:ilvl w:val="0"/>
                <w:numId w:val="28"/>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implică schimbul de oxigen și dioxid de carbon </w:t>
            </w:r>
          </w:p>
          <w:p w:rsidR="00000000" w:rsidDel="00000000" w:rsidP="00000000" w:rsidRDefault="00000000" w:rsidRPr="00000000" w14:paraId="00000C30">
            <w:pPr>
              <w:numPr>
                <w:ilvl w:val="0"/>
                <w:numId w:val="28"/>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sunt determinate de diferența presiunilor parțiale ale gazelor</w:t>
            </w:r>
          </w:p>
          <w:p w:rsidR="00000000" w:rsidDel="00000000" w:rsidP="00000000" w:rsidRDefault="00000000" w:rsidRPr="00000000" w14:paraId="00000C31">
            <w:pPr>
              <w:pBdr>
                <w:top w:space="0" w:sz="0" w:val="nil"/>
                <w:left w:space="0" w:sz="0" w:val="nil"/>
                <w:bottom w:space="0" w:sz="0" w:val="nil"/>
                <w:right w:space="0" w:sz="0" w:val="nil"/>
                <w:between w:space="0" w:sz="0" w:val="nil"/>
              </w:pBdr>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Deosebiri (exemple posibile):</w:t>
            </w:r>
          </w:p>
          <w:p w:rsidR="00000000" w:rsidDel="00000000" w:rsidP="00000000" w:rsidRDefault="00000000" w:rsidRPr="00000000" w14:paraId="00000C32">
            <w:pPr>
              <w:numPr>
                <w:ilvl w:val="0"/>
                <w:numId w:val="2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alveole - sânge / sânge - țesuturi </w:t>
            </w:r>
          </w:p>
          <w:p w:rsidR="00000000" w:rsidDel="00000000" w:rsidP="00000000" w:rsidRDefault="00000000" w:rsidRPr="00000000" w14:paraId="00000C33">
            <w:pPr>
              <w:numPr>
                <w:ilvl w:val="0"/>
                <w:numId w:val="2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oxigen intră în sânge / oxigen iese din sânge </w:t>
            </w:r>
          </w:p>
          <w:p w:rsidR="00000000" w:rsidDel="00000000" w:rsidP="00000000" w:rsidRDefault="00000000" w:rsidRPr="00000000" w14:paraId="00000C34">
            <w:pPr>
              <w:numPr>
                <w:ilvl w:val="0"/>
                <w:numId w:val="2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CO₂ iese din sânge / CO₂ intră în sânge </w:t>
            </w:r>
          </w:p>
          <w:p w:rsidR="00000000" w:rsidDel="00000000" w:rsidP="00000000" w:rsidRDefault="00000000" w:rsidRPr="00000000" w14:paraId="00000C35">
            <w:pPr>
              <w:numPr>
                <w:ilvl w:val="0"/>
                <w:numId w:val="2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PO₂ mare în alveole / PO₂ mare în sânge arterial rol: oxigenarea sângelui / alimentarea țesuturilor</w:t>
            </w:r>
          </w:p>
          <w:p w:rsidR="00000000" w:rsidDel="00000000" w:rsidP="00000000" w:rsidRDefault="00000000" w:rsidRPr="00000000" w14:paraId="00000C3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Diferența presiunilor parțiale determină difuzia gazelor din zona cu presiune mai mare către zona cu presiune mai mică, asigurând astfel schimbul de oxigen și dioxid de carbon între alveole, sânge și țesuturi.</w:t>
            </w:r>
          </w:p>
          <w:p w:rsidR="00000000" w:rsidDel="00000000" w:rsidP="00000000" w:rsidRDefault="00000000" w:rsidRPr="00000000" w14:paraId="00000C3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C38">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C3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C3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unui tip de schimb de gaze – câte 1 punct;</w:t>
            </w:r>
          </w:p>
          <w:p w:rsidR="00000000" w:rsidDel="00000000" w:rsidP="00000000" w:rsidRDefault="00000000" w:rsidRPr="00000000" w14:paraId="00000C3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asemănări – câte 1 punct;</w:t>
            </w:r>
          </w:p>
          <w:p w:rsidR="00000000" w:rsidDel="00000000" w:rsidP="00000000" w:rsidRDefault="00000000" w:rsidRPr="00000000" w14:paraId="00000C3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deosebiri – câte 1 punct;</w:t>
            </w:r>
          </w:p>
          <w:p w:rsidR="00000000" w:rsidDel="00000000" w:rsidP="00000000" w:rsidRDefault="00000000" w:rsidRPr="00000000" w14:paraId="00000C3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completarea corectă a unui criteriu din tabel – câte 1 punct;</w:t>
            </w:r>
          </w:p>
          <w:p w:rsidR="00000000" w:rsidDel="00000000" w:rsidP="00000000" w:rsidRDefault="00000000" w:rsidRPr="00000000" w14:paraId="00000C3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rolului diferenței presiunilor parțiale – 2 puncte;</w:t>
            </w:r>
          </w:p>
          <w:p w:rsidR="00000000" w:rsidDel="00000000" w:rsidP="00000000" w:rsidRDefault="00000000" w:rsidRPr="00000000" w14:paraId="00000C3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parțial corectă – 1 puncte.</w:t>
            </w:r>
          </w:p>
        </w:tc>
      </w:tr>
      <w:tr>
        <w:trPr>
          <w:cantSplit w:val="0"/>
          <w:trHeight w:val="394" w:hRule="atLeast"/>
          <w:tblHeader w:val="0"/>
        </w:trPr>
        <w:tc>
          <w:tcPr/>
          <w:p w:rsidR="00000000" w:rsidDel="00000000" w:rsidP="00000000" w:rsidRDefault="00000000" w:rsidRPr="00000000" w14:paraId="00000C40">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C4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 puncte</w:t>
            </w:r>
          </w:p>
        </w:tc>
      </w:tr>
      <w:tr>
        <w:trPr>
          <w:cantSplit w:val="0"/>
          <w:trHeight w:val="561" w:hRule="atLeast"/>
          <w:tblHeader w:val="0"/>
        </w:trPr>
        <w:tc>
          <w:tcPr/>
          <w:p w:rsidR="00000000" w:rsidDel="00000000" w:rsidP="00000000" w:rsidRDefault="00000000" w:rsidRPr="00000000" w14:paraId="00000C42">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C4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C44">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C4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C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Investigarea și explicarea proceselor biologice prin aplicarea cunoștințelor în contexte de învățare și de viață</w:t>
            </w:r>
          </w:p>
        </w:tc>
      </w:tr>
      <w:tr>
        <w:trPr>
          <w:cantSplit w:val="0"/>
          <w:trHeight w:val="587" w:hRule="atLeast"/>
          <w:tblHeader w:val="0"/>
        </w:trPr>
        <w:tc>
          <w:tcPr/>
          <w:p w:rsidR="00000000" w:rsidDel="00000000" w:rsidP="00000000" w:rsidRDefault="00000000" w:rsidRPr="00000000" w14:paraId="00000C47">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C4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Respirația la om. Fiziologia sistemului respirator la om</w:t>
            </w:r>
            <w:r w:rsidDel="00000000" w:rsidR="00000000" w:rsidRPr="00000000">
              <w:rPr>
                <w:rtl w:val="0"/>
              </w:rPr>
            </w:r>
          </w:p>
        </w:tc>
      </w:tr>
      <w:tr>
        <w:trPr>
          <w:cantSplit w:val="0"/>
          <w:trHeight w:val="790" w:hRule="atLeast"/>
          <w:tblHeader w:val="0"/>
        </w:trPr>
        <w:tc>
          <w:tcPr/>
          <w:p w:rsidR="00000000" w:rsidDel="00000000" w:rsidP="00000000" w:rsidRDefault="00000000" w:rsidRPr="00000000" w14:paraId="00000C49">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tc>
        <w:tc>
          <w:tcPr/>
          <w:p w:rsidR="00000000" w:rsidDel="00000000" w:rsidP="00000000" w:rsidRDefault="00000000" w:rsidRPr="00000000" w14:paraId="00000C4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C4B">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65</w:t>
      </w:r>
      <w:r w:rsidDel="00000000" w:rsidR="00000000" w:rsidRPr="00000000">
        <w:rPr>
          <w:rtl w:val="0"/>
        </w:rPr>
      </w:r>
    </w:p>
    <w:tbl>
      <w:tblPr>
        <w:tblStyle w:val="Table122"/>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C4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C4D">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grupele de termeni biologici de mai jos, referitoare la maladiile sistemului respirator și factorii de risc.</w:t>
            </w:r>
          </w:p>
          <w:p w:rsidR="00000000" w:rsidDel="00000000" w:rsidP="00000000" w:rsidRDefault="00000000" w:rsidRPr="00000000" w14:paraId="00000C4E">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Subliniază cuvântul care nu se încadrează în grupul tematic. Pentru fiecare cuvânt selectat, formulează o frază prin care argumentezi alegerea și explici criteriul de asociere a termenilor.</w:t>
            </w:r>
          </w:p>
          <w:tbl>
            <w:tblPr>
              <w:tblStyle w:val="Table123"/>
              <w:tblW w:w="75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8"/>
              <w:gridCol w:w="2732"/>
              <w:gridCol w:w="2325"/>
              <w:tblGridChange w:id="0">
                <w:tblGrid>
                  <w:gridCol w:w="2518"/>
                  <w:gridCol w:w="2732"/>
                  <w:gridCol w:w="2325"/>
                </w:tblGrid>
              </w:tblGridChange>
            </w:tblGrid>
            <w:tr>
              <w:trPr>
                <w:cantSplit w:val="0"/>
                <w:trHeight w:val="306" w:hRule="atLeast"/>
                <w:tblHeader w:val="0"/>
              </w:trPr>
              <w:tc>
                <w:tcPr>
                  <w:shd w:fill="ebf1dd" w:val="clear"/>
                </w:tcPr>
                <w:p w:rsidR="00000000" w:rsidDel="00000000" w:rsidP="00000000" w:rsidRDefault="00000000" w:rsidRPr="00000000" w14:paraId="00000C4F">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A</w:t>
                  </w:r>
                </w:p>
              </w:tc>
              <w:tc>
                <w:tcPr>
                  <w:shd w:fill="ebf1dd" w:val="clear"/>
                </w:tcPr>
                <w:p w:rsidR="00000000" w:rsidDel="00000000" w:rsidP="00000000" w:rsidRDefault="00000000" w:rsidRPr="00000000" w14:paraId="00000C50">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B</w:t>
                  </w:r>
                </w:p>
              </w:tc>
              <w:tc>
                <w:tcPr>
                  <w:shd w:fill="ebf1dd" w:val="clear"/>
                </w:tcPr>
                <w:p w:rsidR="00000000" w:rsidDel="00000000" w:rsidP="00000000" w:rsidRDefault="00000000" w:rsidRPr="00000000" w14:paraId="00000C51">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Coloana C</w:t>
                  </w:r>
                </w:p>
              </w:tc>
            </w:tr>
            <w:tr>
              <w:trPr>
                <w:cantSplit w:val="0"/>
                <w:trHeight w:val="1467" w:hRule="atLeast"/>
                <w:tblHeader w:val="0"/>
              </w:trPr>
              <w:tc>
                <w:tcPr/>
                <w:p w:rsidR="00000000" w:rsidDel="00000000" w:rsidP="00000000" w:rsidRDefault="00000000" w:rsidRPr="00000000" w14:paraId="00000C52">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Fumatul</w:t>
                    <w:br w:type="textWrapping"/>
                    <w:t xml:space="preserve">Poluarea aerului</w:t>
                    <w:br w:type="textWrapping"/>
                    <w:t xml:space="preserve">Alimentația echilibrată</w:t>
                    <w:br w:type="textWrapping"/>
                    <w:t xml:space="preserve">Aerul rece inspirat</w:t>
                  </w:r>
                </w:p>
              </w:tc>
              <w:tc>
                <w:tcPr/>
                <w:p w:rsidR="00000000" w:rsidDel="00000000" w:rsidP="00000000" w:rsidRDefault="00000000" w:rsidRPr="00000000" w14:paraId="00000C53">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Gripa</w:t>
                    <w:br w:type="textWrapping"/>
                    <w:t xml:space="preserve">Pneumonia</w:t>
                    <w:br w:type="textWrapping"/>
                    <w:t xml:space="preserve">Bronșita</w:t>
                    <w:br w:type="textWrapping"/>
                    <w:t xml:space="preserve">Hemoglobina</w:t>
                  </w:r>
                </w:p>
              </w:tc>
              <w:tc>
                <w:tcPr/>
                <w:p w:rsidR="00000000" w:rsidDel="00000000" w:rsidP="00000000" w:rsidRDefault="00000000" w:rsidRPr="00000000" w14:paraId="00000C54">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Febră</w:t>
                    <w:br w:type="textWrapping"/>
                    <w:t xml:space="preserve">Tuse</w:t>
                    <w:br w:type="textWrapping"/>
                    <w:t xml:space="preserve">Strănut</w:t>
                    <w:br w:type="textWrapping"/>
                    <w:t xml:space="preserve">Oxihemoglobină</w:t>
                  </w:r>
                </w:p>
              </w:tc>
            </w:tr>
          </w:tbl>
          <w:p w:rsidR="00000000" w:rsidDel="00000000" w:rsidP="00000000" w:rsidRDefault="00000000" w:rsidRPr="00000000" w14:paraId="00000C5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A-______________________________________________________________________________________________________________________________</w:t>
            </w:r>
          </w:p>
          <w:p w:rsidR="00000000" w:rsidDel="00000000" w:rsidP="00000000" w:rsidRDefault="00000000" w:rsidRPr="00000000" w14:paraId="00000C5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B-______________________________________________________________</w:t>
            </w:r>
          </w:p>
          <w:p w:rsidR="00000000" w:rsidDel="00000000" w:rsidP="00000000" w:rsidRDefault="00000000" w:rsidRPr="00000000" w14:paraId="00000C5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p w:rsidR="00000000" w:rsidDel="00000000" w:rsidP="00000000" w:rsidRDefault="00000000" w:rsidRPr="00000000" w14:paraId="00000C5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C-______________________________________________________________</w:t>
            </w:r>
          </w:p>
          <w:p w:rsidR="00000000" w:rsidDel="00000000" w:rsidP="00000000" w:rsidRDefault="00000000" w:rsidRPr="00000000" w14:paraId="00000C5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w:t>
            </w:r>
          </w:p>
        </w:tc>
      </w:tr>
      <w:tr>
        <w:trPr>
          <w:cantSplit w:val="0"/>
          <w:trHeight w:val="335" w:hRule="atLeast"/>
          <w:tblHeader w:val="0"/>
        </w:trPr>
        <w:tc>
          <w:tcPr/>
          <w:p w:rsidR="00000000" w:rsidDel="00000000" w:rsidP="00000000" w:rsidRDefault="00000000" w:rsidRPr="00000000" w14:paraId="00000C5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C5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Alimentația echilibrată</w:t>
            </w:r>
            <w:r w:rsidDel="00000000" w:rsidR="00000000" w:rsidRPr="00000000">
              <w:rPr>
                <w:rFonts w:ascii="Times New Roman" w:cs="Times New Roman" w:eastAsia="Times New Roman" w:hAnsi="Times New Roman"/>
                <w:sz w:val="24"/>
                <w:szCs w:val="24"/>
                <w:rtl w:val="0"/>
              </w:rPr>
              <w:t xml:space="preserve"> – nu este factor de risc, ci factor protector; celelalte favorizează apariția maladiilor respiratorii.</w:t>
            </w:r>
          </w:p>
          <w:p w:rsidR="00000000" w:rsidDel="00000000" w:rsidP="00000000" w:rsidRDefault="00000000" w:rsidRPr="00000000" w14:paraId="00000C5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Hemoglobina</w:t>
            </w:r>
            <w:r w:rsidDel="00000000" w:rsidR="00000000" w:rsidRPr="00000000">
              <w:rPr>
                <w:rFonts w:ascii="Times New Roman" w:cs="Times New Roman" w:eastAsia="Times New Roman" w:hAnsi="Times New Roman"/>
                <w:sz w:val="24"/>
                <w:szCs w:val="24"/>
                <w:rtl w:val="0"/>
              </w:rPr>
              <w:t xml:space="preserve"> – nu este boală, ci component al sângelui implicată în transportul gazelor.</w:t>
            </w:r>
          </w:p>
          <w:p w:rsidR="00000000" w:rsidDel="00000000" w:rsidP="00000000" w:rsidRDefault="00000000" w:rsidRPr="00000000" w14:paraId="00000C5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w:t>
            </w:r>
            <w:r w:rsidDel="00000000" w:rsidR="00000000" w:rsidRPr="00000000">
              <w:rPr>
                <w:rFonts w:ascii="Times New Roman" w:cs="Times New Roman" w:eastAsia="Times New Roman" w:hAnsi="Times New Roman"/>
                <w:b w:val="1"/>
                <w:bCs w:val="1"/>
                <w:sz w:val="24"/>
                <w:szCs w:val="24"/>
                <w:rtl w:val="0"/>
              </w:rPr>
              <w:t xml:space="preserve">Oxihemoglobină</w:t>
            </w:r>
            <w:r w:rsidDel="00000000" w:rsidR="00000000" w:rsidRPr="00000000">
              <w:rPr>
                <w:rFonts w:ascii="Times New Roman" w:cs="Times New Roman" w:eastAsia="Times New Roman" w:hAnsi="Times New Roman"/>
                <w:sz w:val="24"/>
                <w:szCs w:val="24"/>
                <w:rtl w:val="0"/>
              </w:rPr>
              <w:t xml:space="preserve"> – nu este simptom, ci formă de transport a oxigenului în sânge.</w:t>
            </w:r>
          </w:p>
          <w:p w:rsidR="00000000" w:rsidDel="00000000" w:rsidP="00000000" w:rsidRDefault="00000000" w:rsidRPr="00000000" w14:paraId="00000C5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C5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C60">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C61">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C6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sublinierea  corectă a intrusului– câte 1 punct;</w:t>
            </w:r>
          </w:p>
          <w:p w:rsidR="00000000" w:rsidDel="00000000" w:rsidP="00000000" w:rsidRDefault="00000000" w:rsidRPr="00000000" w14:paraId="00000C6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excluderii corecte – câte 1 punct;</w:t>
            </w:r>
          </w:p>
          <w:p w:rsidR="00000000" w:rsidDel="00000000" w:rsidP="00000000" w:rsidRDefault="00000000" w:rsidRPr="00000000" w14:paraId="00000C6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grupului rămas corect– câte 1 punct;</w:t>
            </w:r>
          </w:p>
        </w:tc>
      </w:tr>
      <w:tr>
        <w:trPr>
          <w:cantSplit w:val="0"/>
          <w:trHeight w:val="395" w:hRule="atLeast"/>
          <w:tblHeader w:val="0"/>
        </w:trPr>
        <w:tc>
          <w:tcPr/>
          <w:p w:rsidR="00000000" w:rsidDel="00000000" w:rsidP="00000000" w:rsidRDefault="00000000" w:rsidRPr="00000000" w14:paraId="00000C6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C6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C67">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C68">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C6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C6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tc>
      </w:tr>
      <w:tr>
        <w:trPr>
          <w:cantSplit w:val="0"/>
          <w:trHeight w:val="275" w:hRule="atLeast"/>
          <w:tblHeader w:val="0"/>
        </w:trPr>
        <w:tc>
          <w:tcPr/>
          <w:p w:rsidR="00000000" w:rsidDel="00000000" w:rsidP="00000000" w:rsidRDefault="00000000" w:rsidRPr="00000000" w14:paraId="00000C6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C6C">
            <w:pPr>
              <w:keepNext w:val="1"/>
              <w:keepLines w:val="1"/>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Respirația la om. Igiena, disfuncţiile şi maladiile sistemului respirator</w:t>
            </w:r>
          </w:p>
        </w:tc>
      </w:tr>
      <w:tr>
        <w:trPr>
          <w:cantSplit w:val="0"/>
          <w:trHeight w:val="580" w:hRule="atLeast"/>
          <w:tblHeader w:val="0"/>
        </w:trPr>
        <w:tc>
          <w:tcPr/>
          <w:p w:rsidR="00000000" w:rsidDel="00000000" w:rsidP="00000000" w:rsidRDefault="00000000" w:rsidRPr="00000000" w14:paraId="00000C6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C6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C6F">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66</w:t>
      </w:r>
    </w:p>
    <w:tbl>
      <w:tblPr>
        <w:tblStyle w:val="Table124"/>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1408" w:hRule="atLeast"/>
          <w:tblHeader w:val="0"/>
        </w:trPr>
        <w:tc>
          <w:tcPr/>
          <w:p w:rsidR="00000000" w:rsidDel="00000000" w:rsidP="00000000" w:rsidRDefault="00000000" w:rsidRPr="00000000" w14:paraId="00000C70">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C71">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C72">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0C73">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studierii tubului digestiv, un elev enunță următoarele afirmații, care conțin erori științifice.</w:t>
            </w:r>
          </w:p>
          <w:p w:rsidR="00000000" w:rsidDel="00000000" w:rsidP="00000000" w:rsidRDefault="00000000" w:rsidRPr="00000000" w14:paraId="00000C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Identifică eroarea din fiecare afirmație și reformulează corect enunțul: </w:t>
              <w:br w:type="textWrapping"/>
              <w:t xml:space="preserve">1. Tubul digestiv este un sistem închis, fără legătură cu exteriorul organismului.</w:t>
            </w:r>
          </w:p>
          <w:p w:rsidR="00000000" w:rsidDel="00000000" w:rsidP="00000000" w:rsidRDefault="00000000" w:rsidRPr="00000000" w14:paraId="00000C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C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Tunica mucoasă are rol doar de protecție și nu participă la digestie sau absorbție.</w:t>
            </w:r>
          </w:p>
          <w:p w:rsidR="00000000" w:rsidDel="00000000" w:rsidP="00000000" w:rsidRDefault="00000000" w:rsidRPr="00000000" w14:paraId="00000C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____________________________________________________________________________________________________________________________________3. Esofagul realizează digestia alimentelor prin enzime proprii.</w:t>
            </w:r>
          </w:p>
          <w:p w:rsidR="00000000" w:rsidDel="00000000" w:rsidP="00000000" w:rsidRDefault="00000000" w:rsidRPr="00000000" w14:paraId="00000C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C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Stomacul are rol principal în absorbția substanțelor nutritive.</w:t>
            </w:r>
          </w:p>
          <w:p w:rsidR="00000000" w:rsidDel="00000000" w:rsidP="00000000" w:rsidRDefault="00000000" w:rsidRPr="00000000" w14:paraId="00000C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C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Intestinul subțire este mai scurt decât intestinul gros și nu participă la digestie. </w:t>
            </w:r>
          </w:p>
          <w:p w:rsidR="00000000" w:rsidDel="00000000" w:rsidP="00000000" w:rsidRDefault="00000000" w:rsidRPr="00000000" w14:paraId="00000C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C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Explică, în 2 enunțuri, de ce intestinul subțire este principalul loc de digestie și absorbție a substanțelor nutritive.</w:t>
            </w:r>
          </w:p>
          <w:p w:rsidR="00000000" w:rsidDel="00000000" w:rsidP="00000000" w:rsidRDefault="00000000" w:rsidRPr="00000000" w14:paraId="00000C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C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tc>
      </w:tr>
      <w:tr>
        <w:trPr>
          <w:cantSplit w:val="0"/>
          <w:trHeight w:val="592" w:hRule="atLeast"/>
          <w:tblHeader w:val="0"/>
        </w:trPr>
        <w:tc>
          <w:tcPr/>
          <w:p w:rsidR="00000000" w:rsidDel="00000000" w:rsidP="00000000" w:rsidRDefault="00000000" w:rsidRPr="00000000" w14:paraId="00000C80">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C81">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p>
          <w:p w:rsidR="00000000" w:rsidDel="00000000" w:rsidP="00000000" w:rsidRDefault="00000000" w:rsidRPr="00000000" w14:paraId="00000C82">
            <w:pPr>
              <w:numPr>
                <w:ilvl w:val="0"/>
                <w:numId w:val="29"/>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Tubul digestiv este un canal deschis la ambele capete (orificiul bucal și orificiul anal), comunicând cu exteriorul organismului. </w:t>
            </w:r>
          </w:p>
          <w:p w:rsidR="00000000" w:rsidDel="00000000" w:rsidP="00000000" w:rsidRDefault="00000000" w:rsidRPr="00000000" w14:paraId="00000C83">
            <w:pPr>
              <w:numPr>
                <w:ilvl w:val="0"/>
                <w:numId w:val="29"/>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Tunica mucoasă are rol în digestie, absorbție și protecție, participând activ la descompunerea și absorbția substanțelor nutritive. </w:t>
            </w:r>
          </w:p>
          <w:p w:rsidR="00000000" w:rsidDel="00000000" w:rsidP="00000000" w:rsidRDefault="00000000" w:rsidRPr="00000000" w14:paraId="00000C84">
            <w:pPr>
              <w:numPr>
                <w:ilvl w:val="0"/>
                <w:numId w:val="29"/>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Esofagul nu realizează digestia alimentelor; el are rol de transport al bolului alimentar de la faringe la stomac. </w:t>
            </w:r>
          </w:p>
          <w:p w:rsidR="00000000" w:rsidDel="00000000" w:rsidP="00000000" w:rsidRDefault="00000000" w:rsidRPr="00000000" w14:paraId="00000C85">
            <w:pPr>
              <w:numPr>
                <w:ilvl w:val="0"/>
                <w:numId w:val="29"/>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Stomacul are rol în digestia alimentelor, nu în absorbția principală a substanțelor nutritive.</w:t>
            </w:r>
          </w:p>
          <w:p w:rsidR="00000000" w:rsidDel="00000000" w:rsidP="00000000" w:rsidRDefault="00000000" w:rsidRPr="00000000" w14:paraId="00000C86">
            <w:pPr>
              <w:numPr>
                <w:ilvl w:val="0"/>
                <w:numId w:val="29"/>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Intestinul subțire este cel mai lung segment al tubului digestiv și participă activ la digestie și absorbția substanțelor nutritive.</w:t>
            </w:r>
          </w:p>
          <w:p w:rsidR="00000000" w:rsidDel="00000000" w:rsidP="00000000" w:rsidRDefault="00000000" w:rsidRPr="00000000" w14:paraId="00000C87">
            <w:pPr>
              <w:ind w:left="179" w:hanging="179"/>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Intestinul subțire este principalul loc de digestie deoarece aici acționează enzimele digestive care descompun substanțele nutritive. De asemenea, are o suprafață mare de absorbție, ceea ce permite trecerea substanțelor nutritive în sânge.</w:t>
            </w:r>
            <w:r w:rsidDel="00000000" w:rsidR="00000000" w:rsidRPr="00000000">
              <w:rPr>
                <w:rtl w:val="0"/>
              </w:rPr>
            </w:r>
          </w:p>
          <w:p w:rsidR="00000000" w:rsidDel="00000000" w:rsidP="00000000" w:rsidRDefault="00000000" w:rsidRPr="00000000" w14:paraId="00000C8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 </w:t>
            </w:r>
            <w:r w:rsidDel="00000000" w:rsidR="00000000" w:rsidRPr="00000000">
              <w:rPr>
                <w:rFonts w:ascii="Times New Roman" w:cs="Times New Roman" w:eastAsia="Times New Roman" w:hAnsi="Times New Roman"/>
                <w:color w:val="000000"/>
                <w:sz w:val="24"/>
                <w:szCs w:val="24"/>
                <w:rtl w:val="0"/>
              </w:rPr>
              <w:t xml:space="preserve">Pot fi acceptate și alte formulări corecte pentru răspunsul solicitat la </w:t>
            </w: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w:t>
            </w:r>
          </w:p>
        </w:tc>
      </w:tr>
      <w:tr>
        <w:trPr>
          <w:cantSplit w:val="0"/>
          <w:trHeight w:val="867" w:hRule="atLeast"/>
          <w:tblHeader w:val="0"/>
        </w:trPr>
        <w:tc>
          <w:tcPr/>
          <w:p w:rsidR="00000000" w:rsidDel="00000000" w:rsidP="00000000" w:rsidRDefault="00000000" w:rsidRPr="00000000" w14:paraId="00000C89">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C8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C8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și corectarea corectă a fiecărui enunț – câte 1 punct (5 puncte);</w:t>
              <w:br w:type="textWrapping"/>
              <w:t xml:space="preserve">Pentru explicarea corectă a afirmației de la punctul B – 2 puncte;</w:t>
              <w:br w:type="textWrapping"/>
              <w:t xml:space="preserve">Pentru răspuns parțial corect la punctul B – 1 punct.</w:t>
            </w:r>
          </w:p>
        </w:tc>
      </w:tr>
      <w:tr>
        <w:trPr>
          <w:cantSplit w:val="0"/>
          <w:trHeight w:val="394" w:hRule="atLeast"/>
          <w:tblHeader w:val="0"/>
        </w:trPr>
        <w:tc>
          <w:tcPr/>
          <w:p w:rsidR="00000000" w:rsidDel="00000000" w:rsidP="00000000" w:rsidRDefault="00000000" w:rsidRPr="00000000" w14:paraId="00000C8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C8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puncte</w:t>
            </w:r>
          </w:p>
        </w:tc>
      </w:tr>
      <w:tr>
        <w:trPr>
          <w:cantSplit w:val="0"/>
          <w:trHeight w:val="561" w:hRule="atLeast"/>
          <w:tblHeader w:val="0"/>
        </w:trPr>
        <w:tc>
          <w:tcPr/>
          <w:p w:rsidR="00000000" w:rsidDel="00000000" w:rsidP="00000000" w:rsidRDefault="00000000" w:rsidRPr="00000000" w14:paraId="00000C8E">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C8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 cu răspuns semiobiectiv</w:t>
            </w:r>
          </w:p>
        </w:tc>
      </w:tr>
      <w:tr>
        <w:trPr>
          <w:cantSplit w:val="0"/>
          <w:trHeight w:val="587" w:hRule="atLeast"/>
          <w:tblHeader w:val="0"/>
        </w:trPr>
        <w:tc>
          <w:tcPr/>
          <w:p w:rsidR="00000000" w:rsidDel="00000000" w:rsidP="00000000" w:rsidRDefault="00000000" w:rsidRPr="00000000" w14:paraId="00000C90">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C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 </w:t>
            </w:r>
            <w:r w:rsidDel="00000000" w:rsidR="00000000" w:rsidRPr="00000000">
              <w:rPr>
                <w:rFonts w:ascii="Times New Roman" w:cs="Times New Roman" w:eastAsia="Times New Roman" w:hAnsi="Times New Roman"/>
                <w:sz w:val="24"/>
                <w:szCs w:val="24"/>
                <w:rtl w:val="0"/>
              </w:rPr>
              <w:t xml:space="preserve">Utilizarea limbajului științific biologic referitor la structuri, procese, fenomene, legi, concepte în diverse contexte de comunicare.</w:t>
            </w:r>
          </w:p>
          <w:p w:rsidR="00000000" w:rsidDel="00000000" w:rsidP="00000000" w:rsidRDefault="00000000" w:rsidRPr="00000000" w14:paraId="00000C9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și explicarea proceselor biologice prin aplicarea cunoștințelor în contexte de învățare și de viață</w:t>
            </w:r>
          </w:p>
          <w:p w:rsidR="00000000" w:rsidDel="00000000" w:rsidP="00000000" w:rsidRDefault="00000000" w:rsidRPr="00000000" w14:paraId="00000C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587" w:hRule="atLeast"/>
          <w:tblHeader w:val="0"/>
        </w:trPr>
        <w:tc>
          <w:tcPr/>
          <w:p w:rsidR="00000000" w:rsidDel="00000000" w:rsidP="00000000" w:rsidRDefault="00000000" w:rsidRPr="00000000" w14:paraId="00000C94">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C9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Nutriția la om. Sistemul digestiv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C96">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0C97">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0C9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C99">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67</w:t>
      </w:r>
    </w:p>
    <w:tbl>
      <w:tblPr>
        <w:tblStyle w:val="Table125"/>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0C9A">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C9B">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C9C">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Imaginile din punctul A reprezintă două tipuri de mișcări ale tubului digestiv, aplică cunoștințele de la această temă pentru a rezolva sarcinile propuse </w:t>
            </w:r>
            <w:hyperlink r:id="rId75">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C9D">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 tipurile de mișcări ilustrate în imagini și notează-le:</w:t>
            </w:r>
          </w:p>
          <w:p w:rsidR="00000000" w:rsidDel="00000000" w:rsidP="00000000" w:rsidRDefault="00000000" w:rsidRPr="00000000" w14:paraId="00000C9E">
            <w:pPr>
              <w:ind w:firstLine="321"/>
              <w:jc w:val="both"/>
              <w:rPr>
                <w:rFonts w:ascii="Times New Roman" w:cs="Times New Roman" w:eastAsia="Times New Roman" w:hAnsi="Times New Roman"/>
                <w:sz w:val="24"/>
                <w:szCs w:val="24"/>
              </w:rPr>
            </w:pPr>
            <w:r w:rsidDel="00000000" w:rsidR="00000000" w:rsidRPr="00000000">
              <w:rPr>
                <w:rtl w:val="0"/>
              </w:rPr>
            </w:r>
          </w:p>
          <w:tbl>
            <w:tblPr>
              <w:tblStyle w:val="Table126"/>
              <w:tblW w:w="7109.0" w:type="dxa"/>
              <w:jc w:val="left"/>
              <w:tblInd w:w="16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3544"/>
              <w:gridCol w:w="3565"/>
              <w:tblGridChange w:id="0">
                <w:tblGrid>
                  <w:gridCol w:w="3544"/>
                  <w:gridCol w:w="3565"/>
                </w:tblGrid>
              </w:tblGridChange>
            </w:tblGrid>
            <w:tr>
              <w:trPr>
                <w:cantSplit w:val="0"/>
                <w:trHeight w:val="1769" w:hRule="atLeast"/>
                <w:tblHeader w:val="0"/>
              </w:trPr>
              <w:tc>
                <w:tcPr/>
                <w:p w:rsidR="00000000" w:rsidDel="00000000" w:rsidP="00000000" w:rsidRDefault="00000000" w:rsidRPr="00000000" w14:paraId="00000C9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919320" cy="1187283"/>
                        <wp:effectExtent b="0" l="0" r="0" t="0"/>
                        <wp:docPr id="4" name="image3.png"/>
                        <a:graphic>
                          <a:graphicData uri="http://schemas.openxmlformats.org/drawingml/2006/picture">
                            <pic:pic>
                              <pic:nvPicPr>
                                <pic:cNvPr id="0" name="image3.png"/>
                                <pic:cNvPicPr preferRelativeResize="0"/>
                              </pic:nvPicPr>
                              <pic:blipFill>
                                <a:blip r:embed="rId76"/>
                                <a:srcRect b="0" l="0" r="0" t="0"/>
                                <a:stretch>
                                  <a:fillRect/>
                                </a:stretch>
                              </pic:blipFill>
                              <pic:spPr>
                                <a:xfrm>
                                  <a:off x="0" y="0"/>
                                  <a:ext cx="1919320" cy="118728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CA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451681" cy="1250059"/>
                        <wp:effectExtent b="0" l="0" r="0" t="0"/>
                        <wp:docPr id="5" name="image2.png"/>
                        <a:graphic>
                          <a:graphicData uri="http://schemas.openxmlformats.org/drawingml/2006/picture">
                            <pic:pic>
                              <pic:nvPicPr>
                                <pic:cNvPr id="0" name="image2.png"/>
                                <pic:cNvPicPr preferRelativeResize="0"/>
                              </pic:nvPicPr>
                              <pic:blipFill>
                                <a:blip r:embed="rId77"/>
                                <a:srcRect b="0" l="0" r="0" t="0"/>
                                <a:stretch>
                                  <a:fillRect/>
                                </a:stretch>
                              </pic:blipFill>
                              <pic:spPr>
                                <a:xfrm>
                                  <a:off x="0" y="0"/>
                                  <a:ext cx="1451681" cy="1250059"/>
                                </a:xfrm>
                                <a:prstGeom prst="rect"/>
                                <a:ln/>
                              </pic:spPr>
                            </pic:pic>
                          </a:graphicData>
                        </a:graphic>
                      </wp:inline>
                    </w:drawing>
                  </w:r>
                  <w:r w:rsidDel="00000000" w:rsidR="00000000" w:rsidRPr="00000000">
                    <w:rPr>
                      <w:rtl w:val="0"/>
                    </w:rPr>
                  </w:r>
                </w:p>
              </w:tc>
            </w:tr>
            <w:tr>
              <w:trPr>
                <w:cantSplit w:val="0"/>
                <w:trHeight w:val="491" w:hRule="atLeast"/>
                <w:tblHeader w:val="0"/>
              </w:trPr>
              <w:tc>
                <w:tcPr/>
                <w:p w:rsidR="00000000" w:rsidDel="00000000" w:rsidP="00000000" w:rsidRDefault="00000000" w:rsidRPr="00000000" w14:paraId="00000CA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w:t>
                  </w:r>
                </w:p>
              </w:tc>
              <w:tc>
                <w:tcPr/>
                <w:p w:rsidR="00000000" w:rsidDel="00000000" w:rsidP="00000000" w:rsidRDefault="00000000" w:rsidRPr="00000000" w14:paraId="00000C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________________________</w:t>
                  </w:r>
                </w:p>
              </w:tc>
            </w:tr>
          </w:tbl>
          <w:p w:rsidR="00000000" w:rsidDel="00000000" w:rsidP="00000000" w:rsidRDefault="00000000" w:rsidRPr="00000000" w14:paraId="00000CA3">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Asemănări</w:t>
            </w:r>
          </w:p>
          <w:p w:rsidR="00000000" w:rsidDel="00000000" w:rsidP="00000000" w:rsidRDefault="00000000" w:rsidRPr="00000000" w14:paraId="00000C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Scrie </w:t>
            </w:r>
            <w:r w:rsidDel="00000000" w:rsidR="00000000" w:rsidRPr="00000000">
              <w:rPr>
                <w:rFonts w:ascii="Times New Roman" w:cs="Times New Roman" w:eastAsia="Times New Roman" w:hAnsi="Times New Roman"/>
                <w:b w:val="1"/>
                <w:bCs w:val="1"/>
                <w:sz w:val="24"/>
                <w:szCs w:val="24"/>
                <w:rtl w:val="0"/>
              </w:rPr>
              <w:t xml:space="preserve">două asemănări</w:t>
            </w:r>
            <w:r w:rsidDel="00000000" w:rsidR="00000000" w:rsidRPr="00000000">
              <w:rPr>
                <w:rFonts w:ascii="Times New Roman" w:cs="Times New Roman" w:eastAsia="Times New Roman" w:hAnsi="Times New Roman"/>
                <w:sz w:val="24"/>
                <w:szCs w:val="24"/>
                <w:rtl w:val="0"/>
              </w:rPr>
              <w:t xml:space="preserve"> între cele două tipuri de mișcări:</w:t>
            </w:r>
          </w:p>
          <w:p w:rsidR="00000000" w:rsidDel="00000000" w:rsidP="00000000" w:rsidRDefault="00000000" w:rsidRPr="00000000" w14:paraId="00000CA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CA6">
            <w:pPr>
              <w:numPr>
                <w:ilvl w:val="0"/>
                <w:numId w:val="30"/>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A7">
            <w:pPr>
              <w:numPr>
                <w:ilvl w:val="0"/>
                <w:numId w:val="30"/>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CA8">
            <w:pPr>
              <w:spacing w:after="240" w:lineRule="auto"/>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cele două tipuri de mișcări utilizând două criterii proprii:</w:t>
            </w:r>
          </w:p>
          <w:p w:rsidR="00000000" w:rsidDel="00000000" w:rsidP="00000000" w:rsidRDefault="00000000" w:rsidRPr="00000000" w14:paraId="00000CA9">
            <w:pPr>
              <w:spacing w:after="240" w:lineRule="auto"/>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27"/>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p w:rsidR="00000000" w:rsidDel="00000000" w:rsidP="00000000" w:rsidRDefault="00000000" w:rsidRPr="00000000" w14:paraId="00000CAA">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0CA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CAC">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676" w:hRule="atLeast"/>
                <w:tblHeader w:val="0"/>
              </w:trPr>
              <w:tc>
                <w:tcPr/>
                <w:p w:rsidR="00000000" w:rsidDel="00000000" w:rsidP="00000000" w:rsidRDefault="00000000" w:rsidRPr="00000000" w14:paraId="00000CA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A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CA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B0">
                  <w:pPr>
                    <w:spacing w:line="240" w:lineRule="auto"/>
                    <w:jc w:val="left"/>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CB1">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B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B3">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CB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Explică de ce mișcările colonului sunt importante pentru digestie și dacă timpul acestei mișcări este suficient.</w:t>
            </w:r>
          </w:p>
          <w:p w:rsidR="00000000" w:rsidDel="00000000" w:rsidP="00000000" w:rsidRDefault="00000000" w:rsidRPr="00000000" w14:paraId="00000C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tc>
      </w:tr>
      <w:tr>
        <w:trPr>
          <w:cantSplit w:val="0"/>
          <w:trHeight w:val="592" w:hRule="atLeast"/>
          <w:tblHeader w:val="0"/>
        </w:trPr>
        <w:tc>
          <w:tcPr/>
          <w:p w:rsidR="00000000" w:rsidDel="00000000" w:rsidP="00000000" w:rsidRDefault="00000000" w:rsidRPr="00000000" w14:paraId="00000CB6">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CB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r w:rsidDel="00000000" w:rsidR="00000000" w:rsidRPr="00000000">
              <w:rPr>
                <w:rFonts w:ascii="Times New Roman" w:cs="Times New Roman" w:eastAsia="Times New Roman" w:hAnsi="Times New Roman"/>
                <w:color w:val="000000"/>
                <w:sz w:val="24"/>
                <w:szCs w:val="24"/>
                <w:rtl w:val="0"/>
              </w:rPr>
              <w:t xml:space="preserve">1. Mișcare peristaltică; 2. Mișcare segmentară</w:t>
            </w:r>
          </w:p>
          <w:p w:rsidR="00000000" w:rsidDel="00000000" w:rsidP="00000000" w:rsidRDefault="00000000" w:rsidRPr="00000000" w14:paraId="00000CB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Asemănări (exemple acceptate):</w:t>
            </w:r>
          </w:p>
          <w:p w:rsidR="00000000" w:rsidDel="00000000" w:rsidP="00000000" w:rsidRDefault="00000000" w:rsidRPr="00000000" w14:paraId="00000CB9">
            <w:pPr>
              <w:numPr>
                <w:ilvl w:val="0"/>
                <w:numId w:val="31"/>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sunt mișcări ale tubului digestiv realizate de musculatura netedă </w:t>
            </w:r>
          </w:p>
          <w:p w:rsidR="00000000" w:rsidDel="00000000" w:rsidP="00000000" w:rsidRDefault="00000000" w:rsidRPr="00000000" w14:paraId="00000CBA">
            <w:pPr>
              <w:numPr>
                <w:ilvl w:val="0"/>
                <w:numId w:val="31"/>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contribuie la procesul de digestie</w:t>
            </w:r>
          </w:p>
          <w:p w:rsidR="00000000" w:rsidDel="00000000" w:rsidP="00000000" w:rsidRDefault="00000000" w:rsidRPr="00000000" w14:paraId="00000CB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Deosebiri (exemple posibile):</w:t>
            </w:r>
          </w:p>
          <w:p w:rsidR="00000000" w:rsidDel="00000000" w:rsidP="00000000" w:rsidRDefault="00000000" w:rsidRPr="00000000" w14:paraId="00000CBC">
            <w:pPr>
              <w:numPr>
                <w:ilvl w:val="0"/>
                <w:numId w:val="32"/>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deplasează conținutul alimentar / nu deplasează conținutul </w:t>
            </w:r>
          </w:p>
          <w:p w:rsidR="00000000" w:rsidDel="00000000" w:rsidP="00000000" w:rsidRDefault="00000000" w:rsidRPr="00000000" w14:paraId="00000CBD">
            <w:pPr>
              <w:numPr>
                <w:ilvl w:val="0"/>
                <w:numId w:val="32"/>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mișcare în undă (propulsivă) / mișcare de fragmentare și amestec </w:t>
            </w:r>
          </w:p>
          <w:p w:rsidR="00000000" w:rsidDel="00000000" w:rsidP="00000000" w:rsidRDefault="00000000" w:rsidRPr="00000000" w14:paraId="00000CBE">
            <w:pPr>
              <w:numPr>
                <w:ilvl w:val="0"/>
                <w:numId w:val="32"/>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are rol de transport / are rol de amestecare și favorizează absorbția</w:t>
            </w:r>
          </w:p>
          <w:p w:rsidR="00000000" w:rsidDel="00000000" w:rsidP="00000000" w:rsidRDefault="00000000" w:rsidRPr="00000000" w14:paraId="00000CBF">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Mișcările colonului sunt importante deoarece asigură propulsarea și amestecarea conținutului intestinal, contribuind la absorbția apei și formarea materiilor fecale. Timpul acestor mișcări este suficient, deoarece acestea au loc la intervale de 6–8 ore, permițând desfășurarea corectă a proceselor digestive.</w:t>
            </w:r>
            <w:r w:rsidDel="00000000" w:rsidR="00000000" w:rsidRPr="00000000">
              <w:rPr>
                <w:rtl w:val="0"/>
              </w:rPr>
            </w:r>
          </w:p>
          <w:p w:rsidR="00000000" w:rsidDel="00000000" w:rsidP="00000000" w:rsidRDefault="00000000" w:rsidRPr="00000000" w14:paraId="00000CC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P</w:t>
            </w:r>
            <w:r w:rsidDel="00000000" w:rsidR="00000000" w:rsidRPr="00000000">
              <w:rPr>
                <w:rFonts w:ascii="Times New Roman" w:cs="Times New Roman" w:eastAsia="Times New Roman" w:hAnsi="Times New Roman"/>
                <w:sz w:val="24"/>
                <w:szCs w:val="24"/>
                <w:rtl w:val="0"/>
              </w:rPr>
              <w:t xml:space="preserve">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CC1">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CC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 incorect – 0 puncte;</w:t>
            </w:r>
          </w:p>
          <w:p w:rsidR="00000000" w:rsidDel="00000000" w:rsidP="00000000" w:rsidRDefault="00000000" w:rsidRPr="00000000" w14:paraId="00000CC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unui tip de mișcare – câte 1 punct;</w:t>
            </w:r>
          </w:p>
          <w:p w:rsidR="00000000" w:rsidDel="00000000" w:rsidP="00000000" w:rsidRDefault="00000000" w:rsidRPr="00000000" w14:paraId="00000CC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asemănări – câte 1 punct;</w:t>
            </w:r>
          </w:p>
          <w:p w:rsidR="00000000" w:rsidDel="00000000" w:rsidP="00000000" w:rsidRDefault="00000000" w:rsidRPr="00000000" w14:paraId="00000CC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deosebiri – câte 1 punct;</w:t>
            </w:r>
          </w:p>
          <w:p w:rsidR="00000000" w:rsidDel="00000000" w:rsidP="00000000" w:rsidRDefault="00000000" w:rsidRPr="00000000" w14:paraId="00000CC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completarea corectă a unui criteriu din tabel – câte 1 punct;</w:t>
            </w:r>
          </w:p>
          <w:p w:rsidR="00000000" w:rsidDel="00000000" w:rsidP="00000000" w:rsidRDefault="00000000" w:rsidRPr="00000000" w14:paraId="00000CC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rolului mișcărilor colonului – 2 puncte;</w:t>
            </w:r>
          </w:p>
          <w:p w:rsidR="00000000" w:rsidDel="00000000" w:rsidP="00000000" w:rsidRDefault="00000000" w:rsidRPr="00000000" w14:paraId="00000CC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parțial corectă – 1 puncte.</w:t>
            </w:r>
          </w:p>
        </w:tc>
      </w:tr>
      <w:tr>
        <w:trPr>
          <w:cantSplit w:val="0"/>
          <w:trHeight w:val="394" w:hRule="atLeast"/>
          <w:tblHeader w:val="0"/>
        </w:trPr>
        <w:tc>
          <w:tcPr/>
          <w:p w:rsidR="00000000" w:rsidDel="00000000" w:rsidP="00000000" w:rsidRDefault="00000000" w:rsidRPr="00000000" w14:paraId="00000CC9">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CC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0CCB">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CC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CCD">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CC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C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587" w:hRule="atLeast"/>
          <w:tblHeader w:val="0"/>
        </w:trPr>
        <w:tc>
          <w:tcPr/>
          <w:p w:rsidR="00000000" w:rsidDel="00000000" w:rsidP="00000000" w:rsidRDefault="00000000" w:rsidRPr="00000000" w14:paraId="00000CD0">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CD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Nutriția la om. Fiziologia sistemului digestiv la om.</w:t>
            </w:r>
            <w:r w:rsidDel="00000000" w:rsidR="00000000" w:rsidRPr="00000000">
              <w:rPr>
                <w:rtl w:val="0"/>
              </w:rPr>
            </w:r>
          </w:p>
        </w:tc>
      </w:tr>
      <w:tr>
        <w:trPr>
          <w:cantSplit w:val="0"/>
          <w:trHeight w:val="790" w:hRule="atLeast"/>
          <w:tblHeader w:val="0"/>
        </w:trPr>
        <w:tc>
          <w:tcPr/>
          <w:p w:rsidR="00000000" w:rsidDel="00000000" w:rsidP="00000000" w:rsidRDefault="00000000" w:rsidRPr="00000000" w14:paraId="00000CD2">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tc>
        <w:tc>
          <w:tcPr/>
          <w:p w:rsidR="00000000" w:rsidDel="00000000" w:rsidP="00000000" w:rsidRDefault="00000000" w:rsidRPr="00000000" w14:paraId="00000CD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CD4">
      <w:pPr>
        <w:spacing w:after="120" w:lineRule="auto"/>
        <w:ind w:hanging="566"/>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D5">
      <w:pPr>
        <w:spacing w:after="120" w:lineRule="auto"/>
        <w:ind w:hanging="566"/>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CD6">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68</w:t>
      </w:r>
      <w:r w:rsidDel="00000000" w:rsidR="00000000" w:rsidRPr="00000000">
        <w:rPr>
          <w:rtl w:val="0"/>
        </w:rPr>
      </w:r>
    </w:p>
    <w:tbl>
      <w:tblPr>
        <w:tblStyle w:val="Table128"/>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CD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CD8">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0CD9">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elev consumă o masă bogată în glucide, proteine și lipide. În timpul digestiei, substanțele nutritive ajung în intestinul subțire, unde are loc absorbția acestora.</w:t>
            </w:r>
          </w:p>
          <w:p w:rsidR="00000000" w:rsidDel="00000000" w:rsidP="00000000" w:rsidRDefault="00000000" w:rsidRPr="00000000" w14:paraId="00000CDA">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Completează tabelul, indicând forma sub care sunt absorbite substanțele nutritive și locul unde ajung după absorbție:</w:t>
            </w:r>
          </w:p>
          <w:tbl>
            <w:tblPr>
              <w:tblStyle w:val="Table129"/>
              <w:tblW w:w="76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2551"/>
              <w:gridCol w:w="3691"/>
              <w:tblGridChange w:id="0">
                <w:tblGrid>
                  <w:gridCol w:w="1384"/>
                  <w:gridCol w:w="2551"/>
                  <w:gridCol w:w="3691"/>
                </w:tblGrid>
              </w:tblGridChange>
            </w:tblGrid>
            <w:tr>
              <w:trPr>
                <w:cantSplit w:val="0"/>
                <w:trHeight w:val="872" w:hRule="atLeast"/>
                <w:tblHeader w:val="0"/>
              </w:trPr>
              <w:tc>
                <w:tcPr>
                  <w:shd w:fill="ebf1dd" w:val="clear"/>
                </w:tcPr>
                <w:p w:rsidR="00000000" w:rsidDel="00000000" w:rsidP="00000000" w:rsidRDefault="00000000" w:rsidRPr="00000000" w14:paraId="00000CDB">
                  <w:pPr>
                    <w:widowControl w:val="0"/>
                    <w:spacing w:after="120" w:before="120" w:line="276" w:lineRule="auto"/>
                    <w:ind w:right="-12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Substanța nutritivă</w:t>
                  </w:r>
                </w:p>
              </w:tc>
              <w:tc>
                <w:tcPr>
                  <w:shd w:fill="ebf1dd" w:val="clear"/>
                </w:tcPr>
                <w:p w:rsidR="00000000" w:rsidDel="00000000" w:rsidP="00000000" w:rsidRDefault="00000000" w:rsidRPr="00000000" w14:paraId="00000CDC">
                  <w:pPr>
                    <w:widowControl w:val="0"/>
                    <w:spacing w:after="120" w:before="120" w:line="276" w:lineRule="auto"/>
                    <w:ind w:right="-12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 de absorbție</w:t>
                  </w:r>
                </w:p>
              </w:tc>
              <w:tc>
                <w:tcPr>
                  <w:shd w:fill="ebf1dd" w:val="clear"/>
                </w:tcPr>
                <w:p w:rsidR="00000000" w:rsidDel="00000000" w:rsidP="00000000" w:rsidRDefault="00000000" w:rsidRPr="00000000" w14:paraId="00000CDD">
                  <w:pPr>
                    <w:widowControl w:val="0"/>
                    <w:spacing w:after="120" w:before="120" w:line="276" w:lineRule="auto"/>
                    <w:ind w:right="-122"/>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Locul unde ajunge</w:t>
                  </w:r>
                </w:p>
              </w:tc>
            </w:tr>
            <w:tr>
              <w:trPr>
                <w:cantSplit w:val="0"/>
                <w:trHeight w:val="882" w:hRule="atLeast"/>
                <w:tblHeader w:val="0"/>
              </w:trPr>
              <w:tc>
                <w:tcPr/>
                <w:p w:rsidR="00000000" w:rsidDel="00000000" w:rsidP="00000000" w:rsidRDefault="00000000" w:rsidRPr="00000000" w14:paraId="00000CDE">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Glucide</w:t>
                  </w:r>
                </w:p>
              </w:tc>
              <w:tc>
                <w:tcPr/>
                <w:p w:rsidR="00000000" w:rsidDel="00000000" w:rsidP="00000000" w:rsidRDefault="00000000" w:rsidRPr="00000000" w14:paraId="00000CDF">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E0">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tl w:val="0"/>
                    </w:rPr>
                  </w:r>
                </w:p>
              </w:tc>
            </w:tr>
            <w:tr>
              <w:trPr>
                <w:cantSplit w:val="0"/>
                <w:trHeight w:val="872" w:hRule="atLeast"/>
                <w:tblHeader w:val="0"/>
              </w:trPr>
              <w:tc>
                <w:tcPr/>
                <w:p w:rsidR="00000000" w:rsidDel="00000000" w:rsidP="00000000" w:rsidRDefault="00000000" w:rsidRPr="00000000" w14:paraId="00000CE1">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Proteine</w:t>
                  </w:r>
                </w:p>
              </w:tc>
              <w:tc>
                <w:tcPr/>
                <w:p w:rsidR="00000000" w:rsidDel="00000000" w:rsidP="00000000" w:rsidRDefault="00000000" w:rsidRPr="00000000" w14:paraId="00000CE2">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E3">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tl w:val="0"/>
                    </w:rPr>
                  </w:r>
                </w:p>
              </w:tc>
            </w:tr>
            <w:tr>
              <w:trPr>
                <w:cantSplit w:val="0"/>
                <w:trHeight w:val="882" w:hRule="atLeast"/>
                <w:tblHeader w:val="0"/>
              </w:trPr>
              <w:tc>
                <w:tcPr/>
                <w:p w:rsidR="00000000" w:rsidDel="00000000" w:rsidP="00000000" w:rsidRDefault="00000000" w:rsidRPr="00000000" w14:paraId="00000CE4">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Lipide</w:t>
                  </w:r>
                </w:p>
              </w:tc>
              <w:tc>
                <w:tcPr/>
                <w:p w:rsidR="00000000" w:rsidDel="00000000" w:rsidP="00000000" w:rsidRDefault="00000000" w:rsidRPr="00000000" w14:paraId="00000CE5">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CE6">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CE7">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Un elev nu mestecă bine alimentele.</w:t>
            </w:r>
          </w:p>
          <w:p w:rsidR="00000000" w:rsidDel="00000000" w:rsidP="00000000" w:rsidRDefault="00000000" w:rsidRPr="00000000" w14:paraId="00000CE8">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cum poate influența acest comportament procesul de absorbție a substanțelor nutritive.</w:t>
            </w:r>
          </w:p>
          <w:p w:rsidR="00000000" w:rsidDel="00000000" w:rsidP="00000000" w:rsidRDefault="00000000" w:rsidRPr="00000000" w14:paraId="00000CE9">
            <w:pPr>
              <w:widowControl w:val="0"/>
              <w:spacing w:after="120" w:before="120" w:line="276" w:lineRule="auto"/>
              <w:ind w:right="-12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CE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CEB">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bl>
            <w:tblPr>
              <w:tblStyle w:val="Table130"/>
              <w:tblW w:w="7479.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6"/>
              <w:gridCol w:w="3260"/>
              <w:gridCol w:w="2693"/>
              <w:tblGridChange w:id="0">
                <w:tblGrid>
                  <w:gridCol w:w="1526"/>
                  <w:gridCol w:w="3260"/>
                  <w:gridCol w:w="2693"/>
                </w:tblGrid>
              </w:tblGridChange>
            </w:tblGrid>
            <w:tr>
              <w:trPr>
                <w:cantSplit w:val="0"/>
                <w:tblHeader w:val="0"/>
              </w:trPr>
              <w:tc>
                <w:tcPr/>
                <w:p w:rsidR="00000000" w:rsidDel="00000000" w:rsidP="00000000" w:rsidRDefault="00000000" w:rsidRPr="00000000" w14:paraId="00000CEC">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Substanța nutritivă</w:t>
                  </w:r>
                </w:p>
              </w:tc>
              <w:tc>
                <w:tcPr/>
                <w:p w:rsidR="00000000" w:rsidDel="00000000" w:rsidP="00000000" w:rsidRDefault="00000000" w:rsidRPr="00000000" w14:paraId="00000CED">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 de absorbție</w:t>
                  </w:r>
                </w:p>
              </w:tc>
              <w:tc>
                <w:tcPr/>
                <w:p w:rsidR="00000000" w:rsidDel="00000000" w:rsidP="00000000" w:rsidRDefault="00000000" w:rsidRPr="00000000" w14:paraId="00000CEE">
                  <w:pPr>
                    <w:widowControl w:val="0"/>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Locul unde ajunge</w:t>
                  </w:r>
                </w:p>
              </w:tc>
            </w:tr>
            <w:tr>
              <w:trPr>
                <w:cantSplit w:val="0"/>
                <w:tblHeader w:val="0"/>
              </w:trPr>
              <w:tc>
                <w:tcPr/>
                <w:p w:rsidR="00000000" w:rsidDel="00000000" w:rsidP="00000000" w:rsidRDefault="00000000" w:rsidRPr="00000000" w14:paraId="00000CE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Glucide</w:t>
                  </w:r>
                </w:p>
              </w:tc>
              <w:tc>
                <w:tcPr/>
                <w:p w:rsidR="00000000" w:rsidDel="00000000" w:rsidP="00000000" w:rsidRDefault="00000000" w:rsidRPr="00000000" w14:paraId="00000CF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Monozaharide (glucoză, galactoză)</w:t>
                  </w:r>
                </w:p>
              </w:tc>
              <w:tc>
                <w:tcPr/>
                <w:p w:rsidR="00000000" w:rsidDel="00000000" w:rsidP="00000000" w:rsidRDefault="00000000" w:rsidRPr="00000000" w14:paraId="00000CF1">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Capilarele sangvine</w:t>
                  </w:r>
                </w:p>
              </w:tc>
            </w:tr>
            <w:tr>
              <w:trPr>
                <w:cantSplit w:val="0"/>
                <w:tblHeader w:val="0"/>
              </w:trPr>
              <w:tc>
                <w:tcPr/>
                <w:p w:rsidR="00000000" w:rsidDel="00000000" w:rsidP="00000000" w:rsidRDefault="00000000" w:rsidRPr="00000000" w14:paraId="00000CF2">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Proteine</w:t>
                  </w:r>
                </w:p>
              </w:tc>
              <w:tc>
                <w:tcPr/>
                <w:p w:rsidR="00000000" w:rsidDel="00000000" w:rsidP="00000000" w:rsidRDefault="00000000" w:rsidRPr="00000000" w14:paraId="00000CF3">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Aminoacizi</w:t>
                  </w:r>
                </w:p>
              </w:tc>
              <w:tc>
                <w:tcPr/>
                <w:p w:rsidR="00000000" w:rsidDel="00000000" w:rsidP="00000000" w:rsidRDefault="00000000" w:rsidRPr="00000000" w14:paraId="00000CF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Capilarele sangvine</w:t>
                  </w:r>
                </w:p>
              </w:tc>
            </w:tr>
            <w:tr>
              <w:trPr>
                <w:cantSplit w:val="0"/>
                <w:tblHeader w:val="0"/>
              </w:trPr>
              <w:tc>
                <w:tcPr/>
                <w:p w:rsidR="00000000" w:rsidDel="00000000" w:rsidP="00000000" w:rsidRDefault="00000000" w:rsidRPr="00000000" w14:paraId="00000CF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Lipide</w:t>
                  </w:r>
                </w:p>
              </w:tc>
              <w:tc>
                <w:tcPr/>
                <w:p w:rsidR="00000000" w:rsidDel="00000000" w:rsidP="00000000" w:rsidRDefault="00000000" w:rsidRPr="00000000" w14:paraId="00000CF6">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Acizi grași și glicerol</w:t>
                  </w:r>
                </w:p>
              </w:tc>
              <w:tc>
                <w:tcPr/>
                <w:p w:rsidR="00000000" w:rsidDel="00000000" w:rsidP="00000000" w:rsidRDefault="00000000" w:rsidRPr="00000000" w14:paraId="00000CF7">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Vasele limfatice (apoi în sânge)</w:t>
                  </w:r>
                </w:p>
              </w:tc>
            </w:tr>
          </w:tbl>
          <w:p w:rsidR="00000000" w:rsidDel="00000000" w:rsidP="00000000" w:rsidRDefault="00000000" w:rsidRPr="00000000" w14:paraId="00000CF8">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Masticația insuficientă determină pătrunderea în stomac a unor fragmente mari de alimente, ceea ce îngreunează digestia chimică. Ca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urmare, absorbția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substanțelor nutritive este diminuată, deoarece acestea nu sunt complet descompuse.</w:t>
            </w:r>
            <w:r w:rsidDel="00000000" w:rsidR="00000000" w:rsidRPr="00000000">
              <w:rPr>
                <w:rtl w:val="0"/>
              </w:rPr>
            </w:r>
          </w:p>
          <w:p w:rsidR="00000000" w:rsidDel="00000000" w:rsidP="00000000" w:rsidRDefault="00000000" w:rsidRPr="00000000" w14:paraId="00000CF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CF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CFB">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CFC">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fiecărei componente din tabel – câte 1 punct;</w:t>
            </w:r>
          </w:p>
          <w:p w:rsidR="00000000" w:rsidDel="00000000" w:rsidP="00000000" w:rsidRDefault="00000000" w:rsidRPr="00000000" w14:paraId="00000CFD">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influenței masticației asupra absorbției – 2 puncte;</w:t>
            </w:r>
          </w:p>
          <w:p w:rsidR="00000000" w:rsidDel="00000000" w:rsidP="00000000" w:rsidRDefault="00000000" w:rsidRPr="00000000" w14:paraId="00000CFE">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răspuns parțial corect – 1 puncte.</w:t>
            </w:r>
          </w:p>
        </w:tc>
      </w:tr>
      <w:tr>
        <w:trPr>
          <w:cantSplit w:val="0"/>
          <w:trHeight w:val="395" w:hRule="atLeast"/>
          <w:tblHeader w:val="0"/>
        </w:trPr>
        <w:tc>
          <w:tcPr/>
          <w:p w:rsidR="00000000" w:rsidDel="00000000" w:rsidP="00000000" w:rsidRDefault="00000000" w:rsidRPr="00000000" w14:paraId="00000CF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D00">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D01">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D02">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D0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D0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Utilizarea limbajului ştiinţific biologic referitor la structuri, procese, fenomene, legi, concepte în diverse contexte de comunicare.</w:t>
            </w:r>
          </w:p>
          <w:p w:rsidR="00000000" w:rsidDel="00000000" w:rsidP="00000000" w:rsidRDefault="00000000" w:rsidRPr="00000000" w14:paraId="00000D0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275" w:hRule="atLeast"/>
          <w:tblHeader w:val="0"/>
        </w:trPr>
        <w:tc>
          <w:tcPr/>
          <w:p w:rsidR="00000000" w:rsidDel="00000000" w:rsidP="00000000" w:rsidRDefault="00000000" w:rsidRPr="00000000" w14:paraId="00000D0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D07">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Nutriția la om. Fiziologia sistemului digestiv la om.</w:t>
            </w:r>
          </w:p>
        </w:tc>
      </w:tr>
      <w:tr>
        <w:trPr>
          <w:cantSplit w:val="0"/>
          <w:trHeight w:val="580" w:hRule="atLeast"/>
          <w:tblHeader w:val="0"/>
        </w:trPr>
        <w:tc>
          <w:tcPr/>
          <w:p w:rsidR="00000000" w:rsidDel="00000000" w:rsidP="00000000" w:rsidRDefault="00000000" w:rsidRPr="00000000" w14:paraId="00000D0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D09">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D0A">
      <w:pPr>
        <w:spacing w:after="200" w:lineRule="auto"/>
        <w:rPr/>
      </w:pPr>
      <w:r w:rsidDel="00000000" w:rsidR="00000000" w:rsidRPr="00000000">
        <w:rPr>
          <w:rtl w:val="0"/>
        </w:rPr>
      </w:r>
    </w:p>
    <w:p w:rsidR="00000000" w:rsidDel="00000000" w:rsidP="00000000" w:rsidRDefault="00000000" w:rsidRPr="00000000" w14:paraId="00000D0B">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69</w:t>
      </w:r>
    </w:p>
    <w:tbl>
      <w:tblPr>
        <w:tblStyle w:val="Table131"/>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0D0C">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D0D">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D0E">
            <w:pPr>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0D0F">
            <w:pPr>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elev are următorul stil de viață:</w:t>
            </w:r>
          </w:p>
          <w:p w:rsidR="00000000" w:rsidDel="00000000" w:rsidP="00000000" w:rsidRDefault="00000000" w:rsidRPr="00000000" w14:paraId="00000D10">
            <w:pPr>
              <w:numPr>
                <w:ilvl w:val="0"/>
                <w:numId w:val="33"/>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consumă frecvent fast-food și alimente bogate în grăsimi </w:t>
            </w:r>
          </w:p>
          <w:p w:rsidR="00000000" w:rsidDel="00000000" w:rsidP="00000000" w:rsidRDefault="00000000" w:rsidRPr="00000000" w14:paraId="00000D11">
            <w:pPr>
              <w:numPr>
                <w:ilvl w:val="0"/>
                <w:numId w:val="33"/>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bea puțină apă </w:t>
            </w:r>
          </w:p>
          <w:p w:rsidR="00000000" w:rsidDel="00000000" w:rsidP="00000000" w:rsidRDefault="00000000" w:rsidRPr="00000000" w14:paraId="00000D12">
            <w:pPr>
              <w:numPr>
                <w:ilvl w:val="0"/>
                <w:numId w:val="33"/>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mănâncă în fața telefonului și mestecă rapid </w:t>
            </w:r>
          </w:p>
          <w:p w:rsidR="00000000" w:rsidDel="00000000" w:rsidP="00000000" w:rsidRDefault="00000000" w:rsidRPr="00000000" w14:paraId="00000D13">
            <w:pPr>
              <w:numPr>
                <w:ilvl w:val="0"/>
                <w:numId w:val="33"/>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 respectă orele meselor </w:t>
            </w:r>
          </w:p>
          <w:p w:rsidR="00000000" w:rsidDel="00000000" w:rsidP="00000000" w:rsidRDefault="00000000" w:rsidRPr="00000000" w14:paraId="00000D14">
            <w:pPr>
              <w:numPr>
                <w:ilvl w:val="0"/>
                <w:numId w:val="33"/>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 puțină mișcare</w:t>
            </w:r>
          </w:p>
          <w:p w:rsidR="00000000" w:rsidDel="00000000" w:rsidP="00000000" w:rsidRDefault="00000000" w:rsidRPr="00000000" w14:paraId="00000D15">
            <w:pPr>
              <w:spacing w:before="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 </w:t>
            </w:r>
            <w:r w:rsidDel="00000000" w:rsidR="00000000" w:rsidRPr="00000000">
              <w:rPr>
                <w:rFonts w:ascii="Times New Roman" w:cs="Times New Roman" w:eastAsia="Times New Roman" w:hAnsi="Times New Roman"/>
                <w:b w:val="1"/>
                <w:bCs w:val="1"/>
                <w:sz w:val="24"/>
                <w:szCs w:val="24"/>
                <w:rtl w:val="0"/>
              </w:rPr>
              <w:t xml:space="preserve">trei greșeli</w:t>
            </w:r>
            <w:r w:rsidDel="00000000" w:rsidR="00000000" w:rsidRPr="00000000">
              <w:rPr>
                <w:rFonts w:ascii="Times New Roman" w:cs="Times New Roman" w:eastAsia="Times New Roman" w:hAnsi="Times New Roman"/>
                <w:sz w:val="24"/>
                <w:szCs w:val="24"/>
                <w:rtl w:val="0"/>
              </w:rPr>
              <w:t xml:space="preserve"> din comportamentul elevului și precizează pentru fiecare o consecință asupra sistemului digestiv:</w:t>
            </w:r>
          </w:p>
          <w:p w:rsidR="00000000" w:rsidDel="00000000" w:rsidP="00000000" w:rsidRDefault="00000000" w:rsidRPr="00000000" w14:paraId="00000D16">
            <w:pPr>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Consecință: _________________________________________________</w:t>
            </w:r>
          </w:p>
          <w:p w:rsidR="00000000" w:rsidDel="00000000" w:rsidP="00000000" w:rsidRDefault="00000000" w:rsidRPr="00000000" w14:paraId="00000D17">
            <w:pPr>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Consecință: _________________________________________________</w:t>
            </w:r>
          </w:p>
          <w:p w:rsidR="00000000" w:rsidDel="00000000" w:rsidP="00000000" w:rsidRDefault="00000000" w:rsidRPr="00000000" w14:paraId="00000D18">
            <w:pPr>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Consecință: _________________________________________________</w:t>
            </w:r>
          </w:p>
          <w:p w:rsidR="00000000" w:rsidDel="00000000" w:rsidP="00000000" w:rsidRDefault="00000000" w:rsidRPr="00000000" w14:paraId="00000D19">
            <w:pPr>
              <w:spacing w:before="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Propune </w:t>
            </w:r>
            <w:r w:rsidDel="00000000" w:rsidR="00000000" w:rsidRPr="00000000">
              <w:rPr>
                <w:rFonts w:ascii="Times New Roman" w:cs="Times New Roman" w:eastAsia="Times New Roman" w:hAnsi="Times New Roman"/>
                <w:b w:val="1"/>
                <w:bCs w:val="1"/>
                <w:sz w:val="24"/>
                <w:szCs w:val="24"/>
                <w:rtl w:val="0"/>
              </w:rPr>
              <w:t xml:space="preserve">două măsuri corecte</w:t>
            </w:r>
            <w:r w:rsidDel="00000000" w:rsidR="00000000" w:rsidRPr="00000000">
              <w:rPr>
                <w:rFonts w:ascii="Times New Roman" w:cs="Times New Roman" w:eastAsia="Times New Roman" w:hAnsi="Times New Roman"/>
                <w:sz w:val="24"/>
                <w:szCs w:val="24"/>
                <w:rtl w:val="0"/>
              </w:rPr>
              <w:t xml:space="preserve"> de igienă a sistemului digestiv care ar putea îmbunătăți starea elevului:</w:t>
            </w:r>
          </w:p>
          <w:p w:rsidR="00000000" w:rsidDel="00000000" w:rsidP="00000000" w:rsidRDefault="00000000" w:rsidRPr="00000000" w14:paraId="00000D1A">
            <w:pPr>
              <w:numPr>
                <w:ilvl w:val="0"/>
                <w:numId w:val="3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w:t>
            </w:r>
          </w:p>
          <w:p w:rsidR="00000000" w:rsidDel="00000000" w:rsidP="00000000" w:rsidRDefault="00000000" w:rsidRPr="00000000" w14:paraId="00000D1B">
            <w:pPr>
              <w:numPr>
                <w:ilvl w:val="0"/>
                <w:numId w:val="3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w:t>
            </w:r>
          </w:p>
          <w:p w:rsidR="00000000" w:rsidDel="00000000" w:rsidP="00000000" w:rsidRDefault="00000000" w:rsidRPr="00000000" w14:paraId="00000D1C">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Un alt elev spune: „Dacă mănânc sănătos, nu mai contează câtă apă beau sau dacă fac mișcare.”</w:t>
            </w:r>
          </w:p>
          <w:p w:rsidR="00000000" w:rsidDel="00000000" w:rsidP="00000000" w:rsidRDefault="00000000" w:rsidRPr="00000000" w14:paraId="00000D1D">
            <w:pPr>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Precizează dacă afirmația este corectă și argumentează în 2 enunțuri.</w:t>
            </w:r>
          </w:p>
          <w:p w:rsidR="00000000" w:rsidDel="00000000" w:rsidP="00000000" w:rsidRDefault="00000000" w:rsidRPr="00000000" w14:paraId="00000D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D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D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D21">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D22">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D23">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Consum frecvent de fast-food și alimente bogate în grăsimi</w:t>
              <w:br w:type="textWrapping"/>
              <w:t xml:space="preserve">Consecință: suprasolicitarea organelor digestive, risc de disfuncții digestive și creșterea nivelului de lipide în sânge</w:t>
            </w:r>
            <w:r w:rsidDel="00000000" w:rsidR="00000000" w:rsidRPr="00000000">
              <w:rPr>
                <w:rFonts w:ascii="Times New Roman" w:cs="Times New Roman" w:eastAsia="Times New Roman" w:hAnsi="Times New Roman"/>
                <w:b w:val="1"/>
                <w:bCs w:val="1"/>
                <w:color w:val="000000"/>
                <w:sz w:val="24"/>
                <w:szCs w:val="24"/>
                <w:rtl w:val="0"/>
              </w:rPr>
              <w:t xml:space="preserve"> </w:t>
            </w:r>
          </w:p>
          <w:p w:rsidR="00000000" w:rsidDel="00000000" w:rsidP="00000000" w:rsidRDefault="00000000" w:rsidRPr="00000000" w14:paraId="00000D2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Bea puțină apă</w:t>
              <w:br w:type="textWrapping"/>
              <w:t xml:space="preserve">Consecință: constipație și funcționare deficitară a intestinului gros </w:t>
            </w:r>
          </w:p>
          <w:p w:rsidR="00000000" w:rsidDel="00000000" w:rsidP="00000000" w:rsidRDefault="00000000" w:rsidRPr="00000000" w14:paraId="00000D2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Mănâncă rapid și nu mestecă bine alimentele</w:t>
              <w:br w:type="textWrapping"/>
              <w:t xml:space="preserve">Consecință: digestie incompletă și absorbție redusă a substanțelor</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nutritive</w:t>
            </w:r>
          </w:p>
          <w:p w:rsidR="00000000" w:rsidDel="00000000" w:rsidP="00000000" w:rsidRDefault="00000000" w:rsidRPr="00000000" w14:paraId="00000D2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1. Consumul unei alimentații echilibrate, bogate în fibre și evitarea alimentelor </w:t>
            </w:r>
          </w:p>
          <w:p w:rsidR="00000000" w:rsidDel="00000000" w:rsidP="00000000" w:rsidRDefault="00000000" w:rsidRPr="00000000" w14:paraId="00000D2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grase </w:t>
            </w:r>
          </w:p>
          <w:p w:rsidR="00000000" w:rsidDel="00000000" w:rsidP="00000000" w:rsidRDefault="00000000" w:rsidRPr="00000000" w14:paraId="00000D2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 Hidratare corespunzătoare și respectarea unui regim alimentar regulat</w:t>
            </w:r>
          </w:p>
          <w:p w:rsidR="00000000" w:rsidDel="00000000" w:rsidP="00000000" w:rsidRDefault="00000000" w:rsidRPr="00000000" w14:paraId="00000D2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Afirmația este incorectă.</w:t>
              <w:br w:type="textWrapping"/>
              <w:t xml:space="preserve">Hidratarea și activitatea fizică sunt esențiale pentru funcționarea normală a sistemului digestiv, deoarece contribuie la reglarea tranzitului intestinal și prevenirea constipației.</w:t>
            </w:r>
          </w:p>
          <w:p w:rsidR="00000000" w:rsidDel="00000000" w:rsidP="00000000" w:rsidRDefault="00000000" w:rsidRPr="00000000" w14:paraId="00000D2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w:t>
            </w:r>
            <w:r w:rsidDel="00000000" w:rsidR="00000000" w:rsidRPr="00000000">
              <w:rPr>
                <w:rFonts w:ascii="Times New Roman" w:cs="Times New Roman" w:eastAsia="Times New Roman" w:hAnsi="Times New Roman"/>
                <w:sz w:val="24"/>
                <w:szCs w:val="24"/>
                <w:rtl w:val="0"/>
              </w:rPr>
              <w:t xml:space="preserve">Pot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D2B">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D2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D2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greșeli – câte 1 punct;</w:t>
              <w:br w:type="textWrapping"/>
              <w:t xml:space="preserve">Pentru precizarea corectă a unei consecințe – câte 1 punct;</w:t>
            </w:r>
          </w:p>
          <w:p w:rsidR="00000000" w:rsidDel="00000000" w:rsidP="00000000" w:rsidRDefault="00000000" w:rsidRPr="00000000" w14:paraId="00000D2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propunerea corectă a unei măsuri – câte 1 punct;</w:t>
            </w:r>
          </w:p>
          <w:p w:rsidR="00000000" w:rsidDel="00000000" w:rsidP="00000000" w:rsidRDefault="00000000" w:rsidRPr="00000000" w14:paraId="00000D2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argumentarea corectă a răspunsului de la punctul C – 2 puncte;</w:t>
            </w:r>
          </w:p>
          <w:p w:rsidR="00000000" w:rsidDel="00000000" w:rsidP="00000000" w:rsidRDefault="00000000" w:rsidRPr="00000000" w14:paraId="00000D3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argumentare parțial corectă – 1 puncte.</w:t>
            </w:r>
          </w:p>
        </w:tc>
      </w:tr>
      <w:tr>
        <w:trPr>
          <w:cantSplit w:val="0"/>
          <w:trHeight w:val="394" w:hRule="atLeast"/>
          <w:tblHeader w:val="0"/>
        </w:trPr>
        <w:tc>
          <w:tcPr/>
          <w:p w:rsidR="00000000" w:rsidDel="00000000" w:rsidP="00000000" w:rsidRDefault="00000000" w:rsidRPr="00000000" w14:paraId="00000D31">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D3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0D33">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D3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w:t>
            </w:r>
            <w:r w:rsidDel="00000000" w:rsidR="00000000" w:rsidRPr="00000000">
              <w:rPr>
                <w:rFonts w:ascii="Times New Roman" w:cs="Times New Roman" w:eastAsia="Times New Roman" w:hAnsi="Times New Roman"/>
                <w:sz w:val="24"/>
                <w:szCs w:val="24"/>
                <w:rtl w:val="0"/>
              </w:rPr>
              <w:t xml:space="preserve">strucutrat</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D35">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D3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D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587" w:hRule="atLeast"/>
          <w:tblHeader w:val="0"/>
        </w:trPr>
        <w:tc>
          <w:tcPr/>
          <w:p w:rsidR="00000000" w:rsidDel="00000000" w:rsidP="00000000" w:rsidRDefault="00000000" w:rsidRPr="00000000" w14:paraId="00000D38">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D3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Nutriția la om. Igiena, disfuncţiile şi maladiile sistemului digestiv</w:t>
            </w:r>
            <w:r w:rsidDel="00000000" w:rsidR="00000000" w:rsidRPr="00000000">
              <w:rPr>
                <w:rtl w:val="0"/>
              </w:rPr>
            </w:r>
          </w:p>
        </w:tc>
      </w:tr>
      <w:tr>
        <w:trPr>
          <w:cantSplit w:val="0"/>
          <w:trHeight w:val="790" w:hRule="atLeast"/>
          <w:tblHeader w:val="0"/>
        </w:trPr>
        <w:tc>
          <w:tcPr/>
          <w:p w:rsidR="00000000" w:rsidDel="00000000" w:rsidP="00000000" w:rsidRDefault="00000000" w:rsidRPr="00000000" w14:paraId="00000D3A">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0D3B">
            <w:pPr>
              <w:rPr>
                <w:rFonts w:ascii="Times New Roman" w:cs="Times New Roman" w:eastAsia="Times New Roman" w:hAnsi="Times New Roman"/>
                <w:color w:val="85200c"/>
                <w:sz w:val="24"/>
                <w:szCs w:val="24"/>
                <w:highlight w:val="yellow"/>
              </w:rPr>
            </w:pPr>
            <w:r w:rsidDel="00000000" w:rsidR="00000000" w:rsidRPr="00000000">
              <w:rPr>
                <w:rFonts w:ascii="Times New Roman" w:cs="Times New Roman" w:eastAsia="Times New Roman" w:hAnsi="Times New Roman"/>
                <w:color w:val="85200c"/>
                <w:sz w:val="24"/>
                <w:szCs w:val="24"/>
                <w:highlight w:val="white"/>
                <w:rtl w:val="0"/>
              </w:rPr>
              <w:t xml:space="preserve">            </w:t>
            </w:r>
            <w:r w:rsidDel="00000000" w:rsidR="00000000" w:rsidRPr="00000000">
              <w:rPr>
                <w:rtl w:val="0"/>
              </w:rPr>
            </w:r>
          </w:p>
        </w:tc>
        <w:tc>
          <w:tcPr/>
          <w:p w:rsidR="00000000" w:rsidDel="00000000" w:rsidP="00000000" w:rsidRDefault="00000000" w:rsidRPr="00000000" w14:paraId="00000D3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D3D">
      <w:pPr>
        <w:rPr>
          <w:sz w:val="24"/>
          <w:szCs w:val="24"/>
        </w:rPr>
      </w:pPr>
      <w:r w:rsidDel="00000000" w:rsidR="00000000" w:rsidRPr="00000000">
        <w:rPr>
          <w:rtl w:val="0"/>
        </w:rPr>
      </w:r>
    </w:p>
    <w:p w:rsidR="00000000" w:rsidDel="00000000" w:rsidP="00000000" w:rsidRDefault="00000000" w:rsidRPr="00000000" w14:paraId="00000D3E">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70</w:t>
      </w:r>
      <w:r w:rsidDel="00000000" w:rsidR="00000000" w:rsidRPr="00000000">
        <w:rPr>
          <w:rtl w:val="0"/>
        </w:rPr>
      </w:r>
    </w:p>
    <w:tbl>
      <w:tblPr>
        <w:tblStyle w:val="Table132"/>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D3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D4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0D4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elev nu respectă regulile de igienă și stil de viață: consumă alimente nespălate, utilizează obiecte contaminate și nu este vaccinat. După un timp, acesta prezintă simptome specifice unei afecțiuni hepatice.</w:t>
            </w:r>
          </w:p>
          <w:p w:rsidR="00000000" w:rsidDel="00000000" w:rsidP="00000000" w:rsidRDefault="00000000" w:rsidRPr="00000000" w14:paraId="00000D4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Completează tabelul asociind corect situațiile cu tipul de factor sau măsură corespunzătoare:</w:t>
            </w:r>
          </w:p>
          <w:tbl>
            <w:tblPr>
              <w:tblStyle w:val="Table133"/>
              <w:tblW w:w="77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60"/>
              <w:gridCol w:w="5052"/>
              <w:tblGridChange w:id="0">
                <w:tblGrid>
                  <w:gridCol w:w="2660"/>
                  <w:gridCol w:w="5052"/>
                </w:tblGrid>
              </w:tblGridChange>
            </w:tblGrid>
            <w:tr>
              <w:trPr>
                <w:cantSplit w:val="0"/>
                <w:trHeight w:val="277" w:hRule="atLeast"/>
                <w:tblHeader w:val="0"/>
              </w:trPr>
              <w:tc>
                <w:tcPr/>
                <w:p w:rsidR="00000000" w:rsidDel="00000000" w:rsidP="00000000" w:rsidRDefault="00000000" w:rsidRPr="00000000" w14:paraId="00000D4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Situație</w:t>
                  </w:r>
                </w:p>
              </w:tc>
              <w:tc>
                <w:tcPr/>
                <w:p w:rsidR="00000000" w:rsidDel="00000000" w:rsidP="00000000" w:rsidRDefault="00000000" w:rsidRPr="00000000" w14:paraId="00000D4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Tipul factorului sau măsurile necesare</w:t>
                  </w:r>
                </w:p>
              </w:tc>
            </w:tr>
            <w:tr>
              <w:trPr>
                <w:cantSplit w:val="0"/>
                <w:trHeight w:val="545" w:hRule="atLeast"/>
                <w:tblHeader w:val="0"/>
              </w:trPr>
              <w:tc>
                <w:tcPr/>
                <w:p w:rsidR="00000000" w:rsidDel="00000000" w:rsidP="00000000" w:rsidRDefault="00000000" w:rsidRPr="00000000" w14:paraId="00000D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 de alimente nespălate</w:t>
                  </w:r>
                </w:p>
              </w:tc>
              <w:tc>
                <w:tcPr/>
                <w:p w:rsidR="00000000" w:rsidDel="00000000" w:rsidP="00000000" w:rsidRDefault="00000000" w:rsidRPr="00000000" w14:paraId="00000D4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48">
                  <w:pPr>
                    <w:rPr>
                      <w:rFonts w:ascii="Times New Roman" w:cs="Times New Roman" w:eastAsia="Times New Roman" w:hAnsi="Times New Roman"/>
                      <w:sz w:val="24"/>
                      <w:szCs w:val="24"/>
                    </w:rPr>
                  </w:pPr>
                  <w:r w:rsidDel="00000000" w:rsidR="00000000" w:rsidRPr="00000000">
                    <w:rPr>
                      <w:rtl w:val="0"/>
                    </w:rPr>
                  </w:r>
                </w:p>
              </w:tc>
            </w:tr>
            <w:tr>
              <w:trPr>
                <w:cantSplit w:val="0"/>
                <w:trHeight w:val="545" w:hRule="atLeast"/>
                <w:tblHeader w:val="0"/>
              </w:trPr>
              <w:tc>
                <w:tcPr/>
                <w:p w:rsidR="00000000" w:rsidDel="00000000" w:rsidP="00000000" w:rsidRDefault="00000000" w:rsidRPr="00000000" w14:paraId="00000D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Utilizarea seringilor de unică folosință</w:t>
                  </w:r>
                </w:p>
              </w:tc>
              <w:tc>
                <w:tcPr/>
                <w:p w:rsidR="00000000" w:rsidDel="00000000" w:rsidP="00000000" w:rsidRDefault="00000000" w:rsidRPr="00000000" w14:paraId="00000D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4C">
                  <w:pPr>
                    <w:rPr>
                      <w:rFonts w:ascii="Times New Roman" w:cs="Times New Roman" w:eastAsia="Times New Roman" w:hAnsi="Times New Roman"/>
                      <w:sz w:val="24"/>
                      <w:szCs w:val="24"/>
                    </w:rPr>
                  </w:pPr>
                  <w:r w:rsidDel="00000000" w:rsidR="00000000" w:rsidRPr="00000000">
                    <w:rPr>
                      <w:rtl w:val="0"/>
                    </w:rPr>
                  </w:r>
                </w:p>
              </w:tc>
            </w:tr>
            <w:tr>
              <w:trPr>
                <w:cantSplit w:val="0"/>
                <w:trHeight w:val="545" w:hRule="atLeast"/>
                <w:tblHeader w:val="0"/>
              </w:trPr>
              <w:tc>
                <w:tcPr/>
                <w:p w:rsidR="00000000" w:rsidDel="00000000" w:rsidP="00000000" w:rsidRDefault="00000000" w:rsidRPr="00000000" w14:paraId="00000D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Vaccinarea împotriva hepatitei B</w:t>
                  </w:r>
                </w:p>
              </w:tc>
              <w:tc>
                <w:tcPr/>
                <w:p w:rsidR="00000000" w:rsidDel="00000000" w:rsidP="00000000" w:rsidRDefault="00000000" w:rsidRPr="00000000" w14:paraId="00000D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4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50">
                  <w:pPr>
                    <w:rPr>
                      <w:rFonts w:ascii="Times New Roman" w:cs="Times New Roman" w:eastAsia="Times New Roman" w:hAnsi="Times New Roman"/>
                      <w:sz w:val="24"/>
                      <w:szCs w:val="24"/>
                    </w:rPr>
                  </w:pPr>
                  <w:r w:rsidDel="00000000" w:rsidR="00000000" w:rsidRPr="00000000">
                    <w:rPr>
                      <w:rtl w:val="0"/>
                    </w:rPr>
                  </w:r>
                </w:p>
              </w:tc>
            </w:tr>
            <w:tr>
              <w:trPr>
                <w:cantSplit w:val="0"/>
                <w:trHeight w:val="545" w:hRule="atLeast"/>
                <w:tblHeader w:val="0"/>
              </w:trPr>
              <w:tc>
                <w:tcPr/>
                <w:p w:rsidR="00000000" w:rsidDel="00000000" w:rsidP="00000000" w:rsidRDefault="00000000" w:rsidRPr="00000000" w14:paraId="00000D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Abuzul de alcool</w:t>
                  </w:r>
                </w:p>
              </w:tc>
              <w:tc>
                <w:tcPr/>
                <w:p w:rsidR="00000000" w:rsidDel="00000000" w:rsidP="00000000" w:rsidRDefault="00000000" w:rsidRPr="00000000" w14:paraId="00000D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54">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D5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Compară </w:t>
            </w:r>
            <w:r w:rsidDel="00000000" w:rsidR="00000000" w:rsidRPr="00000000">
              <w:rPr>
                <w:rFonts w:ascii="Times New Roman" w:cs="Times New Roman" w:eastAsia="Times New Roman" w:hAnsi="Times New Roman"/>
                <w:b w:val="1"/>
                <w:bCs w:val="1"/>
                <w:sz w:val="24"/>
                <w:szCs w:val="24"/>
                <w:rtl w:val="0"/>
              </w:rPr>
              <w:t xml:space="preserve">hepatita acută și hepatita cronică</w:t>
            </w:r>
            <w:r w:rsidDel="00000000" w:rsidR="00000000" w:rsidRPr="00000000">
              <w:rPr>
                <w:rFonts w:ascii="Times New Roman" w:cs="Times New Roman" w:eastAsia="Times New Roman" w:hAnsi="Times New Roman"/>
                <w:sz w:val="24"/>
                <w:szCs w:val="24"/>
                <w:rtl w:val="0"/>
              </w:rPr>
              <w:t xml:space="preserve">, utilizând două criterii proprii:</w:t>
            </w:r>
          </w:p>
          <w:tbl>
            <w:tblPr>
              <w:tblStyle w:val="Table134"/>
              <w:tblW w:w="77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94"/>
              <w:gridCol w:w="2722"/>
              <w:gridCol w:w="2494"/>
              <w:tblGridChange w:id="0">
                <w:tblGrid>
                  <w:gridCol w:w="2494"/>
                  <w:gridCol w:w="2722"/>
                  <w:gridCol w:w="2494"/>
                </w:tblGrid>
              </w:tblGridChange>
            </w:tblGrid>
            <w:tr>
              <w:trPr>
                <w:cantSplit w:val="0"/>
                <w:trHeight w:val="768" w:hRule="atLeast"/>
                <w:tblHeader w:val="0"/>
              </w:trPr>
              <w:tc>
                <w:tcPr>
                  <w:shd w:fill="ebf1dd" w:val="clear"/>
                </w:tcPr>
                <w:p w:rsidR="00000000" w:rsidDel="00000000" w:rsidP="00000000" w:rsidRDefault="00000000" w:rsidRPr="00000000" w14:paraId="00000D56">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Hepatita acută</w:t>
                  </w:r>
                </w:p>
              </w:tc>
              <w:tc>
                <w:tcPr>
                  <w:shd w:fill="ebf1dd" w:val="clear"/>
                </w:tcPr>
                <w:p w:rsidR="00000000" w:rsidDel="00000000" w:rsidP="00000000" w:rsidRDefault="00000000" w:rsidRPr="00000000" w14:paraId="00000D57">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Criteriu de comparație</w:t>
                  </w:r>
                </w:p>
              </w:tc>
              <w:tc>
                <w:tcPr>
                  <w:shd w:fill="ebf1dd" w:val="clear"/>
                </w:tcPr>
                <w:p w:rsidR="00000000" w:rsidDel="00000000" w:rsidP="00000000" w:rsidRDefault="00000000" w:rsidRPr="00000000" w14:paraId="00000D58">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Hepatita cronică</w:t>
                  </w:r>
                </w:p>
              </w:tc>
            </w:tr>
            <w:tr>
              <w:trPr>
                <w:cantSplit w:val="0"/>
                <w:trHeight w:val="777" w:hRule="atLeast"/>
                <w:tblHeader w:val="0"/>
              </w:trPr>
              <w:tc>
                <w:tcPr/>
                <w:p w:rsidR="00000000" w:rsidDel="00000000" w:rsidP="00000000" w:rsidRDefault="00000000" w:rsidRPr="00000000" w14:paraId="00000D59">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5A">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5B">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768" w:hRule="atLeast"/>
                <w:tblHeader w:val="0"/>
              </w:trPr>
              <w:tc>
                <w:tcPr/>
                <w:p w:rsidR="00000000" w:rsidDel="00000000" w:rsidP="00000000" w:rsidRDefault="00000000" w:rsidRPr="00000000" w14:paraId="00000D5C">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5D">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5E">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D5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Explică de ce respectarea regulilor de igienă și vaccinarea sunt importante în prevenirea hepatitei.</w:t>
            </w:r>
          </w:p>
          <w:p w:rsidR="00000000" w:rsidDel="00000000" w:rsidP="00000000" w:rsidRDefault="00000000" w:rsidRPr="00000000" w14:paraId="00000D6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D6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D62">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bl>
            <w:tblPr>
              <w:tblStyle w:val="Table135"/>
              <w:tblW w:w="77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22"/>
              <w:gridCol w:w="3988"/>
              <w:tblGridChange w:id="0">
                <w:tblGrid>
                  <w:gridCol w:w="3722"/>
                  <w:gridCol w:w="3988"/>
                </w:tblGrid>
              </w:tblGridChange>
            </w:tblGrid>
            <w:tr>
              <w:trPr>
                <w:cantSplit w:val="0"/>
                <w:tblHeader w:val="0"/>
              </w:trPr>
              <w:tc>
                <w:tcPr/>
                <w:p w:rsidR="00000000" w:rsidDel="00000000" w:rsidP="00000000" w:rsidRDefault="00000000" w:rsidRPr="00000000" w14:paraId="00000D6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Situație</w:t>
                  </w:r>
                </w:p>
              </w:tc>
              <w:tc>
                <w:tcPr/>
                <w:p w:rsidR="00000000" w:rsidDel="00000000" w:rsidP="00000000" w:rsidRDefault="00000000" w:rsidRPr="00000000" w14:paraId="00000D6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Tipul factorului sau măsurile necesare</w:t>
                  </w:r>
                </w:p>
              </w:tc>
            </w:tr>
            <w:tr>
              <w:trPr>
                <w:cantSplit w:val="0"/>
                <w:tblHeader w:val="0"/>
              </w:trPr>
              <w:tc>
                <w:tcPr/>
                <w:p w:rsidR="00000000" w:rsidDel="00000000" w:rsidP="00000000" w:rsidRDefault="00000000" w:rsidRPr="00000000" w14:paraId="00000D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 de alimente nespălate</w:t>
                  </w:r>
                </w:p>
              </w:tc>
              <w:tc>
                <w:tcPr/>
                <w:p w:rsidR="00000000" w:rsidDel="00000000" w:rsidP="00000000" w:rsidRDefault="00000000" w:rsidRPr="00000000" w14:paraId="00000D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 de risc (igienă necorespunzătoare)</w:t>
                  </w:r>
                </w:p>
              </w:tc>
            </w:tr>
            <w:tr>
              <w:trPr>
                <w:cantSplit w:val="0"/>
                <w:tblHeader w:val="0"/>
              </w:trPr>
              <w:tc>
                <w:tcPr/>
                <w:p w:rsidR="00000000" w:rsidDel="00000000" w:rsidP="00000000" w:rsidRDefault="00000000" w:rsidRPr="00000000" w14:paraId="00000D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Utilizarea seringilor de unică folosință</w:t>
                  </w:r>
                </w:p>
              </w:tc>
              <w:tc>
                <w:tcPr/>
                <w:p w:rsidR="00000000" w:rsidDel="00000000" w:rsidP="00000000" w:rsidRDefault="00000000" w:rsidRPr="00000000" w14:paraId="00000D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Măsură de prevenire</w:t>
                  </w:r>
                </w:p>
              </w:tc>
            </w:tr>
            <w:tr>
              <w:trPr>
                <w:cantSplit w:val="0"/>
                <w:tblHeader w:val="0"/>
              </w:trPr>
              <w:tc>
                <w:tcPr/>
                <w:p w:rsidR="00000000" w:rsidDel="00000000" w:rsidP="00000000" w:rsidRDefault="00000000" w:rsidRPr="00000000" w14:paraId="00000D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Vaccinarea împotriva hepatitei B</w:t>
                  </w:r>
                </w:p>
              </w:tc>
              <w:tc>
                <w:tcPr/>
                <w:p w:rsidR="00000000" w:rsidDel="00000000" w:rsidP="00000000" w:rsidRDefault="00000000" w:rsidRPr="00000000" w14:paraId="00000D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Măsură de profilaxie (imunizare)</w:t>
                  </w:r>
                </w:p>
              </w:tc>
            </w:tr>
            <w:tr>
              <w:trPr>
                <w:cantSplit w:val="0"/>
                <w:tblHeader w:val="0"/>
              </w:trPr>
              <w:tc>
                <w:tcPr/>
                <w:p w:rsidR="00000000" w:rsidDel="00000000" w:rsidP="00000000" w:rsidRDefault="00000000" w:rsidRPr="00000000" w14:paraId="00000D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Abuzul de alcool</w:t>
                  </w:r>
                </w:p>
              </w:tc>
              <w:tc>
                <w:tcPr/>
                <w:p w:rsidR="00000000" w:rsidDel="00000000" w:rsidP="00000000" w:rsidRDefault="00000000" w:rsidRPr="00000000" w14:paraId="00000D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 de risc</w:t>
                  </w:r>
                </w:p>
              </w:tc>
            </w:tr>
          </w:tbl>
          <w:p w:rsidR="00000000" w:rsidDel="00000000" w:rsidP="00000000" w:rsidRDefault="00000000" w:rsidRPr="00000000" w14:paraId="00000D6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Exemple de răspuns corect:</w:t>
            </w:r>
          </w:p>
          <w:tbl>
            <w:tblPr>
              <w:tblStyle w:val="Table136"/>
              <w:tblW w:w="76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1"/>
              <w:gridCol w:w="1787"/>
              <w:gridCol w:w="3586"/>
              <w:tblGridChange w:id="0">
                <w:tblGrid>
                  <w:gridCol w:w="2291"/>
                  <w:gridCol w:w="1787"/>
                  <w:gridCol w:w="3586"/>
                </w:tblGrid>
              </w:tblGridChange>
            </w:tblGrid>
            <w:tr>
              <w:trPr>
                <w:cantSplit w:val="0"/>
                <w:trHeight w:val="637" w:hRule="atLeast"/>
                <w:tblHeader w:val="0"/>
              </w:trPr>
              <w:tc>
                <w:tcPr/>
                <w:p w:rsidR="00000000" w:rsidDel="00000000" w:rsidP="00000000" w:rsidRDefault="00000000" w:rsidRPr="00000000" w14:paraId="00000D6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Hepatita acută</w:t>
                  </w:r>
                </w:p>
              </w:tc>
              <w:tc>
                <w:tcPr/>
                <w:p w:rsidR="00000000" w:rsidDel="00000000" w:rsidP="00000000" w:rsidRDefault="00000000" w:rsidRPr="00000000" w14:paraId="00000D6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Criteriu de comparație</w:t>
                  </w:r>
                </w:p>
              </w:tc>
              <w:tc>
                <w:tcPr/>
                <w:p w:rsidR="00000000" w:rsidDel="00000000" w:rsidP="00000000" w:rsidRDefault="00000000" w:rsidRPr="00000000" w14:paraId="00000D7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Hepatita cronică</w:t>
                  </w:r>
                </w:p>
              </w:tc>
            </w:tr>
            <w:tr>
              <w:trPr>
                <w:cantSplit w:val="0"/>
                <w:trHeight w:val="637" w:hRule="atLeast"/>
                <w:tblHeader w:val="0"/>
              </w:trPr>
              <w:tc>
                <w:tcPr/>
                <w:p w:rsidR="00000000" w:rsidDel="00000000" w:rsidP="00000000" w:rsidRDefault="00000000" w:rsidRPr="00000000" w14:paraId="00000D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Evoluție rapidă, de scurtă durată</w:t>
                  </w:r>
                </w:p>
              </w:tc>
              <w:tc>
                <w:tcPr/>
                <w:p w:rsidR="00000000" w:rsidDel="00000000" w:rsidP="00000000" w:rsidRDefault="00000000" w:rsidRPr="00000000" w14:paraId="00000D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 de evoluție</w:t>
                  </w:r>
                </w:p>
              </w:tc>
              <w:tc>
                <w:tcPr/>
                <w:p w:rsidR="00000000" w:rsidDel="00000000" w:rsidP="00000000" w:rsidRDefault="00000000" w:rsidRPr="00000000" w14:paraId="00000D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Evoluție lentă, de lungă durată</w:t>
                  </w:r>
                </w:p>
              </w:tc>
            </w:tr>
            <w:tr>
              <w:trPr>
                <w:cantSplit w:val="0"/>
                <w:trHeight w:val="649" w:hRule="atLeast"/>
                <w:tblHeader w:val="0"/>
              </w:trPr>
              <w:tc>
                <w:tcPr/>
                <w:p w:rsidR="00000000" w:rsidDel="00000000" w:rsidP="00000000" w:rsidRDefault="00000000" w:rsidRPr="00000000" w14:paraId="00000D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Provocată de infecții virale</w:t>
                  </w:r>
                </w:p>
              </w:tc>
              <w:tc>
                <w:tcPr/>
                <w:p w:rsidR="00000000" w:rsidDel="00000000" w:rsidP="00000000" w:rsidRDefault="00000000" w:rsidRPr="00000000" w14:paraId="00000D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Cauză</w:t>
                  </w:r>
                </w:p>
              </w:tc>
              <w:tc>
                <w:tcPr/>
                <w:p w:rsidR="00000000" w:rsidDel="00000000" w:rsidP="00000000" w:rsidRDefault="00000000" w:rsidRPr="00000000" w14:paraId="00000D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Poate apărea după hepatită virală, alcool, intoxicații</w:t>
                  </w:r>
                </w:p>
              </w:tc>
            </w:tr>
          </w:tbl>
          <w:p w:rsidR="00000000" w:rsidDel="00000000" w:rsidP="00000000" w:rsidRDefault="00000000" w:rsidRPr="00000000" w14:paraId="00000D77">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Explicație:</w:t>
            </w:r>
          </w:p>
          <w:p w:rsidR="00000000" w:rsidDel="00000000" w:rsidP="00000000" w:rsidRDefault="00000000" w:rsidRPr="00000000" w14:paraId="00000D7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Respectarea regulilor de igienă previne pătrunderea virusurilor în organism. Vaccinarea determină formarea de anticorpi care protejează organismul împotriva infecției cu virusul hepatitic.</w:t>
            </w:r>
          </w:p>
          <w:p w:rsidR="00000000" w:rsidDel="00000000" w:rsidP="00000000" w:rsidRDefault="00000000" w:rsidRPr="00000000" w14:paraId="00000D7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D7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D7B">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br w:type="textWrapping"/>
              <w:t xml:space="preserve">Răspuns incorect – 0 puncte;</w:t>
            </w:r>
          </w:p>
          <w:p w:rsidR="00000000" w:rsidDel="00000000" w:rsidP="00000000" w:rsidRDefault="00000000" w:rsidRPr="00000000" w14:paraId="00000D7C">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unui mecanism imun – câte 1 punct;</w:t>
            </w:r>
          </w:p>
          <w:p w:rsidR="00000000" w:rsidDel="00000000" w:rsidP="00000000" w:rsidRDefault="00000000" w:rsidRPr="00000000" w14:paraId="00000D7D">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unei deosebiri – câte 1 punct;</w:t>
            </w:r>
          </w:p>
          <w:p w:rsidR="00000000" w:rsidDel="00000000" w:rsidP="00000000" w:rsidRDefault="00000000" w:rsidRPr="00000000" w14:paraId="00000D7E">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unui criteriu din tabel – câte 1 punct;</w:t>
            </w:r>
          </w:p>
          <w:p w:rsidR="00000000" w:rsidDel="00000000" w:rsidP="00000000" w:rsidRDefault="00000000" w:rsidRPr="00000000" w14:paraId="00000D7F">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rolului vaccinării – 2 puncte;</w:t>
            </w:r>
          </w:p>
          <w:p w:rsidR="00000000" w:rsidDel="00000000" w:rsidP="00000000" w:rsidRDefault="00000000" w:rsidRPr="00000000" w14:paraId="00000D80">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parțial corectă – 1 puncte.</w:t>
            </w:r>
          </w:p>
        </w:tc>
      </w:tr>
      <w:tr>
        <w:trPr>
          <w:cantSplit w:val="0"/>
          <w:trHeight w:val="395" w:hRule="atLeast"/>
          <w:tblHeader w:val="0"/>
        </w:trPr>
        <w:tc>
          <w:tcPr/>
          <w:p w:rsidR="00000000" w:rsidDel="00000000" w:rsidP="00000000" w:rsidRDefault="00000000" w:rsidRPr="00000000" w14:paraId="00000D8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D82">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D83">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D84">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D8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D86">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0D87">
            <w:pPr>
              <w:keepNext w:val="1"/>
              <w:keepLines w:val="1"/>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Implicarea în activități de menținere a stării de sănătate proprii și a celor din jur prin aplicarea metodelor interactive în vederea formării unui comporta</w:t>
            </w:r>
          </w:p>
          <w:p w:rsidR="00000000" w:rsidDel="00000000" w:rsidP="00000000" w:rsidRDefault="00000000" w:rsidRPr="00000000" w14:paraId="00000D88">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 sanogen.</w:t>
            </w:r>
          </w:p>
        </w:tc>
      </w:tr>
      <w:tr>
        <w:trPr>
          <w:cantSplit w:val="0"/>
          <w:trHeight w:val="275" w:hRule="atLeast"/>
          <w:tblHeader w:val="0"/>
        </w:trPr>
        <w:tc>
          <w:tcPr/>
          <w:p w:rsidR="00000000" w:rsidDel="00000000" w:rsidP="00000000" w:rsidRDefault="00000000" w:rsidRPr="00000000" w14:paraId="00000D8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D8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Nutriția la om. Igiena, disfuncţiile şi maladiile sistemului digestiv</w:t>
            </w:r>
          </w:p>
        </w:tc>
      </w:tr>
      <w:tr>
        <w:trPr>
          <w:cantSplit w:val="0"/>
          <w:trHeight w:val="580" w:hRule="atLeast"/>
          <w:tblHeader w:val="0"/>
        </w:trPr>
        <w:tc>
          <w:tcPr/>
          <w:p w:rsidR="00000000" w:rsidDel="00000000" w:rsidP="00000000" w:rsidRDefault="00000000" w:rsidRPr="00000000" w14:paraId="00000D8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D8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D8D">
      <w:pPr>
        <w:rPr/>
      </w:pPr>
      <w:r w:rsidDel="00000000" w:rsidR="00000000" w:rsidRPr="00000000">
        <w:rPr>
          <w:rtl w:val="0"/>
        </w:rPr>
      </w:r>
    </w:p>
    <w:p w:rsidR="00000000" w:rsidDel="00000000" w:rsidP="00000000" w:rsidRDefault="00000000" w:rsidRPr="00000000" w14:paraId="00000D8E">
      <w:pPr>
        <w:spacing w:after="120" w:lineRule="auto"/>
        <w:ind w:hanging="56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71</w:t>
      </w:r>
      <w:r w:rsidDel="00000000" w:rsidR="00000000" w:rsidRPr="00000000">
        <w:rPr>
          <w:rtl w:val="0"/>
        </w:rPr>
      </w:r>
    </w:p>
    <w:tbl>
      <w:tblPr>
        <w:tblStyle w:val="Table137"/>
        <w:tblW w:w="10245.0" w:type="dxa"/>
        <w:jc w:val="left"/>
        <w:tblInd w:w="-6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0"/>
        <w:gridCol w:w="8025"/>
        <w:tblGridChange w:id="0">
          <w:tblGrid>
            <w:gridCol w:w="2220"/>
            <w:gridCol w:w="8025"/>
          </w:tblGrid>
        </w:tblGridChange>
      </w:tblGrid>
      <w:tr>
        <w:trPr>
          <w:cantSplit w:val="0"/>
          <w:trHeight w:val="857" w:hRule="atLeast"/>
          <w:tblHeader w:val="0"/>
        </w:trPr>
        <w:tc>
          <w:tcPr/>
          <w:p w:rsidR="00000000" w:rsidDel="00000000" w:rsidP="00000000" w:rsidRDefault="00000000" w:rsidRPr="00000000" w14:paraId="00000D8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D9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0D9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elev prezintă simptome precum urinări frecvente, usturime la micțiune și urină tulbure. Medicul presupune o infecție a sistemului urinar și analizează stilul de viață al elevului.</w:t>
            </w:r>
          </w:p>
          <w:p w:rsidR="00000000" w:rsidDel="00000000" w:rsidP="00000000" w:rsidRDefault="00000000" w:rsidRPr="00000000" w14:paraId="00000D9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Stabilește relația corectă dintre factorii de risc și efectele acestora asupra sistemului excretor, completând tabelul:</w:t>
            </w:r>
          </w:p>
          <w:tbl>
            <w:tblPr>
              <w:tblStyle w:val="Table138"/>
              <w:tblW w:w="76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8"/>
              <w:gridCol w:w="5147"/>
              <w:tblGridChange w:id="0">
                <w:tblGrid>
                  <w:gridCol w:w="2518"/>
                  <w:gridCol w:w="5147"/>
                </w:tblGrid>
              </w:tblGridChange>
            </w:tblGrid>
            <w:tr>
              <w:trPr>
                <w:cantSplit w:val="0"/>
                <w:trHeight w:val="517" w:hRule="atLeast"/>
                <w:tblHeader w:val="0"/>
              </w:trPr>
              <w:tc>
                <w:tcPr>
                  <w:shd w:fill="ebf1dd" w:val="clear"/>
                </w:tcPr>
                <w:p w:rsidR="00000000" w:rsidDel="00000000" w:rsidP="00000000" w:rsidRDefault="00000000" w:rsidRPr="00000000" w14:paraId="00000D93">
                  <w:pPr>
                    <w:widowControl w:val="0"/>
                    <w:spacing w:after="120" w:before="12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Factor de risc </w:t>
                  </w:r>
                </w:p>
              </w:tc>
              <w:tc>
                <w:tcPr>
                  <w:shd w:fill="ebf1dd" w:val="clear"/>
                </w:tcPr>
                <w:p w:rsidR="00000000" w:rsidDel="00000000" w:rsidP="00000000" w:rsidRDefault="00000000" w:rsidRPr="00000000" w14:paraId="00000D94">
                  <w:pPr>
                    <w:widowControl w:val="0"/>
                    <w:spacing w:after="120" w:before="12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Efect asupra sistemului excretor</w:t>
                  </w:r>
                </w:p>
              </w:tc>
            </w:tr>
            <w:tr>
              <w:trPr>
                <w:cantSplit w:val="0"/>
                <w:trHeight w:val="804" w:hRule="atLeast"/>
                <w:tblHeader w:val="0"/>
              </w:trPr>
              <w:tc>
                <w:tcPr/>
                <w:p w:rsidR="00000000" w:rsidDel="00000000" w:rsidP="00000000" w:rsidRDefault="00000000" w:rsidRPr="00000000" w14:paraId="00000D9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Consumul insuficient de apă</w:t>
                  </w:r>
                </w:p>
              </w:tc>
              <w:tc>
                <w:tcPr/>
                <w:p w:rsidR="00000000" w:rsidDel="00000000" w:rsidP="00000000" w:rsidRDefault="00000000" w:rsidRPr="00000000" w14:paraId="00000D96">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813" w:hRule="atLeast"/>
                <w:tblHeader w:val="0"/>
              </w:trPr>
              <w:tc>
                <w:tcPr/>
                <w:p w:rsidR="00000000" w:rsidDel="00000000" w:rsidP="00000000" w:rsidRDefault="00000000" w:rsidRPr="00000000" w14:paraId="00000D9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Alimentație bogată în sare și condimente</w:t>
                  </w:r>
                </w:p>
              </w:tc>
              <w:tc>
                <w:tcPr/>
                <w:p w:rsidR="00000000" w:rsidDel="00000000" w:rsidP="00000000" w:rsidRDefault="00000000" w:rsidRPr="00000000" w14:paraId="00000D98">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804" w:hRule="atLeast"/>
                <w:tblHeader w:val="0"/>
              </w:trPr>
              <w:tc>
                <w:tcPr/>
                <w:p w:rsidR="00000000" w:rsidDel="00000000" w:rsidP="00000000" w:rsidRDefault="00000000" w:rsidRPr="00000000" w14:paraId="00000D9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Igienă necorespunzătoare a organelor urogenitale</w:t>
                  </w:r>
                </w:p>
              </w:tc>
              <w:tc>
                <w:tcPr/>
                <w:p w:rsidR="00000000" w:rsidDel="00000000" w:rsidP="00000000" w:rsidRDefault="00000000" w:rsidRPr="00000000" w14:paraId="00000D9A">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813" w:hRule="atLeast"/>
                <w:tblHeader w:val="0"/>
              </w:trPr>
              <w:tc>
                <w:tcPr/>
                <w:p w:rsidR="00000000" w:rsidDel="00000000" w:rsidP="00000000" w:rsidRDefault="00000000" w:rsidRPr="00000000" w14:paraId="00000D9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Consumul excesiv de băuturi carbogazoase</w:t>
                  </w:r>
                </w:p>
              </w:tc>
              <w:tc>
                <w:tcPr/>
                <w:p w:rsidR="00000000" w:rsidDel="00000000" w:rsidP="00000000" w:rsidRDefault="00000000" w:rsidRPr="00000000" w14:paraId="00000D9C">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D9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Compară două afecțiuni ale sistemului excretor (la alegere: cistită, pielonefrită, nefrită), în baza a două criterii proprii:</w:t>
            </w:r>
          </w:p>
          <w:tbl>
            <w:tblPr>
              <w:tblStyle w:val="Table139"/>
              <w:tblW w:w="77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94"/>
              <w:gridCol w:w="2722"/>
              <w:gridCol w:w="2494"/>
              <w:tblGridChange w:id="0">
                <w:tblGrid>
                  <w:gridCol w:w="2494"/>
                  <w:gridCol w:w="2722"/>
                  <w:gridCol w:w="2494"/>
                </w:tblGrid>
              </w:tblGridChange>
            </w:tblGrid>
            <w:tr>
              <w:trPr>
                <w:cantSplit w:val="0"/>
                <w:trHeight w:val="768" w:hRule="atLeast"/>
                <w:tblHeader w:val="0"/>
              </w:trPr>
              <w:tc>
                <w:tcPr>
                  <w:shd w:fill="ebf1dd" w:val="clear"/>
                </w:tcPr>
                <w:p w:rsidR="00000000" w:rsidDel="00000000" w:rsidP="00000000" w:rsidRDefault="00000000" w:rsidRPr="00000000" w14:paraId="00000D9E">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w:t>
                  </w:r>
                </w:p>
              </w:tc>
              <w:tc>
                <w:tcPr>
                  <w:shd w:fill="ebf1dd" w:val="clear"/>
                </w:tcPr>
                <w:p w:rsidR="00000000" w:rsidDel="00000000" w:rsidP="00000000" w:rsidRDefault="00000000" w:rsidRPr="00000000" w14:paraId="00000D9F">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Criteriu de comparație</w:t>
                  </w:r>
                </w:p>
              </w:tc>
              <w:tc>
                <w:tcPr>
                  <w:shd w:fill="ebf1dd" w:val="clear"/>
                </w:tcPr>
                <w:p w:rsidR="00000000" w:rsidDel="00000000" w:rsidP="00000000" w:rsidRDefault="00000000" w:rsidRPr="00000000" w14:paraId="00000DA0">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w:t>
                  </w:r>
                </w:p>
              </w:tc>
            </w:tr>
            <w:tr>
              <w:trPr>
                <w:cantSplit w:val="0"/>
                <w:trHeight w:val="777" w:hRule="atLeast"/>
                <w:tblHeader w:val="0"/>
              </w:trPr>
              <w:tc>
                <w:tcPr/>
                <w:p w:rsidR="00000000" w:rsidDel="00000000" w:rsidP="00000000" w:rsidRDefault="00000000" w:rsidRPr="00000000" w14:paraId="00000DA1">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A2">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A3">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768" w:hRule="atLeast"/>
                <w:tblHeader w:val="0"/>
              </w:trPr>
              <w:tc>
                <w:tcPr/>
                <w:p w:rsidR="00000000" w:rsidDel="00000000" w:rsidP="00000000" w:rsidRDefault="00000000" w:rsidRPr="00000000" w14:paraId="00000DA4">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A5">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A6">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DA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de ce respectarea regulilor de igienă și hidratarea corespunzătoare contribuie la prevenirea infecțiilor urinare. 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DA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DA9">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w:t>
            </w:r>
          </w:p>
          <w:tbl>
            <w:tblPr>
              <w:tblStyle w:val="Table140"/>
              <w:tblW w:w="7594.000000000001"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8"/>
              <w:gridCol w:w="4226"/>
              <w:tblGridChange w:id="0">
                <w:tblGrid>
                  <w:gridCol w:w="3368"/>
                  <w:gridCol w:w="4226"/>
                </w:tblGrid>
              </w:tblGridChange>
            </w:tblGrid>
            <w:tr>
              <w:trPr>
                <w:cantSplit w:val="0"/>
                <w:trHeight w:val="494" w:hRule="atLeast"/>
                <w:tblHeader w:val="0"/>
              </w:trPr>
              <w:tc>
                <w:tcPr/>
                <w:p w:rsidR="00000000" w:rsidDel="00000000" w:rsidP="00000000" w:rsidRDefault="00000000" w:rsidRPr="00000000" w14:paraId="00000DAA">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Factor de risc</w:t>
                  </w:r>
                </w:p>
              </w:tc>
              <w:tc>
                <w:tcPr/>
                <w:p w:rsidR="00000000" w:rsidDel="00000000" w:rsidP="00000000" w:rsidRDefault="00000000" w:rsidRPr="00000000" w14:paraId="00000DAB">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Efect asupra sistemului excretor</w:t>
                  </w:r>
                </w:p>
              </w:tc>
            </w:tr>
            <w:tr>
              <w:trPr>
                <w:cantSplit w:val="0"/>
                <w:trHeight w:val="768" w:hRule="atLeast"/>
                <w:tblHeader w:val="0"/>
              </w:trPr>
              <w:tc>
                <w:tcPr/>
                <w:p w:rsidR="00000000" w:rsidDel="00000000" w:rsidP="00000000" w:rsidRDefault="00000000" w:rsidRPr="00000000" w14:paraId="00000DA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Consumul insuficient de apă</w:t>
                  </w:r>
                </w:p>
              </w:tc>
              <w:tc>
                <w:tcPr/>
                <w:p w:rsidR="00000000" w:rsidDel="00000000" w:rsidP="00000000" w:rsidRDefault="00000000" w:rsidRPr="00000000" w14:paraId="00000DA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Eliminare redusă a bacteriilor prin urină / creșterea riscului de infecții</w:t>
                  </w:r>
                </w:p>
              </w:tc>
            </w:tr>
            <w:tr>
              <w:trPr>
                <w:cantSplit w:val="0"/>
                <w:trHeight w:val="777" w:hRule="atLeast"/>
                <w:tblHeader w:val="0"/>
              </w:trPr>
              <w:tc>
                <w:tcPr/>
                <w:p w:rsidR="00000000" w:rsidDel="00000000" w:rsidP="00000000" w:rsidRDefault="00000000" w:rsidRPr="00000000" w14:paraId="00000DA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Alimentație bogată în sare și condimente</w:t>
                  </w:r>
                </w:p>
              </w:tc>
              <w:tc>
                <w:tcPr/>
                <w:p w:rsidR="00000000" w:rsidDel="00000000" w:rsidP="00000000" w:rsidRDefault="00000000" w:rsidRPr="00000000" w14:paraId="00000DA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Suprasolicitarea rinichilor / iritarea tractului urinar</w:t>
                  </w:r>
                </w:p>
              </w:tc>
            </w:tr>
            <w:tr>
              <w:trPr>
                <w:cantSplit w:val="0"/>
                <w:trHeight w:val="768" w:hRule="atLeast"/>
                <w:tblHeader w:val="0"/>
              </w:trPr>
              <w:tc>
                <w:tcPr/>
                <w:p w:rsidR="00000000" w:rsidDel="00000000" w:rsidP="00000000" w:rsidRDefault="00000000" w:rsidRPr="00000000" w14:paraId="00000DB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Igienă necorespunzătoare a organelor urogenitale</w:t>
                  </w:r>
                </w:p>
              </w:tc>
              <w:tc>
                <w:tcPr/>
                <w:p w:rsidR="00000000" w:rsidDel="00000000" w:rsidP="00000000" w:rsidRDefault="00000000" w:rsidRPr="00000000" w14:paraId="00000DB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Pătrunderea bacteriilor în uretră / apariția infecțiilor</w:t>
                  </w:r>
                </w:p>
              </w:tc>
            </w:tr>
            <w:tr>
              <w:trPr>
                <w:cantSplit w:val="0"/>
                <w:trHeight w:val="777" w:hRule="atLeast"/>
                <w:tblHeader w:val="0"/>
              </w:trPr>
              <w:tc>
                <w:tcPr/>
                <w:p w:rsidR="00000000" w:rsidDel="00000000" w:rsidP="00000000" w:rsidRDefault="00000000" w:rsidRPr="00000000" w14:paraId="00000DB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Consumul excesiv de băuturi carbogazoase</w:t>
                  </w:r>
                </w:p>
              </w:tc>
              <w:tc>
                <w:tcPr/>
                <w:p w:rsidR="00000000" w:rsidDel="00000000" w:rsidP="00000000" w:rsidRDefault="00000000" w:rsidRPr="00000000" w14:paraId="00000DB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Iritarea vezicii urinare / afectarea funcției excretorii</w:t>
                  </w:r>
                </w:p>
              </w:tc>
            </w:tr>
          </w:tbl>
          <w:p w:rsidR="00000000" w:rsidDel="00000000" w:rsidP="00000000" w:rsidRDefault="00000000" w:rsidRPr="00000000" w14:paraId="00000DB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B. </w:t>
            </w:r>
            <w:r w:rsidDel="00000000" w:rsidR="00000000" w:rsidRPr="00000000">
              <w:rPr>
                <w:rFonts w:ascii="Times New Roman" w:cs="Times New Roman" w:eastAsia="Times New Roman" w:hAnsi="Times New Roman"/>
                <w:sz w:val="24"/>
                <w:szCs w:val="24"/>
                <w:rtl w:val="0"/>
              </w:rPr>
              <w:t xml:space="preserve">Exemple de răspuns corect:</w:t>
            </w:r>
          </w:p>
          <w:tbl>
            <w:tblPr>
              <w:tblStyle w:val="Table141"/>
              <w:tblW w:w="762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53"/>
              <w:gridCol w:w="1998"/>
              <w:gridCol w:w="3570"/>
              <w:tblGridChange w:id="0">
                <w:tblGrid>
                  <w:gridCol w:w="2053"/>
                  <w:gridCol w:w="1998"/>
                  <w:gridCol w:w="3570"/>
                </w:tblGrid>
              </w:tblGridChange>
            </w:tblGrid>
            <w:tr>
              <w:trPr>
                <w:cantSplit w:val="0"/>
                <w:trHeight w:val="801" w:hRule="atLeast"/>
                <w:tblHeader w:val="0"/>
              </w:trPr>
              <w:tc>
                <w:tcPr/>
                <w:p w:rsidR="00000000" w:rsidDel="00000000" w:rsidP="00000000" w:rsidRDefault="00000000" w:rsidRPr="00000000" w14:paraId="00000DB5">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Cistită</w:t>
                  </w:r>
                </w:p>
              </w:tc>
              <w:tc>
                <w:tcPr/>
                <w:p w:rsidR="00000000" w:rsidDel="00000000" w:rsidP="00000000" w:rsidRDefault="00000000" w:rsidRPr="00000000" w14:paraId="00000DB6">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Criteriu de comparație</w:t>
                  </w:r>
                </w:p>
              </w:tc>
              <w:tc>
                <w:tcPr/>
                <w:p w:rsidR="00000000" w:rsidDel="00000000" w:rsidP="00000000" w:rsidRDefault="00000000" w:rsidRPr="00000000" w14:paraId="00000DB7">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Pielonefrită</w:t>
                  </w:r>
                </w:p>
              </w:tc>
            </w:tr>
            <w:tr>
              <w:trPr>
                <w:cantSplit w:val="0"/>
                <w:trHeight w:val="810" w:hRule="atLeast"/>
                <w:tblHeader w:val="0"/>
              </w:trPr>
              <w:tc>
                <w:tcPr/>
                <w:p w:rsidR="00000000" w:rsidDel="00000000" w:rsidP="00000000" w:rsidRDefault="00000000" w:rsidRPr="00000000" w14:paraId="00000DB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Inflamația vezicii urinare</w:t>
                  </w:r>
                </w:p>
              </w:tc>
              <w:tc>
                <w:tcPr/>
                <w:p w:rsidR="00000000" w:rsidDel="00000000" w:rsidP="00000000" w:rsidRDefault="00000000" w:rsidRPr="00000000" w14:paraId="00000DB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Localizare</w:t>
                  </w:r>
                </w:p>
              </w:tc>
              <w:tc>
                <w:tcPr/>
                <w:p w:rsidR="00000000" w:rsidDel="00000000" w:rsidP="00000000" w:rsidRDefault="00000000" w:rsidRPr="00000000" w14:paraId="00000DB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Inflamația bazinetului renal (rinichi)</w:t>
                  </w:r>
                </w:p>
              </w:tc>
            </w:tr>
            <w:tr>
              <w:trPr>
                <w:cantSplit w:val="0"/>
                <w:trHeight w:val="801" w:hRule="atLeast"/>
                <w:tblHeader w:val="0"/>
              </w:trPr>
              <w:tc>
                <w:tcPr/>
                <w:p w:rsidR="00000000" w:rsidDel="00000000" w:rsidP="00000000" w:rsidRDefault="00000000" w:rsidRPr="00000000" w14:paraId="00000DB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mai ușoară</w:t>
                  </w:r>
                </w:p>
              </w:tc>
              <w:tc>
                <w:tcPr/>
                <w:p w:rsidR="00000000" w:rsidDel="00000000" w:rsidP="00000000" w:rsidRDefault="00000000" w:rsidRPr="00000000" w14:paraId="00000DB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Gravitate</w:t>
                  </w:r>
                </w:p>
              </w:tc>
              <w:tc>
                <w:tcPr/>
                <w:p w:rsidR="00000000" w:rsidDel="00000000" w:rsidP="00000000" w:rsidRDefault="00000000" w:rsidRPr="00000000" w14:paraId="00000DB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Formă mai gravă, cu febră și dureri lombare</w:t>
                  </w:r>
                </w:p>
              </w:tc>
            </w:tr>
          </w:tbl>
          <w:p w:rsidR="00000000" w:rsidDel="00000000" w:rsidP="00000000" w:rsidRDefault="00000000" w:rsidRPr="00000000" w14:paraId="00000DBE">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Explicație:</w:t>
            </w:r>
          </w:p>
          <w:p w:rsidR="00000000" w:rsidDel="00000000" w:rsidP="00000000" w:rsidRDefault="00000000" w:rsidRPr="00000000" w14:paraId="00000DBF">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Hidratarea adecvată stimulează formarea urinei și eliminarea microorganismelor din tractul urinar. Igiena corectă previne pătrunderea bacteriilor în sistemul urinar, reducând riscul apariției infecțiilor.</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DC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Notă:</w:t>
            </w:r>
            <w:r w:rsidDel="00000000" w:rsidR="00000000" w:rsidRPr="00000000">
              <w:rPr>
                <w:rFonts w:ascii="Times New Roman" w:cs="Times New Roman" w:eastAsia="Times New Roman" w:hAnsi="Times New Roman"/>
                <w:sz w:val="24"/>
                <w:szCs w:val="24"/>
                <w:rtl w:val="0"/>
              </w:rPr>
              <w:t xml:space="preserve"> Se acceptă și alte formulări corecte științific.</w:t>
            </w:r>
          </w:p>
        </w:tc>
      </w:tr>
      <w:tr>
        <w:trPr>
          <w:cantSplit w:val="0"/>
          <w:trHeight w:val="592" w:hRule="atLeast"/>
          <w:tblHeader w:val="0"/>
        </w:trPr>
        <w:tc>
          <w:tcPr/>
          <w:p w:rsidR="00000000" w:rsidDel="00000000" w:rsidP="00000000" w:rsidRDefault="00000000" w:rsidRPr="00000000" w14:paraId="00000DC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DC2">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br w:type="textWrapping"/>
              <w:t xml:space="preserve">Răspuns incorect – 0 puncte;</w:t>
            </w:r>
          </w:p>
          <w:p w:rsidR="00000000" w:rsidDel="00000000" w:rsidP="00000000" w:rsidRDefault="00000000" w:rsidRPr="00000000" w14:paraId="00000DC3">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stabilirea corectă a unui efect asupra sistemului excretor – câte 1 punct;</w:t>
              <w:br w:type="textWrapping"/>
              <w:t xml:space="preserve">Pentru identificarea corectă a unei deosebiri între afecțiuni – câte 1 punct;</w:t>
              <w:br w:type="textWrapping"/>
              <w:t xml:space="preserve">Pentru completarea corectă a unui criteriu din tabel – câte 1 punct;</w:t>
              <w:br w:type="textWrapping"/>
              <w:t xml:space="preserve">Pentru explicarea corectă a rolului igienei și hidratării în prevenirea infecțiilor urinare – 2 puncte;</w:t>
              <w:br w:type="textWrapping"/>
              <w:t xml:space="preserve">Pentru explicarea parțial corectă – 1 punct.</w:t>
            </w:r>
          </w:p>
        </w:tc>
      </w:tr>
      <w:tr>
        <w:trPr>
          <w:cantSplit w:val="0"/>
          <w:trHeight w:val="395" w:hRule="atLeast"/>
          <w:tblHeader w:val="0"/>
        </w:trPr>
        <w:tc>
          <w:tcPr/>
          <w:p w:rsidR="00000000" w:rsidDel="00000000" w:rsidP="00000000" w:rsidRDefault="00000000" w:rsidRPr="00000000" w14:paraId="00000DC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DC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DC6">
            <w:pPr>
              <w:widowControl w:val="0"/>
              <w:spacing w:after="120" w:before="120" w:line="276" w:lineRule="auto"/>
              <w:ind w:right="-8478"/>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DC7">
            <w:pPr>
              <w:keepNext w:val="1"/>
              <w:keepLines w:val="1"/>
              <w:widowControl w:val="0"/>
              <w:spacing w:after="120" w:before="120" w:line="276" w:lineRule="auto"/>
              <w:ind w:right="-847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0DC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DC9">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Utilizarea limbajului ştiinţific biologic referitor la structuri, procese, fenomene, legi, concepte în diverse contexte de comunicare.</w:t>
            </w:r>
          </w:p>
          <w:p w:rsidR="00000000" w:rsidDel="00000000" w:rsidP="00000000" w:rsidRDefault="00000000" w:rsidRPr="00000000" w14:paraId="00000DC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275" w:hRule="atLeast"/>
          <w:tblHeader w:val="0"/>
        </w:trPr>
        <w:tc>
          <w:tcPr/>
          <w:p w:rsidR="00000000" w:rsidDel="00000000" w:rsidP="00000000" w:rsidRDefault="00000000" w:rsidRPr="00000000" w14:paraId="00000DC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DCC">
            <w:pPr>
              <w:keepNext w:val="1"/>
              <w:keepLines w:val="1"/>
              <w:widowControl w:val="0"/>
              <w:spacing w:after="120" w:before="12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Excreția la om. Igiena sistemului excretor. Afecțiuni ale sistemului urinar.</w:t>
            </w:r>
          </w:p>
          <w:p w:rsidR="00000000" w:rsidDel="00000000" w:rsidP="00000000" w:rsidRDefault="00000000" w:rsidRPr="00000000" w14:paraId="00000DC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DC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DCF">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0DD0">
      <w:pPr>
        <w:rPr/>
      </w:pPr>
      <w:r w:rsidDel="00000000" w:rsidR="00000000" w:rsidRPr="00000000">
        <w:rPr>
          <w:rtl w:val="0"/>
        </w:rPr>
      </w:r>
    </w:p>
    <w:p w:rsidR="00000000" w:rsidDel="00000000" w:rsidP="00000000" w:rsidRDefault="00000000" w:rsidRPr="00000000" w14:paraId="00000DD1">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2">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3">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4">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DD5">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72</w:t>
      </w:r>
      <w:r w:rsidDel="00000000" w:rsidR="00000000" w:rsidRPr="00000000">
        <w:rPr>
          <w:rtl w:val="0"/>
        </w:rPr>
      </w:r>
    </w:p>
    <w:tbl>
      <w:tblPr>
        <w:tblStyle w:val="Table142"/>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50" w:hRule="atLeast"/>
          <w:tblHeader w:val="0"/>
        </w:trPr>
        <w:tc>
          <w:tcPr/>
          <w:p w:rsidR="00000000" w:rsidDel="00000000" w:rsidP="00000000" w:rsidRDefault="00000000" w:rsidRPr="00000000" w14:paraId="00000DD6">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DD7">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DD8">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cele două imagini care ilustrează rinichiul uman pentru a rezolva sarcinile propuse </w:t>
            </w:r>
            <w:hyperlink r:id="rId78">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Fonts w:ascii="Times New Roman" w:cs="Times New Roman" w:eastAsia="Times New Roman" w:hAnsi="Times New Roman"/>
                <w:sz w:val="24"/>
                <w:szCs w:val="24"/>
                <w:rtl w:val="0"/>
              </w:rPr>
              <w:t xml:space="preserve"> </w:t>
            </w:r>
            <w:hyperlink r:id="rId79">
              <w:r w:rsidDel="00000000" w:rsidR="00000000" w:rsidRPr="00000000">
                <w:rPr>
                  <w:rFonts w:ascii="Times New Roman" w:cs="Times New Roman" w:eastAsia="Times New Roman" w:hAnsi="Times New Roman"/>
                  <w:color w:val="1155cc"/>
                  <w:sz w:val="24"/>
                  <w:szCs w:val="24"/>
                  <w:u w:val="single"/>
                  <w:rtl w:val="0"/>
                </w:rPr>
                <w:t xml:space="preserve">[2].</w:t>
              </w:r>
            </w:hyperlink>
            <w:r w:rsidDel="00000000" w:rsidR="00000000" w:rsidRPr="00000000">
              <w:rPr>
                <w:rtl w:val="0"/>
              </w:rPr>
            </w:r>
          </w:p>
          <w:p w:rsidR="00000000" w:rsidDel="00000000" w:rsidP="00000000" w:rsidRDefault="00000000" w:rsidRPr="00000000" w14:paraId="00000DD9">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Notează tipul de rinichi ilustrat în fiecare imagine (I și II), elementele patologice și strucutrale:</w:t>
            </w:r>
          </w:p>
          <w:p w:rsidR="00000000" w:rsidDel="00000000" w:rsidP="00000000" w:rsidRDefault="00000000" w:rsidRPr="00000000" w14:paraId="00000DDA">
            <w:pPr>
              <w:ind w:firstLine="321"/>
              <w:jc w:val="both"/>
              <w:rPr>
                <w:rFonts w:ascii="Times New Roman" w:cs="Times New Roman" w:eastAsia="Times New Roman" w:hAnsi="Times New Roman"/>
                <w:sz w:val="24"/>
                <w:szCs w:val="24"/>
              </w:rPr>
            </w:pPr>
            <w:r w:rsidDel="00000000" w:rsidR="00000000" w:rsidRPr="00000000">
              <w:rPr>
                <w:rtl w:val="0"/>
              </w:rPr>
            </w:r>
          </w:p>
          <w:tbl>
            <w:tblPr>
              <w:tblStyle w:val="Table143"/>
              <w:tblW w:w="7799.0" w:type="dxa"/>
              <w:jc w:val="left"/>
              <w:tblInd w:w="16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3634"/>
              <w:gridCol w:w="4165"/>
              <w:tblGridChange w:id="0">
                <w:tblGrid>
                  <w:gridCol w:w="3634"/>
                  <w:gridCol w:w="4165"/>
                </w:tblGrid>
              </w:tblGridChange>
            </w:tblGrid>
            <w:tr>
              <w:trPr>
                <w:cantSplit w:val="0"/>
                <w:trHeight w:val="1479" w:hRule="atLeast"/>
                <w:tblHeader w:val="0"/>
              </w:trPr>
              <w:tc>
                <w:tcPr/>
                <w:p w:rsidR="00000000" w:rsidDel="00000000" w:rsidP="00000000" w:rsidRDefault="00000000" w:rsidRPr="00000000" w14:paraId="00000DDB">
                  <w:pPr>
                    <w:jc w:val="center"/>
                    <w:rPr>
                      <w:rFonts w:ascii="Times New Roman" w:cs="Times New Roman" w:eastAsia="Times New Roman" w:hAnsi="Times New Roman"/>
                      <w:sz w:val="24"/>
                      <w:szCs w:val="24"/>
                    </w:rPr>
                  </w:pPr>
                  <w:r w:rsidDel="00000000" w:rsidR="00000000" w:rsidRPr="00000000">
                    <w:rPr/>
                    <w:drawing>
                      <wp:inline distB="0" distT="0" distL="0" distR="0">
                        <wp:extent cx="1392494" cy="1664654"/>
                        <wp:effectExtent b="0" l="0" r="0" t="0"/>
                        <wp:docPr id="6" name="image8.png"/>
                        <a:graphic>
                          <a:graphicData uri="http://schemas.openxmlformats.org/drawingml/2006/picture">
                            <pic:pic>
                              <pic:nvPicPr>
                                <pic:cNvPr id="0" name="image8.png"/>
                                <pic:cNvPicPr preferRelativeResize="0"/>
                              </pic:nvPicPr>
                              <pic:blipFill>
                                <a:blip r:embed="rId80"/>
                                <a:srcRect b="0" l="0" r="0" t="0"/>
                                <a:stretch>
                                  <a:fillRect/>
                                </a:stretch>
                              </pic:blipFill>
                              <pic:spPr>
                                <a:xfrm>
                                  <a:off x="0" y="0"/>
                                  <a:ext cx="1392494" cy="166465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DDC">
                  <w:pPr>
                    <w:jc w:val="center"/>
                    <w:rPr>
                      <w:rFonts w:ascii="Times New Roman" w:cs="Times New Roman" w:eastAsia="Times New Roman" w:hAnsi="Times New Roman"/>
                      <w:sz w:val="24"/>
                      <w:szCs w:val="24"/>
                    </w:rPr>
                  </w:pPr>
                  <w:r w:rsidDel="00000000" w:rsidR="00000000" w:rsidRPr="00000000">
                    <w:rPr/>
                    <w:drawing>
                      <wp:inline distB="0" distT="0" distL="0" distR="0">
                        <wp:extent cx="1510905" cy="1738408"/>
                        <wp:effectExtent b="0" l="0" r="0" t="0"/>
                        <wp:docPr id="7" name="image13.png"/>
                        <a:graphic>
                          <a:graphicData uri="http://schemas.openxmlformats.org/drawingml/2006/picture">
                            <pic:pic>
                              <pic:nvPicPr>
                                <pic:cNvPr id="0" name="image13.png"/>
                                <pic:cNvPicPr preferRelativeResize="0"/>
                              </pic:nvPicPr>
                              <pic:blipFill>
                                <a:blip r:embed="rId81"/>
                                <a:srcRect b="0" l="0" r="0" t="0"/>
                                <a:stretch>
                                  <a:fillRect/>
                                </a:stretch>
                              </pic:blipFill>
                              <pic:spPr>
                                <a:xfrm>
                                  <a:off x="0" y="0"/>
                                  <a:ext cx="1510905" cy="1738408"/>
                                </a:xfrm>
                                <a:prstGeom prst="rect"/>
                                <a:ln/>
                              </pic:spPr>
                            </pic:pic>
                          </a:graphicData>
                        </a:graphic>
                      </wp:inline>
                    </w:drawing>
                  </w:r>
                  <w:r w:rsidDel="00000000" w:rsidR="00000000" w:rsidRPr="00000000">
                    <w:rPr>
                      <w:rtl w:val="0"/>
                    </w:rPr>
                  </w:r>
                </w:p>
              </w:tc>
            </w:tr>
            <w:tr>
              <w:trPr>
                <w:cantSplit w:val="0"/>
                <w:trHeight w:val="589" w:hRule="atLeast"/>
                <w:tblHeader w:val="0"/>
              </w:trPr>
              <w:tc>
                <w:tcPr/>
                <w:p w:rsidR="00000000" w:rsidDel="00000000" w:rsidP="00000000" w:rsidRDefault="00000000" w:rsidRPr="00000000" w14:paraId="00000DD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_________________________</w:t>
                  </w:r>
                </w:p>
              </w:tc>
              <w:tc>
                <w:tcPr/>
                <w:p w:rsidR="00000000" w:rsidDel="00000000" w:rsidP="00000000" w:rsidRDefault="00000000" w:rsidRPr="00000000" w14:paraId="00000DD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______________________________</w:t>
                  </w:r>
                </w:p>
              </w:tc>
            </w:tr>
          </w:tbl>
          <w:p w:rsidR="00000000" w:rsidDel="00000000" w:rsidP="00000000" w:rsidRDefault="00000000" w:rsidRPr="00000000" w14:paraId="00000DDF">
            <w:pPr>
              <w:numPr>
                <w:ilvl w:val="0"/>
                <w:numId w:val="3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DE0">
            <w:pPr>
              <w:numPr>
                <w:ilvl w:val="0"/>
                <w:numId w:val="3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DE1">
            <w:pPr>
              <w:numPr>
                <w:ilvl w:val="0"/>
                <w:numId w:val="3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DE2">
            <w:pPr>
              <w:numPr>
                <w:ilvl w:val="0"/>
                <w:numId w:val="3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D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Scrie </w:t>
            </w:r>
            <w:r w:rsidDel="00000000" w:rsidR="00000000" w:rsidRPr="00000000">
              <w:rPr>
                <w:rFonts w:ascii="Times New Roman" w:cs="Times New Roman" w:eastAsia="Times New Roman" w:hAnsi="Times New Roman"/>
                <w:b w:val="1"/>
                <w:bCs w:val="1"/>
                <w:sz w:val="24"/>
                <w:szCs w:val="24"/>
                <w:rtl w:val="0"/>
              </w:rPr>
              <w:t xml:space="preserve">trei asemănări</w:t>
            </w:r>
            <w:r w:rsidDel="00000000" w:rsidR="00000000" w:rsidRPr="00000000">
              <w:rPr>
                <w:rFonts w:ascii="Times New Roman" w:cs="Times New Roman" w:eastAsia="Times New Roman" w:hAnsi="Times New Roman"/>
                <w:sz w:val="24"/>
                <w:szCs w:val="24"/>
                <w:rtl w:val="0"/>
              </w:rPr>
              <w:t xml:space="preserve"> dintre situațiile ilustrate în cele două imagini:</w:t>
            </w:r>
          </w:p>
          <w:p w:rsidR="00000000" w:rsidDel="00000000" w:rsidP="00000000" w:rsidRDefault="00000000" w:rsidRPr="00000000" w14:paraId="00000DE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DE5">
            <w:pPr>
              <w:numPr>
                <w:ilvl w:val="0"/>
                <w:numId w:val="3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DE6">
            <w:pPr>
              <w:numPr>
                <w:ilvl w:val="0"/>
                <w:numId w:val="3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DE7">
            <w:pPr>
              <w:numPr>
                <w:ilvl w:val="0"/>
                <w:numId w:val="3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DE8">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cele două situații conform a </w:t>
            </w:r>
            <w:r w:rsidDel="00000000" w:rsidR="00000000" w:rsidRPr="00000000">
              <w:rPr>
                <w:rFonts w:ascii="Times New Roman" w:cs="Times New Roman" w:eastAsia="Times New Roman" w:hAnsi="Times New Roman"/>
                <w:b w:val="1"/>
                <w:bCs w:val="1"/>
                <w:sz w:val="24"/>
                <w:szCs w:val="24"/>
                <w:rtl w:val="0"/>
              </w:rPr>
              <w:t xml:space="preserve">trei criterii proprii</w:t>
            </w:r>
            <w:r w:rsidDel="00000000" w:rsidR="00000000" w:rsidRPr="00000000">
              <w:rPr>
                <w:rtl w:val="0"/>
              </w:rPr>
            </w:r>
          </w:p>
          <w:p w:rsidR="00000000" w:rsidDel="00000000" w:rsidP="00000000" w:rsidRDefault="00000000" w:rsidRPr="00000000" w14:paraId="00000DE9">
            <w:pPr>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44"/>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p w:rsidR="00000000" w:rsidDel="00000000" w:rsidP="00000000" w:rsidRDefault="00000000" w:rsidRPr="00000000" w14:paraId="00000DE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p w:rsidR="00000000" w:rsidDel="00000000" w:rsidP="00000000" w:rsidRDefault="00000000" w:rsidRPr="00000000" w14:paraId="00000DE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DE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w:t>
                  </w:r>
                </w:p>
              </w:tc>
            </w:tr>
            <w:tr>
              <w:trPr>
                <w:cantSplit w:val="0"/>
                <w:trHeight w:val="676" w:hRule="atLeast"/>
                <w:tblHeader w:val="0"/>
              </w:trPr>
              <w:tc>
                <w:tcPr/>
                <w:p w:rsidR="00000000" w:rsidDel="00000000" w:rsidP="00000000" w:rsidRDefault="00000000" w:rsidRPr="00000000" w14:paraId="00000DE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E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E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F0">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DF1">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F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DF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DF4">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DF5">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DF6">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DF7">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DF8">
                  <w:pPr>
                    <w:spacing w:line="240"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DF9">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DFA">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2.Răspuns corect / Soluție</w:t>
            </w:r>
          </w:p>
        </w:tc>
        <w:tc>
          <w:tcPr/>
          <w:p w:rsidR="00000000" w:rsidDel="00000000" w:rsidP="00000000" w:rsidRDefault="00000000" w:rsidRPr="00000000" w14:paraId="00000DFB">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sz w:val="24"/>
                <w:szCs w:val="24"/>
                <w:rtl w:val="0"/>
              </w:rPr>
              <w:t xml:space="preserve">A. </w:t>
            </w:r>
            <w:r w:rsidDel="00000000" w:rsidR="00000000" w:rsidRPr="00000000">
              <w:rPr>
                <w:rFonts w:ascii="Times New Roman" w:cs="Times New Roman" w:eastAsia="Times New Roman" w:hAnsi="Times New Roman"/>
                <w:b w:val="1"/>
                <w:bCs w:val="1"/>
                <w:color w:val="000000"/>
                <w:rtl w:val="0"/>
              </w:rPr>
              <w:t xml:space="preserve">I. Rinichi sănătos; II. Rinichi cu calculi renali (litiază renală)</w:t>
            </w:r>
          </w:p>
          <w:p w:rsidR="00000000" w:rsidDel="00000000" w:rsidP="00000000" w:rsidRDefault="00000000" w:rsidRPr="00000000" w14:paraId="00000DFC">
            <w:pPr>
              <w:numPr>
                <w:ilvl w:val="0"/>
                <w:numId w:val="37"/>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Calcul renal (piatră la rinichi) </w:t>
            </w:r>
          </w:p>
          <w:p w:rsidR="00000000" w:rsidDel="00000000" w:rsidP="00000000" w:rsidRDefault="00000000" w:rsidRPr="00000000" w14:paraId="00000DFD">
            <w:pPr>
              <w:numPr>
                <w:ilvl w:val="0"/>
                <w:numId w:val="37"/>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Piramide renale / parenchim renal </w:t>
            </w:r>
          </w:p>
          <w:p w:rsidR="00000000" w:rsidDel="00000000" w:rsidP="00000000" w:rsidRDefault="00000000" w:rsidRPr="00000000" w14:paraId="00000DFE">
            <w:pPr>
              <w:numPr>
                <w:ilvl w:val="0"/>
                <w:numId w:val="37"/>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Vase renale (arteră/venă renală) </w:t>
            </w:r>
          </w:p>
          <w:p w:rsidR="00000000" w:rsidDel="00000000" w:rsidP="00000000" w:rsidRDefault="00000000" w:rsidRPr="00000000" w14:paraId="00000DFF">
            <w:pPr>
              <w:numPr>
                <w:ilvl w:val="0"/>
                <w:numId w:val="37"/>
              </w:numPr>
              <w:pBdr>
                <w:top w:space="0" w:sz="0" w:val="nil"/>
                <w:left w:space="0" w:sz="0" w:val="nil"/>
                <w:bottom w:space="0" w:sz="0" w:val="nil"/>
                <w:right w:space="0" w:sz="0" w:val="nil"/>
                <w:between w:space="0" w:sz="0" w:val="nil"/>
              </w:pBd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Ureter</w:t>
            </w:r>
          </w:p>
          <w:p w:rsidR="00000000" w:rsidDel="00000000" w:rsidP="00000000" w:rsidRDefault="00000000" w:rsidRPr="00000000" w14:paraId="00000E0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Asemănări (exemple acceptate):</w:t>
            </w:r>
            <w:r w:rsidDel="00000000" w:rsidR="00000000" w:rsidRPr="00000000">
              <w:rPr>
                <w:rtl w:val="0"/>
              </w:rPr>
            </w:r>
          </w:p>
          <w:p w:rsidR="00000000" w:rsidDel="00000000" w:rsidP="00000000" w:rsidRDefault="00000000" w:rsidRPr="00000000" w14:paraId="00000E01">
            <w:pPr>
              <w:numPr>
                <w:ilvl w:val="0"/>
                <w:numId w:val="39"/>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imagini reprezintă structura rinichiului uman </w:t>
            </w:r>
          </w:p>
          <w:p w:rsidR="00000000" w:rsidDel="00000000" w:rsidP="00000000" w:rsidRDefault="00000000" w:rsidRPr="00000000" w14:paraId="00000E02">
            <w:pPr>
              <w:numPr>
                <w:ilvl w:val="0"/>
                <w:numId w:val="39"/>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Ambele evidențiază componente ale sistemului excretor </w:t>
            </w:r>
          </w:p>
          <w:p w:rsidR="00000000" w:rsidDel="00000000" w:rsidP="00000000" w:rsidRDefault="00000000" w:rsidRPr="00000000" w14:paraId="00000E03">
            <w:pPr>
              <w:numPr>
                <w:ilvl w:val="0"/>
                <w:numId w:val="39"/>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ambele cazuri este implicată formarea și eliminarea urinei</w:t>
            </w:r>
          </w:p>
          <w:p w:rsidR="00000000" w:rsidDel="00000000" w:rsidP="00000000" w:rsidRDefault="00000000" w:rsidRPr="00000000" w14:paraId="00000E04">
            <w:pPr>
              <w:ind w:left="720"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Deosebiri (exemple posibile):</w:t>
            </w:r>
          </w:p>
          <w:tbl>
            <w:tblPr>
              <w:tblStyle w:val="Table145"/>
              <w:tblW w:w="77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1"/>
              <w:gridCol w:w="2128"/>
              <w:gridCol w:w="3134"/>
              <w:tblGridChange w:id="0">
                <w:tblGrid>
                  <w:gridCol w:w="2501"/>
                  <w:gridCol w:w="2128"/>
                  <w:gridCol w:w="3134"/>
                </w:tblGrid>
              </w:tblGridChange>
            </w:tblGrid>
            <w:tr>
              <w:trPr>
                <w:cantSplit w:val="0"/>
                <w:trHeight w:val="513" w:hRule="atLeast"/>
                <w:tblHeader w:val="0"/>
              </w:trPr>
              <w:tc>
                <w:tcPr/>
                <w:p w:rsidR="00000000" w:rsidDel="00000000" w:rsidP="00000000" w:rsidRDefault="00000000" w:rsidRPr="00000000" w14:paraId="00000E0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1 (rinichi sănătos)</w:t>
                  </w:r>
                </w:p>
              </w:tc>
              <w:tc>
                <w:tcPr/>
                <w:p w:rsidR="00000000" w:rsidDel="00000000" w:rsidP="00000000" w:rsidRDefault="00000000" w:rsidRPr="00000000" w14:paraId="00000E0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E0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2 (rinichi cu calculi)</w:t>
                  </w:r>
                </w:p>
              </w:tc>
            </w:tr>
            <w:tr>
              <w:trPr>
                <w:cantSplit w:val="0"/>
                <w:trHeight w:val="261" w:hRule="atLeast"/>
                <w:tblHeader w:val="0"/>
              </w:trPr>
              <w:tc>
                <w:tcPr/>
                <w:p w:rsidR="00000000" w:rsidDel="00000000" w:rsidP="00000000" w:rsidRDefault="00000000" w:rsidRPr="00000000" w14:paraId="00000E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Fără formațiuni solide</w:t>
                  </w:r>
                </w:p>
              </w:tc>
              <w:tc>
                <w:tcPr/>
                <w:p w:rsidR="00000000" w:rsidDel="00000000" w:rsidP="00000000" w:rsidRDefault="00000000" w:rsidRPr="00000000" w14:paraId="00000E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Prezența calculilor</w:t>
                  </w:r>
                </w:p>
              </w:tc>
              <w:tc>
                <w:tcPr/>
                <w:p w:rsidR="00000000" w:rsidDel="00000000" w:rsidP="00000000" w:rsidRDefault="00000000" w:rsidRPr="00000000" w14:paraId="00000E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Prezența calculilor renali</w:t>
                  </w:r>
                </w:p>
              </w:tc>
            </w:tr>
            <w:tr>
              <w:trPr>
                <w:cantSplit w:val="0"/>
                <w:trHeight w:val="513" w:hRule="atLeast"/>
                <w:tblHeader w:val="0"/>
              </w:trPr>
              <w:tc>
                <w:tcPr/>
                <w:p w:rsidR="00000000" w:rsidDel="00000000" w:rsidP="00000000" w:rsidRDefault="00000000" w:rsidRPr="00000000" w14:paraId="00000E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Funcție normală de excreție</w:t>
                  </w:r>
                </w:p>
              </w:tc>
              <w:tc>
                <w:tcPr/>
                <w:p w:rsidR="00000000" w:rsidDel="00000000" w:rsidP="00000000" w:rsidRDefault="00000000" w:rsidRPr="00000000" w14:paraId="00000E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Funcționalitate</w:t>
                  </w:r>
                </w:p>
              </w:tc>
              <w:tc>
                <w:tcPr/>
                <w:p w:rsidR="00000000" w:rsidDel="00000000" w:rsidP="00000000" w:rsidRDefault="00000000" w:rsidRPr="00000000" w14:paraId="00000E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Funcție afectată / obstrucție</w:t>
                  </w:r>
                </w:p>
              </w:tc>
            </w:tr>
            <w:tr>
              <w:trPr>
                <w:cantSplit w:val="0"/>
                <w:trHeight w:val="513" w:hRule="atLeast"/>
                <w:tblHeader w:val="0"/>
              </w:trPr>
              <w:tc>
                <w:tcPr/>
                <w:p w:rsidR="00000000" w:rsidDel="00000000" w:rsidP="00000000" w:rsidRDefault="00000000" w:rsidRPr="00000000" w14:paraId="00000E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Flux normal al urinei</w:t>
                  </w:r>
                </w:p>
              </w:tc>
              <w:tc>
                <w:tcPr/>
                <w:p w:rsidR="00000000" w:rsidDel="00000000" w:rsidP="00000000" w:rsidRDefault="00000000" w:rsidRPr="00000000" w14:paraId="00000E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Circulația urinei</w:t>
                  </w:r>
                </w:p>
              </w:tc>
              <w:tc>
                <w:tcPr/>
                <w:p w:rsidR="00000000" w:rsidDel="00000000" w:rsidP="00000000" w:rsidRDefault="00000000" w:rsidRPr="00000000" w14:paraId="00000E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Blocarea parțială sau totală a urinei</w:t>
                  </w:r>
                </w:p>
              </w:tc>
            </w:tr>
          </w:tbl>
          <w:p w:rsidR="00000000" w:rsidDel="00000000" w:rsidP="00000000" w:rsidRDefault="00000000" w:rsidRPr="00000000" w14:paraId="00000E1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P</w:t>
            </w:r>
            <w:r w:rsidDel="00000000" w:rsidR="00000000" w:rsidRPr="00000000">
              <w:rPr>
                <w:rFonts w:ascii="Times New Roman" w:cs="Times New Roman" w:eastAsia="Times New Roman" w:hAnsi="Times New Roman"/>
                <w:sz w:val="24"/>
                <w:szCs w:val="24"/>
                <w:rtl w:val="0"/>
              </w:rPr>
              <w:t xml:space="preserve">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E12">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E1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E1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structuri/element notat cu cifre – câte 1 punct;</w:t>
              <w:br w:type="textWrapping"/>
              <w:t xml:space="preserve">Pentru identificarea corectă a unei situații (rinichi sănătos / rinichi cu calculi) – câte 1 punct;</w:t>
              <w:br w:type="textWrapping"/>
              <w:t xml:space="preserve">Pentru identificarea corectă a unei asemănări – câte 1 punct;</w:t>
              <w:br w:type="textWrapping"/>
              <w:t xml:space="preserve">Pentru identificarea corectă a unei deosebiri – câte 1 punct;</w:t>
              <w:br w:type="textWrapping"/>
              <w:t xml:space="preserve">Pentru completarea corectă a unui criteriu din tabel – câte 1 punct;</w:t>
              <w:br w:type="textWrapping"/>
              <w:t xml:space="preserve">Pentru formularea corectă a unui criteriu de comparație – câte 1 punct;</w:t>
              <w:br w:type="textWrapping"/>
              <w:t xml:space="preserve">Pentru explicarea parțial corectă – 1 punct.</w:t>
            </w:r>
          </w:p>
        </w:tc>
      </w:tr>
      <w:tr>
        <w:trPr>
          <w:cantSplit w:val="0"/>
          <w:trHeight w:val="394" w:hRule="atLeast"/>
          <w:tblHeader w:val="0"/>
        </w:trPr>
        <w:tc>
          <w:tcPr/>
          <w:p w:rsidR="00000000" w:rsidDel="00000000" w:rsidP="00000000" w:rsidRDefault="00000000" w:rsidRPr="00000000" w14:paraId="00000E15">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E1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puncte</w:t>
            </w:r>
          </w:p>
        </w:tc>
      </w:tr>
      <w:tr>
        <w:trPr>
          <w:cantSplit w:val="0"/>
          <w:trHeight w:val="561" w:hRule="atLeast"/>
          <w:tblHeader w:val="0"/>
        </w:trPr>
        <w:tc>
          <w:tcPr/>
          <w:p w:rsidR="00000000" w:rsidDel="00000000" w:rsidP="00000000" w:rsidRDefault="00000000" w:rsidRPr="00000000" w14:paraId="00000E17">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E1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E19">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E1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E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587" w:hRule="atLeast"/>
          <w:tblHeader w:val="0"/>
        </w:trPr>
        <w:tc>
          <w:tcPr/>
          <w:p w:rsidR="00000000" w:rsidDel="00000000" w:rsidP="00000000" w:rsidRDefault="00000000" w:rsidRPr="00000000" w14:paraId="00000E1C">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E1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Excreția la om. Igiena, disfuncţiile şi maladiile. Sistemului urinar</w:t>
            </w:r>
          </w:p>
        </w:tc>
      </w:tr>
      <w:tr>
        <w:trPr>
          <w:cantSplit w:val="0"/>
          <w:trHeight w:val="790" w:hRule="atLeast"/>
          <w:tblHeader w:val="0"/>
        </w:trPr>
        <w:tc>
          <w:tcPr/>
          <w:p w:rsidR="00000000" w:rsidDel="00000000" w:rsidP="00000000" w:rsidRDefault="00000000" w:rsidRPr="00000000" w14:paraId="00000E1E">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tc>
        <w:tc>
          <w:tcPr/>
          <w:p w:rsidR="00000000" w:rsidDel="00000000" w:rsidP="00000000" w:rsidRDefault="00000000" w:rsidRPr="00000000" w14:paraId="00000E1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E20">
      <w:pPr>
        <w:rPr>
          <w:sz w:val="24"/>
          <w:szCs w:val="24"/>
        </w:rPr>
      </w:pPr>
      <w:r w:rsidDel="00000000" w:rsidR="00000000" w:rsidRPr="00000000">
        <w:rPr>
          <w:rtl w:val="0"/>
        </w:rPr>
      </w:r>
    </w:p>
    <w:p w:rsidR="00000000" w:rsidDel="00000000" w:rsidP="00000000" w:rsidRDefault="00000000" w:rsidRPr="00000000" w14:paraId="00000E21">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73</w:t>
      </w:r>
    </w:p>
    <w:tbl>
      <w:tblPr>
        <w:tblStyle w:val="Table146"/>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50" w:hRule="atLeast"/>
          <w:tblHeader w:val="0"/>
        </w:trPr>
        <w:tc>
          <w:tcPr/>
          <w:p w:rsidR="00000000" w:rsidDel="00000000" w:rsidP="00000000" w:rsidRDefault="00000000" w:rsidRPr="00000000" w14:paraId="00000E22">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E23">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E24">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imaginea cu sistemului reproducător masculin pentru a rezolva sarcinile propuse </w:t>
            </w:r>
            <w:hyperlink r:id="rId82">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p>
          <w:p w:rsidR="00000000" w:rsidDel="00000000" w:rsidP="00000000" w:rsidRDefault="00000000" w:rsidRPr="00000000" w14:paraId="00000E25">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Notează 6 structuri la alegere din imagine: </w:t>
            </w:r>
          </w:p>
          <w:p w:rsidR="00000000" w:rsidDel="00000000" w:rsidP="00000000" w:rsidRDefault="00000000" w:rsidRPr="00000000" w14:paraId="00000E26">
            <w:pPr>
              <w:ind w:firstLine="321"/>
              <w:jc w:val="both"/>
              <w:rPr>
                <w:rFonts w:ascii="Times New Roman" w:cs="Times New Roman" w:eastAsia="Times New Roman" w:hAnsi="Times New Roman"/>
                <w:sz w:val="24"/>
                <w:szCs w:val="24"/>
              </w:rPr>
            </w:pPr>
            <w:r w:rsidDel="00000000" w:rsidR="00000000" w:rsidRPr="00000000">
              <w:rPr>
                <w:rtl w:val="0"/>
              </w:rPr>
            </w:r>
          </w:p>
          <w:tbl>
            <w:tblPr>
              <w:tblStyle w:val="Table147"/>
              <w:tblW w:w="7815.0" w:type="dxa"/>
              <w:jc w:val="left"/>
              <w:tblInd w:w="16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693"/>
              <w:gridCol w:w="5122"/>
              <w:tblGridChange w:id="0">
                <w:tblGrid>
                  <w:gridCol w:w="2693"/>
                  <w:gridCol w:w="5122"/>
                </w:tblGrid>
              </w:tblGridChange>
            </w:tblGrid>
            <w:tr>
              <w:trPr>
                <w:cantSplit w:val="0"/>
                <w:trHeight w:val="1390" w:hRule="atLeast"/>
                <w:tblHeader w:val="0"/>
              </w:trPr>
              <w:tc>
                <w:tcPr/>
                <w:p w:rsidR="00000000" w:rsidDel="00000000" w:rsidP="00000000" w:rsidRDefault="00000000" w:rsidRPr="00000000" w14:paraId="00000E27">
                  <w:pPr>
                    <w:rPr>
                      <w:rFonts w:ascii="Times New Roman" w:cs="Times New Roman" w:eastAsia="Times New Roman" w:hAnsi="Times New Roman"/>
                      <w:sz w:val="24"/>
                      <w:szCs w:val="24"/>
                    </w:rPr>
                  </w:pPr>
                  <w:r w:rsidDel="00000000" w:rsidR="00000000" w:rsidRPr="00000000">
                    <w:rPr/>
                    <w:drawing>
                      <wp:inline distB="0" distT="0" distL="0" distR="0">
                        <wp:extent cx="1636353" cy="1516464"/>
                        <wp:effectExtent b="0" l="0" r="0" t="0"/>
                        <wp:docPr id="8" name="image9.png"/>
                        <a:graphic>
                          <a:graphicData uri="http://schemas.openxmlformats.org/drawingml/2006/picture">
                            <pic:pic>
                              <pic:nvPicPr>
                                <pic:cNvPr id="0" name="image9.png"/>
                                <pic:cNvPicPr preferRelativeResize="0"/>
                              </pic:nvPicPr>
                              <pic:blipFill>
                                <a:blip r:embed="rId83"/>
                                <a:srcRect b="0" l="0" r="0" t="0"/>
                                <a:stretch>
                                  <a:fillRect/>
                                </a:stretch>
                              </pic:blipFill>
                              <pic:spPr>
                                <a:xfrm>
                                  <a:off x="0" y="0"/>
                                  <a:ext cx="1636353" cy="151646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E28">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29">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2A">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2B">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2C">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2D">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2E">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2F">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30">
                  <w:pPr>
                    <w:numPr>
                      <w:ilvl w:val="0"/>
                      <w:numId w:val="40"/>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w:t>
                  </w:r>
                </w:p>
                <w:p w:rsidR="00000000" w:rsidDel="00000000" w:rsidP="00000000" w:rsidRDefault="00000000" w:rsidRPr="00000000" w14:paraId="00000E31">
                  <w:pPr>
                    <w:ind w:left="452" w:firstLine="0"/>
                    <w:rPr>
                      <w:rFonts w:ascii="Times New Roman" w:cs="Times New Roman" w:eastAsia="Times New Roman" w:hAnsi="Times New Roman"/>
                      <w:sz w:val="24"/>
                      <w:szCs w:val="24"/>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E3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Sistemului reproducător masculin</w:t>
                  </w:r>
                </w:p>
              </w:tc>
              <w:tc>
                <w:tcPr/>
                <w:p w:rsidR="00000000" w:rsidDel="00000000" w:rsidP="00000000" w:rsidRDefault="00000000" w:rsidRPr="00000000" w14:paraId="00000E33">
                  <w:pPr>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E34">
            <w:pPr>
              <w:ind w:left="31" w:firstLine="28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35">
            <w:pPr>
              <w:spacing w:after="240" w:lineRule="auto"/>
              <w:ind w:firstLine="4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Celulele Sertoli și celulele Leydig sunt componente principale ale testiculului, implicate în funcționarea sistemului reproducător masculin, având roluri diferite, dar complementare în procesul de formare a gametilor și în reglarea hormonală.</w:t>
            </w:r>
          </w:p>
          <w:p w:rsidR="00000000" w:rsidDel="00000000" w:rsidP="00000000" w:rsidRDefault="00000000" w:rsidRPr="00000000" w14:paraId="00000E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Scrie trei asemănări dintre </w:t>
            </w:r>
            <w:r w:rsidDel="00000000" w:rsidR="00000000" w:rsidRPr="00000000">
              <w:rPr>
                <w:rFonts w:ascii="Times New Roman" w:cs="Times New Roman" w:eastAsia="Times New Roman" w:hAnsi="Times New Roman"/>
                <w:b w:val="1"/>
                <w:bCs w:val="1"/>
                <w:sz w:val="24"/>
                <w:szCs w:val="24"/>
                <w:rtl w:val="0"/>
              </w:rPr>
              <w:t xml:space="preserve">celulele de susţinere Sertoli </w:t>
            </w:r>
            <w:r w:rsidDel="00000000" w:rsidR="00000000" w:rsidRPr="00000000">
              <w:rPr>
                <w:rFonts w:ascii="Times New Roman" w:cs="Times New Roman" w:eastAsia="Times New Roman" w:hAnsi="Times New Roman"/>
                <w:sz w:val="24"/>
                <w:szCs w:val="24"/>
                <w:rtl w:val="0"/>
              </w:rPr>
              <w:t xml:space="preserve">și </w:t>
            </w:r>
            <w:r w:rsidDel="00000000" w:rsidR="00000000" w:rsidRPr="00000000">
              <w:rPr>
                <w:rFonts w:ascii="Times New Roman" w:cs="Times New Roman" w:eastAsia="Times New Roman" w:hAnsi="Times New Roman"/>
                <w:b w:val="1"/>
                <w:bCs w:val="1"/>
                <w:sz w:val="24"/>
                <w:szCs w:val="24"/>
                <w:rtl w:val="0"/>
              </w:rPr>
              <w:t xml:space="preserve">celulele Leydig</w:t>
            </w:r>
            <w:r w:rsidDel="00000000" w:rsidR="00000000" w:rsidRPr="00000000">
              <w:rPr>
                <w:rFonts w:ascii="Times New Roman" w:cs="Times New Roman" w:eastAsia="Times New Roman" w:hAnsi="Times New Roman"/>
                <w:sz w:val="24"/>
                <w:szCs w:val="24"/>
                <w:rtl w:val="0"/>
              </w:rPr>
              <w:t xml:space="preserve"> asupra sistemului reproducător masculin:</w:t>
            </w:r>
          </w:p>
          <w:p w:rsidR="00000000" w:rsidDel="00000000" w:rsidP="00000000" w:rsidRDefault="00000000" w:rsidRPr="00000000" w14:paraId="00000E3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E38">
            <w:pPr>
              <w:numPr>
                <w:ilvl w:val="0"/>
                <w:numId w:val="4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39">
            <w:pPr>
              <w:numPr>
                <w:ilvl w:val="0"/>
                <w:numId w:val="4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3A">
            <w:pPr>
              <w:numPr>
                <w:ilvl w:val="0"/>
                <w:numId w:val="4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3B">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cei doi conform a </w:t>
            </w:r>
            <w:r w:rsidDel="00000000" w:rsidR="00000000" w:rsidRPr="00000000">
              <w:rPr>
                <w:rFonts w:ascii="Times New Roman" w:cs="Times New Roman" w:eastAsia="Times New Roman" w:hAnsi="Times New Roman"/>
                <w:b w:val="1"/>
                <w:bCs w:val="1"/>
                <w:sz w:val="24"/>
                <w:szCs w:val="24"/>
                <w:rtl w:val="0"/>
              </w:rPr>
              <w:t xml:space="preserve">trei criterii proprii</w:t>
            </w:r>
            <w:r w:rsidDel="00000000" w:rsidR="00000000" w:rsidRPr="00000000">
              <w:rPr>
                <w:rtl w:val="0"/>
              </w:rPr>
            </w:r>
          </w:p>
          <w:p w:rsidR="00000000" w:rsidDel="00000000" w:rsidP="00000000" w:rsidRDefault="00000000" w:rsidRPr="00000000" w14:paraId="00000E3C">
            <w:pPr>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48"/>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p w:rsidR="00000000" w:rsidDel="00000000" w:rsidP="00000000" w:rsidRDefault="00000000" w:rsidRPr="00000000" w14:paraId="00000E3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Celulele de susţinere Sertoli</w:t>
                  </w:r>
                </w:p>
              </w:tc>
              <w:tc>
                <w:tcPr/>
                <w:p w:rsidR="00000000" w:rsidDel="00000000" w:rsidP="00000000" w:rsidRDefault="00000000" w:rsidRPr="00000000" w14:paraId="00000E3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E3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Celulele Leydig</w:t>
                  </w:r>
                </w:p>
              </w:tc>
            </w:tr>
            <w:tr>
              <w:trPr>
                <w:cantSplit w:val="0"/>
                <w:trHeight w:val="676" w:hRule="atLeast"/>
                <w:tblHeader w:val="0"/>
              </w:trPr>
              <w:tc>
                <w:tcPr/>
                <w:p w:rsidR="00000000" w:rsidDel="00000000" w:rsidP="00000000" w:rsidRDefault="00000000" w:rsidRPr="00000000" w14:paraId="00000E4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4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4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43">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E44">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4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46">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47">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48">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E49">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4A">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4B">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4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4D">
                  <w:pPr>
                    <w:spacing w:line="240"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E4E">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E4F">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E5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p>
          <w:tbl>
            <w:tblPr>
              <w:tblStyle w:val="Table149"/>
              <w:tblW w:w="7815.0" w:type="dxa"/>
              <w:jc w:val="left"/>
              <w:tblInd w:w="16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693"/>
              <w:gridCol w:w="5122"/>
              <w:tblGridChange w:id="0">
                <w:tblGrid>
                  <w:gridCol w:w="2693"/>
                  <w:gridCol w:w="5122"/>
                </w:tblGrid>
              </w:tblGridChange>
            </w:tblGrid>
            <w:tr>
              <w:trPr>
                <w:cantSplit w:val="0"/>
                <w:trHeight w:val="1390" w:hRule="atLeast"/>
                <w:tblHeader w:val="0"/>
              </w:trPr>
              <w:tc>
                <w:tcPr/>
                <w:p w:rsidR="00000000" w:rsidDel="00000000" w:rsidP="00000000" w:rsidRDefault="00000000" w:rsidRPr="00000000" w14:paraId="00000E51">
                  <w:pPr>
                    <w:rPr>
                      <w:rFonts w:ascii="Times New Roman" w:cs="Times New Roman" w:eastAsia="Times New Roman" w:hAnsi="Times New Roman"/>
                      <w:sz w:val="24"/>
                      <w:szCs w:val="24"/>
                    </w:rPr>
                  </w:pPr>
                  <w:r w:rsidDel="00000000" w:rsidR="00000000" w:rsidRPr="00000000">
                    <w:rPr/>
                    <w:drawing>
                      <wp:inline distB="0" distT="0" distL="0" distR="0">
                        <wp:extent cx="1636353" cy="1516464"/>
                        <wp:effectExtent b="0" l="0" r="0" t="0"/>
                        <wp:docPr id="9" name="image9.png"/>
                        <a:graphic>
                          <a:graphicData uri="http://schemas.openxmlformats.org/drawingml/2006/picture">
                            <pic:pic>
                              <pic:nvPicPr>
                                <pic:cNvPr id="0" name="image9.png"/>
                                <pic:cNvPicPr preferRelativeResize="0"/>
                              </pic:nvPicPr>
                              <pic:blipFill>
                                <a:blip r:embed="rId83"/>
                                <a:srcRect b="0" l="0" r="0" t="0"/>
                                <a:stretch>
                                  <a:fillRect/>
                                </a:stretch>
                              </pic:blipFill>
                              <pic:spPr>
                                <a:xfrm>
                                  <a:off x="0" y="0"/>
                                  <a:ext cx="1636353" cy="151646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E52">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Epididimul</w:t>
                  </w:r>
                </w:p>
                <w:p w:rsidR="00000000" w:rsidDel="00000000" w:rsidP="00000000" w:rsidRDefault="00000000" w:rsidRPr="00000000" w14:paraId="00000E53">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Scrotul</w:t>
                  </w:r>
                </w:p>
                <w:p w:rsidR="00000000" w:rsidDel="00000000" w:rsidP="00000000" w:rsidRDefault="00000000" w:rsidRPr="00000000" w14:paraId="00000E54">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Testiculul</w:t>
                  </w:r>
                </w:p>
                <w:p w:rsidR="00000000" w:rsidDel="00000000" w:rsidP="00000000" w:rsidRDefault="00000000" w:rsidRPr="00000000" w14:paraId="00000E55">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Penisul</w:t>
                  </w:r>
                </w:p>
                <w:p w:rsidR="00000000" w:rsidDel="00000000" w:rsidP="00000000" w:rsidRDefault="00000000" w:rsidRPr="00000000" w14:paraId="00000E56">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Uretra</w:t>
                  </w:r>
                </w:p>
                <w:p w:rsidR="00000000" w:rsidDel="00000000" w:rsidP="00000000" w:rsidRDefault="00000000" w:rsidRPr="00000000" w14:paraId="00000E57">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Prostata</w:t>
                  </w:r>
                </w:p>
                <w:p w:rsidR="00000000" w:rsidDel="00000000" w:rsidP="00000000" w:rsidRDefault="00000000" w:rsidRPr="00000000" w14:paraId="00000E58">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Ductul deferent</w:t>
                  </w:r>
                </w:p>
                <w:p w:rsidR="00000000" w:rsidDel="00000000" w:rsidP="00000000" w:rsidRDefault="00000000" w:rsidRPr="00000000" w14:paraId="00000E59">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Vezica urinară</w:t>
                  </w:r>
                </w:p>
                <w:p w:rsidR="00000000" w:rsidDel="00000000" w:rsidP="00000000" w:rsidRDefault="00000000" w:rsidRPr="00000000" w14:paraId="00000E5A">
                  <w:pPr>
                    <w:numPr>
                      <w:ilvl w:val="0"/>
                      <w:numId w:val="4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Vezicula seminală</w:t>
                  </w:r>
                </w:p>
                <w:p w:rsidR="00000000" w:rsidDel="00000000" w:rsidP="00000000" w:rsidRDefault="00000000" w:rsidRPr="00000000" w14:paraId="00000E5B">
                  <w:pPr>
                    <w:ind w:left="452" w:firstLine="0"/>
                    <w:rPr>
                      <w:rFonts w:ascii="Times New Roman" w:cs="Times New Roman" w:eastAsia="Times New Roman" w:hAnsi="Times New Roman"/>
                      <w:sz w:val="24"/>
                      <w:szCs w:val="24"/>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0E5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Sistemului reproducător masculin</w:t>
                  </w:r>
                </w:p>
              </w:tc>
              <w:tc>
                <w:tcPr/>
                <w:p w:rsidR="00000000" w:rsidDel="00000000" w:rsidP="00000000" w:rsidRDefault="00000000" w:rsidRPr="00000000" w14:paraId="00000E5D">
                  <w:pPr>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E5E">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5F">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Asemănări</w:t>
            </w:r>
          </w:p>
          <w:p w:rsidR="00000000" w:rsidDel="00000000" w:rsidP="00000000" w:rsidRDefault="00000000" w:rsidRPr="00000000" w14:paraId="00000E60">
            <w:pPr>
              <w:rPr>
                <w:rFonts w:ascii="Times New Roman" w:cs="Times New Roman" w:eastAsia="Times New Roman" w:hAnsi="Times New Roman"/>
                <w:b w:val="1"/>
                <w:bCs w:val="1"/>
                <w:sz w:val="24"/>
                <w:szCs w:val="24"/>
              </w:rPr>
            </w:pPr>
            <w:r w:rsidDel="00000000" w:rsidR="00000000" w:rsidRPr="00000000">
              <w:rPr>
                <w:rtl w:val="0"/>
              </w:rPr>
            </w:r>
          </w:p>
          <w:tbl>
            <w:tblPr>
              <w:tblStyle w:val="Table150"/>
              <w:tblW w:w="7464.000000000001"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92"/>
              <w:gridCol w:w="6872"/>
              <w:tblGridChange w:id="0">
                <w:tblGrid>
                  <w:gridCol w:w="592"/>
                  <w:gridCol w:w="6872"/>
                </w:tblGrid>
              </w:tblGridChange>
            </w:tblGrid>
            <w:tr>
              <w:trPr>
                <w:cantSplit w:val="0"/>
                <w:tblHeader w:val="0"/>
              </w:trPr>
              <w:tc>
                <w:tcPr/>
                <w:p w:rsidR="00000000" w:rsidDel="00000000" w:rsidP="00000000" w:rsidRDefault="00000000" w:rsidRPr="00000000" w14:paraId="00000E6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E6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tipuri de celule se găsesc în testicul</w:t>
                  </w:r>
                </w:p>
              </w:tc>
            </w:tr>
            <w:tr>
              <w:trPr>
                <w:cantSplit w:val="0"/>
                <w:tblHeader w:val="0"/>
              </w:trPr>
              <w:tc>
                <w:tcPr/>
                <w:p w:rsidR="00000000" w:rsidDel="00000000" w:rsidP="00000000" w:rsidRDefault="00000000" w:rsidRPr="00000000" w14:paraId="00000E6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E6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participă la funcționarea sistemului reproducător masculin</w:t>
                  </w:r>
                </w:p>
              </w:tc>
            </w:tr>
            <w:tr>
              <w:trPr>
                <w:cantSplit w:val="0"/>
                <w:tblHeader w:val="0"/>
              </w:trPr>
              <w:tc>
                <w:tcPr/>
                <w:p w:rsidR="00000000" w:rsidDel="00000000" w:rsidP="00000000" w:rsidRDefault="00000000" w:rsidRPr="00000000" w14:paraId="00000E6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E6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contribuie la procesul de spermatogeneză (direct sau indirect)</w:t>
                  </w:r>
                </w:p>
              </w:tc>
            </w:tr>
          </w:tbl>
          <w:p w:rsidR="00000000" w:rsidDel="00000000" w:rsidP="00000000" w:rsidRDefault="00000000" w:rsidRPr="00000000" w14:paraId="00000E6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6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Deosebiri</w:t>
            </w:r>
          </w:p>
          <w:tbl>
            <w:tblPr>
              <w:tblStyle w:val="Table151"/>
              <w:tblW w:w="797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63"/>
              <w:gridCol w:w="1922"/>
              <w:gridCol w:w="3189"/>
              <w:tblGridChange w:id="0">
                <w:tblGrid>
                  <w:gridCol w:w="2863"/>
                  <w:gridCol w:w="1922"/>
                  <w:gridCol w:w="3189"/>
                </w:tblGrid>
              </w:tblGridChange>
            </w:tblGrid>
            <w:tr>
              <w:trPr>
                <w:cantSplit w:val="0"/>
                <w:trHeight w:val="546" w:hRule="atLeast"/>
                <w:tblHeader w:val="0"/>
              </w:trPr>
              <w:tc>
                <w:tcPr/>
                <w:p w:rsidR="00000000" w:rsidDel="00000000" w:rsidP="00000000" w:rsidRDefault="00000000" w:rsidRPr="00000000" w14:paraId="00000E6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Celulele de susținere Sertoli</w:t>
                  </w:r>
                </w:p>
              </w:tc>
              <w:tc>
                <w:tcPr/>
                <w:p w:rsidR="00000000" w:rsidDel="00000000" w:rsidP="00000000" w:rsidRDefault="00000000" w:rsidRPr="00000000" w14:paraId="00000E6A">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E6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Celulele Leydig</w:t>
                  </w:r>
                </w:p>
              </w:tc>
            </w:tr>
            <w:tr>
              <w:trPr>
                <w:cantSplit w:val="0"/>
                <w:trHeight w:val="546" w:hRule="atLeast"/>
                <w:tblHeader w:val="0"/>
              </w:trPr>
              <w:tc>
                <w:tcPr/>
                <w:p w:rsidR="00000000" w:rsidDel="00000000" w:rsidP="00000000" w:rsidRDefault="00000000" w:rsidRPr="00000000" w14:paraId="00000E6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Susțin și hrănesc celulele germinale</w:t>
                  </w:r>
                </w:p>
              </w:tc>
              <w:tc>
                <w:tcPr/>
                <w:p w:rsidR="00000000" w:rsidDel="00000000" w:rsidP="00000000" w:rsidRDefault="00000000" w:rsidRPr="00000000" w14:paraId="00000E6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w:t>
                  </w:r>
                </w:p>
              </w:tc>
              <w:tc>
                <w:tcPr/>
                <w:p w:rsidR="00000000" w:rsidDel="00000000" w:rsidP="00000000" w:rsidRDefault="00000000" w:rsidRPr="00000000" w14:paraId="00000E6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 hormoni androgeni (testosteron)</w:t>
                  </w:r>
                </w:p>
              </w:tc>
            </w:tr>
            <w:tr>
              <w:trPr>
                <w:cantSplit w:val="0"/>
                <w:trHeight w:val="278" w:hRule="atLeast"/>
                <w:tblHeader w:val="0"/>
              </w:trPr>
              <w:tc>
                <w:tcPr/>
                <w:p w:rsidR="00000000" w:rsidDel="00000000" w:rsidP="00000000" w:rsidRDefault="00000000" w:rsidRPr="00000000" w14:paraId="00000E6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Situate în tubii seminiferi</w:t>
                  </w:r>
                </w:p>
              </w:tc>
              <w:tc>
                <w:tcPr/>
                <w:p w:rsidR="00000000" w:rsidDel="00000000" w:rsidP="00000000" w:rsidRDefault="00000000" w:rsidRPr="00000000" w14:paraId="00000E7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Localizare</w:t>
                  </w:r>
                </w:p>
              </w:tc>
              <w:tc>
                <w:tcPr/>
                <w:p w:rsidR="00000000" w:rsidDel="00000000" w:rsidP="00000000" w:rsidRDefault="00000000" w:rsidRPr="00000000" w14:paraId="00000E7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Situate în țesutul interstițial</w:t>
                  </w:r>
                </w:p>
              </w:tc>
            </w:tr>
            <w:tr>
              <w:trPr>
                <w:cantSplit w:val="0"/>
                <w:trHeight w:val="278" w:hRule="atLeast"/>
                <w:tblHeader w:val="0"/>
              </w:trPr>
              <w:tc>
                <w:tcPr/>
                <w:p w:rsidR="00000000" w:rsidDel="00000000" w:rsidP="00000000" w:rsidRDefault="00000000" w:rsidRPr="00000000" w14:paraId="00000E7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 secretă testosteron</w:t>
                  </w:r>
                </w:p>
              </w:tc>
              <w:tc>
                <w:tcPr/>
                <w:p w:rsidR="00000000" w:rsidDel="00000000" w:rsidP="00000000" w:rsidRDefault="00000000" w:rsidRPr="00000000" w14:paraId="00000E7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Funcție endocrină</w:t>
                  </w:r>
                </w:p>
              </w:tc>
              <w:tc>
                <w:tcPr/>
                <w:p w:rsidR="00000000" w:rsidDel="00000000" w:rsidP="00000000" w:rsidRDefault="00000000" w:rsidRPr="00000000" w14:paraId="00000E7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Secretă testosteron</w:t>
                  </w:r>
                </w:p>
              </w:tc>
            </w:tr>
          </w:tbl>
          <w:p w:rsidR="00000000" w:rsidDel="00000000" w:rsidP="00000000" w:rsidRDefault="00000000" w:rsidRPr="00000000" w14:paraId="00000E7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P</w:t>
            </w:r>
            <w:r w:rsidDel="00000000" w:rsidR="00000000" w:rsidRPr="00000000">
              <w:rPr>
                <w:rFonts w:ascii="Times New Roman" w:cs="Times New Roman" w:eastAsia="Times New Roman" w:hAnsi="Times New Roman"/>
                <w:sz w:val="24"/>
                <w:szCs w:val="24"/>
                <w:rtl w:val="0"/>
              </w:rPr>
              <w:t xml:space="preserve">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E76">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E7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E7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structuri/element notat cu cifre – câte 1 punct;</w:t>
              <w:br w:type="textWrapping"/>
              <w:t xml:space="preserve">Pentru identificarea corectă a unei asemănări – câte 1 punct;</w:t>
              <w:br w:type="textWrapping"/>
              <w:t xml:space="preserve">Pentru identificarea corectă a unei deosebiri – câte 1 punct;</w:t>
              <w:br w:type="textWrapping"/>
              <w:t xml:space="preserve">Pentru completarea corectă a unui criteriu din tabel – câte 1 punct;</w:t>
              <w:br w:type="textWrapping"/>
              <w:t xml:space="preserve">Pentru formularea corectă a unui criteriu de comparație – câte 1 punct;</w:t>
              <w:br w:type="textWrapping"/>
              <w:t xml:space="preserve">Pentru explicarea parțial corectă a rolului </w:t>
            </w:r>
            <w:r w:rsidDel="00000000" w:rsidR="00000000" w:rsidRPr="00000000">
              <w:rPr>
                <w:rFonts w:ascii="Times New Roman" w:cs="Times New Roman" w:eastAsia="Times New Roman" w:hAnsi="Times New Roman"/>
                <w:sz w:val="24"/>
                <w:szCs w:val="24"/>
                <w:rtl w:val="0"/>
              </w:rPr>
              <w:t xml:space="preserve">celulele de susţinere Sertoli și celulele Leydig</w:t>
            </w:r>
            <w:r w:rsidDel="00000000" w:rsidR="00000000" w:rsidRPr="00000000">
              <w:rPr>
                <w:rFonts w:ascii="Times New Roman" w:cs="Times New Roman" w:eastAsia="Times New Roman" w:hAnsi="Times New Roman"/>
                <w:color w:val="000000"/>
                <w:sz w:val="24"/>
                <w:szCs w:val="24"/>
                <w:rtl w:val="0"/>
              </w:rPr>
              <w:t xml:space="preserve"> – 1 punct.</w:t>
            </w:r>
          </w:p>
        </w:tc>
      </w:tr>
      <w:tr>
        <w:trPr>
          <w:cantSplit w:val="0"/>
          <w:trHeight w:val="394" w:hRule="atLeast"/>
          <w:tblHeader w:val="0"/>
        </w:trPr>
        <w:tc>
          <w:tcPr/>
          <w:p w:rsidR="00000000" w:rsidDel="00000000" w:rsidP="00000000" w:rsidRDefault="00000000" w:rsidRPr="00000000" w14:paraId="00000E79">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E7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puncte</w:t>
            </w:r>
          </w:p>
        </w:tc>
      </w:tr>
      <w:tr>
        <w:trPr>
          <w:cantSplit w:val="0"/>
          <w:trHeight w:val="561" w:hRule="atLeast"/>
          <w:tblHeader w:val="0"/>
        </w:trPr>
        <w:tc>
          <w:tcPr/>
          <w:p w:rsidR="00000000" w:rsidDel="00000000" w:rsidP="00000000" w:rsidRDefault="00000000" w:rsidRPr="00000000" w14:paraId="00000E7B">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E7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E7D">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E7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E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587" w:hRule="atLeast"/>
          <w:tblHeader w:val="0"/>
        </w:trPr>
        <w:tc>
          <w:tcPr/>
          <w:p w:rsidR="00000000" w:rsidDel="00000000" w:rsidP="00000000" w:rsidRDefault="00000000" w:rsidRPr="00000000" w14:paraId="00000E80">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E8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Sistemul reproducător şi reproducerea la om. Sistemul reproducător masculin</w:t>
            </w:r>
          </w:p>
        </w:tc>
      </w:tr>
      <w:tr>
        <w:trPr>
          <w:cantSplit w:val="0"/>
          <w:trHeight w:val="790" w:hRule="atLeast"/>
          <w:tblHeader w:val="0"/>
        </w:trPr>
        <w:tc>
          <w:tcPr/>
          <w:p w:rsidR="00000000" w:rsidDel="00000000" w:rsidP="00000000" w:rsidRDefault="00000000" w:rsidRPr="00000000" w14:paraId="00000E82">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tc>
        <w:tc>
          <w:tcPr/>
          <w:p w:rsidR="00000000" w:rsidDel="00000000" w:rsidP="00000000" w:rsidRDefault="00000000" w:rsidRPr="00000000" w14:paraId="00000E8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E84">
      <w:pPr>
        <w:rPr>
          <w:sz w:val="24"/>
          <w:szCs w:val="24"/>
        </w:rPr>
      </w:pPr>
      <w:r w:rsidDel="00000000" w:rsidR="00000000" w:rsidRPr="00000000">
        <w:rPr>
          <w:rtl w:val="0"/>
        </w:rPr>
      </w:r>
    </w:p>
    <w:p w:rsidR="00000000" w:rsidDel="00000000" w:rsidP="00000000" w:rsidRDefault="00000000" w:rsidRPr="00000000" w14:paraId="00000E85">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86">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87">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74</w:t>
      </w:r>
    </w:p>
    <w:tbl>
      <w:tblPr>
        <w:tblStyle w:val="Table152"/>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50" w:hRule="atLeast"/>
          <w:tblHeader w:val="0"/>
        </w:trPr>
        <w:tc>
          <w:tcPr/>
          <w:p w:rsidR="00000000" w:rsidDel="00000000" w:rsidP="00000000" w:rsidRDefault="00000000" w:rsidRPr="00000000" w14:paraId="00000E88">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E89">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E8A">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Examinează imaginea cu structura sânului uman pentru a rezolva sarcinile propuse </w:t>
            </w:r>
            <w:hyperlink r:id="rId84">
              <w:r w:rsidDel="00000000" w:rsidR="00000000" w:rsidRPr="00000000">
                <w:rPr>
                  <w:rFonts w:ascii="Times New Roman" w:cs="Times New Roman" w:eastAsia="Times New Roman" w:hAnsi="Times New Roman"/>
                  <w:color w:val="1155cc"/>
                  <w:sz w:val="24"/>
                  <w:szCs w:val="24"/>
                  <w:u w:val="single"/>
                  <w:rtl w:val="0"/>
                </w:rPr>
                <w:t xml:space="preserve"> [1].</w:t>
              </w:r>
            </w:hyperlink>
            <w:r w:rsidDel="00000000" w:rsidR="00000000" w:rsidRPr="00000000">
              <w:rPr>
                <w:rtl w:val="0"/>
              </w:rPr>
            </w:r>
          </w:p>
          <w:p w:rsidR="00000000" w:rsidDel="00000000" w:rsidP="00000000" w:rsidRDefault="00000000" w:rsidRPr="00000000" w14:paraId="00000E8B">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Notează fiecare structură din imagine: </w:t>
            </w:r>
          </w:p>
          <w:p w:rsidR="00000000" w:rsidDel="00000000" w:rsidP="00000000" w:rsidRDefault="00000000" w:rsidRPr="00000000" w14:paraId="00000E8C">
            <w:pPr>
              <w:ind w:firstLine="321"/>
              <w:jc w:val="both"/>
              <w:rPr>
                <w:rFonts w:ascii="Times New Roman" w:cs="Times New Roman" w:eastAsia="Times New Roman" w:hAnsi="Times New Roman"/>
                <w:sz w:val="24"/>
                <w:szCs w:val="24"/>
              </w:rPr>
            </w:pPr>
            <w:r w:rsidDel="00000000" w:rsidR="00000000" w:rsidRPr="00000000">
              <w:rPr>
                <w:rtl w:val="0"/>
              </w:rPr>
            </w:r>
          </w:p>
          <w:tbl>
            <w:tblPr>
              <w:tblStyle w:val="Table153"/>
              <w:tblW w:w="7815.0" w:type="dxa"/>
              <w:jc w:val="left"/>
              <w:tblInd w:w="16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62"/>
              <w:gridCol w:w="5253"/>
              <w:tblGridChange w:id="0">
                <w:tblGrid>
                  <w:gridCol w:w="2562"/>
                  <w:gridCol w:w="5253"/>
                </w:tblGrid>
              </w:tblGridChange>
            </w:tblGrid>
            <w:tr>
              <w:trPr>
                <w:cantSplit w:val="0"/>
                <w:trHeight w:val="1390" w:hRule="atLeast"/>
                <w:tblHeader w:val="0"/>
              </w:trPr>
              <w:tc>
                <w:tcPr/>
                <w:p w:rsidR="00000000" w:rsidDel="00000000" w:rsidP="00000000" w:rsidRDefault="00000000" w:rsidRPr="00000000" w14:paraId="00000E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473002" cy="1174362"/>
                        <wp:effectExtent b="0" l="0" r="0" t="0"/>
                        <wp:docPr id="10" name="image11.png"/>
                        <a:graphic>
                          <a:graphicData uri="http://schemas.openxmlformats.org/drawingml/2006/picture">
                            <pic:pic>
                              <pic:nvPicPr>
                                <pic:cNvPr id="0" name="image11.png"/>
                                <pic:cNvPicPr preferRelativeResize="0"/>
                              </pic:nvPicPr>
                              <pic:blipFill>
                                <a:blip r:embed="rId85"/>
                                <a:srcRect b="0" l="0" r="0" t="0"/>
                                <a:stretch>
                                  <a:fillRect/>
                                </a:stretch>
                              </pic:blipFill>
                              <pic:spPr>
                                <a:xfrm>
                                  <a:off x="0" y="0"/>
                                  <a:ext cx="1473002" cy="117436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E8E">
                  <w:pPr>
                    <w:numPr>
                      <w:ilvl w:val="0"/>
                      <w:numId w:val="43"/>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w:t>
                  </w:r>
                </w:p>
                <w:p w:rsidR="00000000" w:rsidDel="00000000" w:rsidP="00000000" w:rsidRDefault="00000000" w:rsidRPr="00000000" w14:paraId="00000E8F">
                  <w:pPr>
                    <w:numPr>
                      <w:ilvl w:val="0"/>
                      <w:numId w:val="43"/>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w:t>
                  </w:r>
                </w:p>
                <w:p w:rsidR="00000000" w:rsidDel="00000000" w:rsidP="00000000" w:rsidRDefault="00000000" w:rsidRPr="00000000" w14:paraId="00000E90">
                  <w:pPr>
                    <w:numPr>
                      <w:ilvl w:val="0"/>
                      <w:numId w:val="43"/>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w:t>
                  </w:r>
                </w:p>
                <w:p w:rsidR="00000000" w:rsidDel="00000000" w:rsidP="00000000" w:rsidRDefault="00000000" w:rsidRPr="00000000" w14:paraId="00000E91">
                  <w:pPr>
                    <w:numPr>
                      <w:ilvl w:val="0"/>
                      <w:numId w:val="43"/>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w:t>
                  </w:r>
                </w:p>
                <w:p w:rsidR="00000000" w:rsidDel="00000000" w:rsidP="00000000" w:rsidRDefault="00000000" w:rsidRPr="00000000" w14:paraId="00000E92">
                  <w:pPr>
                    <w:numPr>
                      <w:ilvl w:val="0"/>
                      <w:numId w:val="43"/>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w:t>
                  </w:r>
                </w:p>
                <w:p w:rsidR="00000000" w:rsidDel="00000000" w:rsidP="00000000" w:rsidRDefault="00000000" w:rsidRPr="00000000" w14:paraId="00000E93">
                  <w:pPr>
                    <w:numPr>
                      <w:ilvl w:val="0"/>
                      <w:numId w:val="43"/>
                    </w:numPr>
                    <w:spacing w:after="0" w:line="240" w:lineRule="auto"/>
                    <w:ind w:left="452" w:hanging="42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w:t>
                  </w:r>
                </w:p>
              </w:tc>
            </w:tr>
            <w:tr>
              <w:trPr>
                <w:cantSplit w:val="0"/>
                <w:trHeight w:val="553" w:hRule="atLeast"/>
                <w:tblHeader w:val="0"/>
              </w:trPr>
              <w:tc>
                <w:tcPr/>
                <w:p w:rsidR="00000000" w:rsidDel="00000000" w:rsidP="00000000" w:rsidRDefault="00000000" w:rsidRPr="00000000" w14:paraId="00000E9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Strucutra sânului feminin</w:t>
                  </w:r>
                </w:p>
              </w:tc>
              <w:tc>
                <w:tcPr/>
                <w:p w:rsidR="00000000" w:rsidDel="00000000" w:rsidP="00000000" w:rsidRDefault="00000000" w:rsidRPr="00000000" w14:paraId="00000E95">
                  <w:pPr>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E96">
            <w:pPr>
              <w:ind w:left="31" w:firstLine="284"/>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97">
            <w:pPr>
              <w:spacing w:after="240" w:lineRule="auto"/>
              <w:ind w:left="31" w:right="81" w:firstLine="28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Progesteronul și prolactina sunt hormoni care participă la dezvoltarea și funcționarea glandelor mamare, având roluri complementare în pregătirea și realizarea lactației.</w:t>
            </w:r>
          </w:p>
          <w:p w:rsidR="00000000" w:rsidDel="00000000" w:rsidP="00000000" w:rsidRDefault="00000000" w:rsidRPr="00000000" w14:paraId="00000E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Scrie trei asemănări dintre hormonii </w:t>
            </w:r>
            <w:r w:rsidDel="00000000" w:rsidR="00000000" w:rsidRPr="00000000">
              <w:rPr>
                <w:rFonts w:ascii="Times New Roman" w:cs="Times New Roman" w:eastAsia="Times New Roman" w:hAnsi="Times New Roman"/>
                <w:b w:val="1"/>
                <w:bCs w:val="1"/>
                <w:sz w:val="24"/>
                <w:szCs w:val="24"/>
                <w:rtl w:val="0"/>
              </w:rPr>
              <w:t xml:space="preserve">progesteron </w:t>
            </w:r>
            <w:r w:rsidDel="00000000" w:rsidR="00000000" w:rsidRPr="00000000">
              <w:rPr>
                <w:rFonts w:ascii="Times New Roman" w:cs="Times New Roman" w:eastAsia="Times New Roman" w:hAnsi="Times New Roman"/>
                <w:sz w:val="24"/>
                <w:szCs w:val="24"/>
                <w:rtl w:val="0"/>
              </w:rPr>
              <w:t xml:space="preserve">și </w:t>
            </w:r>
            <w:r w:rsidDel="00000000" w:rsidR="00000000" w:rsidRPr="00000000">
              <w:rPr>
                <w:rFonts w:ascii="Times New Roman" w:cs="Times New Roman" w:eastAsia="Times New Roman" w:hAnsi="Times New Roman"/>
                <w:b w:val="1"/>
                <w:bCs w:val="1"/>
                <w:sz w:val="24"/>
                <w:szCs w:val="24"/>
                <w:rtl w:val="0"/>
              </w:rPr>
              <w:t xml:space="preserve">prolactina</w:t>
            </w:r>
            <w:r w:rsidDel="00000000" w:rsidR="00000000" w:rsidRPr="00000000">
              <w:rPr>
                <w:rFonts w:ascii="Times New Roman" w:cs="Times New Roman" w:eastAsia="Times New Roman" w:hAnsi="Times New Roman"/>
                <w:sz w:val="24"/>
                <w:szCs w:val="24"/>
                <w:rtl w:val="0"/>
              </w:rPr>
              <w:t xml:space="preserve"> asupra glandelor mamare:</w:t>
            </w:r>
          </w:p>
          <w:p w:rsidR="00000000" w:rsidDel="00000000" w:rsidP="00000000" w:rsidRDefault="00000000" w:rsidRPr="00000000" w14:paraId="00000E9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E9A">
            <w:pPr>
              <w:numPr>
                <w:ilvl w:val="0"/>
                <w:numId w:val="4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9B">
            <w:pPr>
              <w:numPr>
                <w:ilvl w:val="0"/>
                <w:numId w:val="4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9C">
            <w:pPr>
              <w:numPr>
                <w:ilvl w:val="0"/>
                <w:numId w:val="4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9D">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cei doi conform a </w:t>
            </w:r>
            <w:r w:rsidDel="00000000" w:rsidR="00000000" w:rsidRPr="00000000">
              <w:rPr>
                <w:rFonts w:ascii="Times New Roman" w:cs="Times New Roman" w:eastAsia="Times New Roman" w:hAnsi="Times New Roman"/>
                <w:b w:val="1"/>
                <w:bCs w:val="1"/>
                <w:sz w:val="24"/>
                <w:szCs w:val="24"/>
                <w:rtl w:val="0"/>
              </w:rPr>
              <w:t xml:space="preserve">trei criterii proprii</w:t>
            </w:r>
            <w:r w:rsidDel="00000000" w:rsidR="00000000" w:rsidRPr="00000000">
              <w:rPr>
                <w:rtl w:val="0"/>
              </w:rPr>
            </w:r>
          </w:p>
          <w:p w:rsidR="00000000" w:rsidDel="00000000" w:rsidP="00000000" w:rsidRDefault="00000000" w:rsidRPr="00000000" w14:paraId="00000E9E">
            <w:pPr>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54"/>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p w:rsidR="00000000" w:rsidDel="00000000" w:rsidP="00000000" w:rsidRDefault="00000000" w:rsidRPr="00000000" w14:paraId="00000E9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Progesteron</w:t>
                  </w:r>
                </w:p>
              </w:tc>
              <w:tc>
                <w:tcPr/>
                <w:p w:rsidR="00000000" w:rsidDel="00000000" w:rsidP="00000000" w:rsidRDefault="00000000" w:rsidRPr="00000000" w14:paraId="00000EA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EA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Prolactina</w:t>
                  </w:r>
                </w:p>
              </w:tc>
            </w:tr>
            <w:tr>
              <w:trPr>
                <w:cantSplit w:val="0"/>
                <w:trHeight w:val="676" w:hRule="atLeast"/>
                <w:tblHeader w:val="0"/>
              </w:trPr>
              <w:tc>
                <w:tcPr/>
                <w:p w:rsidR="00000000" w:rsidDel="00000000" w:rsidP="00000000" w:rsidRDefault="00000000" w:rsidRPr="00000000" w14:paraId="00000EA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A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A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A5">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EA6">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A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A8">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A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AA">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EAB">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A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AD">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AE">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AF">
                  <w:pPr>
                    <w:spacing w:line="240"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EB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EB1">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EB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p>
          <w:tbl>
            <w:tblPr>
              <w:tblStyle w:val="Table155"/>
              <w:tblW w:w="7815.0" w:type="dxa"/>
              <w:jc w:val="left"/>
              <w:tblInd w:w="16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62"/>
              <w:gridCol w:w="5253"/>
              <w:tblGridChange w:id="0">
                <w:tblGrid>
                  <w:gridCol w:w="2562"/>
                  <w:gridCol w:w="5253"/>
                </w:tblGrid>
              </w:tblGridChange>
            </w:tblGrid>
            <w:tr>
              <w:trPr>
                <w:cantSplit w:val="0"/>
                <w:trHeight w:val="1390" w:hRule="atLeast"/>
                <w:tblHeader w:val="0"/>
              </w:trPr>
              <w:tc>
                <w:tcPr/>
                <w:p w:rsidR="00000000" w:rsidDel="00000000" w:rsidP="00000000" w:rsidRDefault="00000000" w:rsidRPr="00000000" w14:paraId="00000E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473002" cy="1174362"/>
                        <wp:effectExtent b="0" l="0" r="0" t="0"/>
                        <wp:docPr id="11" name="image11.png"/>
                        <a:graphic>
                          <a:graphicData uri="http://schemas.openxmlformats.org/drawingml/2006/picture">
                            <pic:pic>
                              <pic:nvPicPr>
                                <pic:cNvPr id="0" name="image11.png"/>
                                <pic:cNvPicPr preferRelativeResize="0"/>
                              </pic:nvPicPr>
                              <pic:blipFill>
                                <a:blip r:embed="rId85"/>
                                <a:srcRect b="0" l="0" r="0" t="0"/>
                                <a:stretch>
                                  <a:fillRect/>
                                </a:stretch>
                              </pic:blipFill>
                              <pic:spPr>
                                <a:xfrm>
                                  <a:off x="0" y="0"/>
                                  <a:ext cx="1473002" cy="117436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EB4">
                  <w:pPr>
                    <w:numPr>
                      <w:ilvl w:val="0"/>
                      <w:numId w:val="4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Lob</w:t>
                  </w:r>
                </w:p>
                <w:p w:rsidR="00000000" w:rsidDel="00000000" w:rsidP="00000000" w:rsidRDefault="00000000" w:rsidRPr="00000000" w14:paraId="00000EB5">
                  <w:pPr>
                    <w:numPr>
                      <w:ilvl w:val="0"/>
                      <w:numId w:val="4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Lobul</w:t>
                  </w:r>
                </w:p>
                <w:p w:rsidR="00000000" w:rsidDel="00000000" w:rsidP="00000000" w:rsidRDefault="00000000" w:rsidRPr="00000000" w14:paraId="00000EB6">
                  <w:pPr>
                    <w:numPr>
                      <w:ilvl w:val="0"/>
                      <w:numId w:val="4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Areolă mamară</w:t>
                  </w:r>
                </w:p>
                <w:p w:rsidR="00000000" w:rsidDel="00000000" w:rsidP="00000000" w:rsidRDefault="00000000" w:rsidRPr="00000000" w14:paraId="00000EB7">
                  <w:pPr>
                    <w:numPr>
                      <w:ilvl w:val="0"/>
                      <w:numId w:val="4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Mamelon</w:t>
                  </w:r>
                </w:p>
                <w:p w:rsidR="00000000" w:rsidDel="00000000" w:rsidP="00000000" w:rsidRDefault="00000000" w:rsidRPr="00000000" w14:paraId="00000EB8">
                  <w:pPr>
                    <w:numPr>
                      <w:ilvl w:val="0"/>
                      <w:numId w:val="4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Sinus lactifer</w:t>
                  </w:r>
                </w:p>
                <w:p w:rsidR="00000000" w:rsidDel="00000000" w:rsidP="00000000" w:rsidRDefault="00000000" w:rsidRPr="00000000" w14:paraId="00000EB9">
                  <w:pPr>
                    <w:numPr>
                      <w:ilvl w:val="0"/>
                      <w:numId w:val="44"/>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Duct galactofor</w:t>
                  </w:r>
                </w:p>
              </w:tc>
            </w:tr>
            <w:tr>
              <w:trPr>
                <w:cantSplit w:val="0"/>
                <w:trHeight w:val="553" w:hRule="atLeast"/>
                <w:tblHeader w:val="0"/>
              </w:trPr>
              <w:tc>
                <w:tcPr/>
                <w:p w:rsidR="00000000" w:rsidDel="00000000" w:rsidP="00000000" w:rsidRDefault="00000000" w:rsidRPr="00000000" w14:paraId="00000EB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Strucutra sânului uman</w:t>
                  </w:r>
                </w:p>
              </w:tc>
              <w:tc>
                <w:tcPr/>
                <w:p w:rsidR="00000000" w:rsidDel="00000000" w:rsidP="00000000" w:rsidRDefault="00000000" w:rsidRPr="00000000" w14:paraId="00000EBB">
                  <w:pPr>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EB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B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w:t>
            </w:r>
          </w:p>
          <w:p w:rsidR="00000000" w:rsidDel="00000000" w:rsidP="00000000" w:rsidRDefault="00000000" w:rsidRPr="00000000" w14:paraId="00000EB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Asemănări</w:t>
            </w:r>
          </w:p>
          <w:tbl>
            <w:tblPr>
              <w:tblStyle w:val="Table156"/>
              <w:tblW w:w="747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22"/>
              <w:gridCol w:w="6848"/>
              <w:tblGridChange w:id="0">
                <w:tblGrid>
                  <w:gridCol w:w="622"/>
                  <w:gridCol w:w="6848"/>
                </w:tblGrid>
              </w:tblGridChange>
            </w:tblGrid>
            <w:tr>
              <w:trPr>
                <w:cantSplit w:val="0"/>
                <w:tblHeader w:val="0"/>
              </w:trPr>
              <w:tc>
                <w:tcPr/>
                <w:p w:rsidR="00000000" w:rsidDel="00000000" w:rsidP="00000000" w:rsidRDefault="00000000" w:rsidRPr="00000000" w14:paraId="00000EB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EC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Ambii hormoni participă la dezvoltarea și funcționarea glandelor mamare</w:t>
                  </w:r>
                </w:p>
              </w:tc>
            </w:tr>
            <w:tr>
              <w:trPr>
                <w:cantSplit w:val="0"/>
                <w:tblHeader w:val="0"/>
              </w:trPr>
              <w:tc>
                <w:tcPr/>
                <w:p w:rsidR="00000000" w:rsidDel="00000000" w:rsidP="00000000" w:rsidRDefault="00000000" w:rsidRPr="00000000" w14:paraId="00000EC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EC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Ambii sunt implicați în procesele asociate lactației</w:t>
                  </w:r>
                </w:p>
              </w:tc>
            </w:tr>
            <w:tr>
              <w:trPr>
                <w:cantSplit w:val="0"/>
                <w:tblHeader w:val="0"/>
              </w:trPr>
              <w:tc>
                <w:tcPr/>
                <w:p w:rsidR="00000000" w:rsidDel="00000000" w:rsidP="00000000" w:rsidRDefault="00000000" w:rsidRPr="00000000" w14:paraId="00000EC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EC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Ambii acționează asupra țesutului glandular mamar</w:t>
                  </w:r>
                </w:p>
              </w:tc>
            </w:tr>
          </w:tbl>
          <w:p w:rsidR="00000000" w:rsidDel="00000000" w:rsidP="00000000" w:rsidRDefault="00000000" w:rsidRPr="00000000" w14:paraId="00000EC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Deosebiri</w:t>
            </w:r>
          </w:p>
          <w:tbl>
            <w:tblPr>
              <w:tblStyle w:val="Table157"/>
              <w:tblW w:w="78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45"/>
              <w:gridCol w:w="2240"/>
              <w:gridCol w:w="2481"/>
              <w:tblGridChange w:id="0">
                <w:tblGrid>
                  <w:gridCol w:w="3145"/>
                  <w:gridCol w:w="2240"/>
                  <w:gridCol w:w="2481"/>
                </w:tblGrid>
              </w:tblGridChange>
            </w:tblGrid>
            <w:tr>
              <w:trPr>
                <w:cantSplit w:val="0"/>
                <w:trHeight w:val="600" w:hRule="atLeast"/>
                <w:tblHeader w:val="0"/>
              </w:trPr>
              <w:tc>
                <w:tcPr/>
                <w:p w:rsidR="00000000" w:rsidDel="00000000" w:rsidP="00000000" w:rsidRDefault="00000000" w:rsidRPr="00000000" w14:paraId="00000EC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Progesteron</w:t>
                  </w:r>
                </w:p>
              </w:tc>
              <w:tc>
                <w:tcPr/>
                <w:p w:rsidR="00000000" w:rsidDel="00000000" w:rsidP="00000000" w:rsidRDefault="00000000" w:rsidRPr="00000000" w14:paraId="00000EC7">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EC8">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Prolactina</w:t>
                  </w:r>
                </w:p>
              </w:tc>
            </w:tr>
            <w:tr>
              <w:trPr>
                <w:cantSplit w:val="0"/>
                <w:trHeight w:val="609" w:hRule="atLeast"/>
                <w:tblHeader w:val="0"/>
              </w:trPr>
              <w:tc>
                <w:tcPr/>
                <w:p w:rsidR="00000000" w:rsidDel="00000000" w:rsidP="00000000" w:rsidRDefault="00000000" w:rsidRPr="00000000" w14:paraId="00000EC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Stimulează dezvoltarea lobulilor și alveolelor mamare</w:t>
                  </w:r>
                </w:p>
              </w:tc>
              <w:tc>
                <w:tcPr/>
                <w:p w:rsidR="00000000" w:rsidDel="00000000" w:rsidP="00000000" w:rsidRDefault="00000000" w:rsidRPr="00000000" w14:paraId="00000EC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 principal</w:t>
                  </w:r>
                </w:p>
              </w:tc>
              <w:tc>
                <w:tcPr/>
                <w:p w:rsidR="00000000" w:rsidDel="00000000" w:rsidP="00000000" w:rsidRDefault="00000000" w:rsidRPr="00000000" w14:paraId="00000EC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Stimulează producerea laptelui</w:t>
                  </w:r>
                </w:p>
              </w:tc>
            </w:tr>
            <w:tr>
              <w:trPr>
                <w:cantSplit w:val="0"/>
                <w:trHeight w:val="600" w:hRule="atLeast"/>
                <w:tblHeader w:val="0"/>
              </w:trPr>
              <w:tc>
                <w:tcPr/>
                <w:p w:rsidR="00000000" w:rsidDel="00000000" w:rsidP="00000000" w:rsidRDefault="00000000" w:rsidRPr="00000000" w14:paraId="00000EC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Acționează predominant în timpul sarcinii</w:t>
                  </w:r>
                </w:p>
              </w:tc>
              <w:tc>
                <w:tcPr/>
                <w:p w:rsidR="00000000" w:rsidDel="00000000" w:rsidP="00000000" w:rsidRDefault="00000000" w:rsidRPr="00000000" w14:paraId="00000EC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Momentul acțiunii</w:t>
                  </w:r>
                </w:p>
              </w:tc>
              <w:tc>
                <w:tcPr/>
                <w:p w:rsidR="00000000" w:rsidDel="00000000" w:rsidP="00000000" w:rsidRDefault="00000000" w:rsidRPr="00000000" w14:paraId="00000EC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Acționează în special după naștere</w:t>
                  </w:r>
                </w:p>
              </w:tc>
            </w:tr>
            <w:tr>
              <w:trPr>
                <w:cantSplit w:val="0"/>
                <w:trHeight w:val="609" w:hRule="atLeast"/>
                <w:tblHeader w:val="0"/>
              </w:trPr>
              <w:tc>
                <w:tcPr/>
                <w:p w:rsidR="00000000" w:rsidDel="00000000" w:rsidP="00000000" w:rsidRDefault="00000000" w:rsidRPr="00000000" w14:paraId="00000EC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Hormon steroid secretat de ovar și placentă</w:t>
                  </w:r>
                </w:p>
              </w:tc>
              <w:tc>
                <w:tcPr/>
                <w:p w:rsidR="00000000" w:rsidDel="00000000" w:rsidP="00000000" w:rsidRDefault="00000000" w:rsidRPr="00000000" w14:paraId="00000ED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Origine</w:t>
                  </w:r>
                </w:p>
              </w:tc>
              <w:tc>
                <w:tcPr/>
                <w:p w:rsidR="00000000" w:rsidDel="00000000" w:rsidP="00000000" w:rsidRDefault="00000000" w:rsidRPr="00000000" w14:paraId="00000ED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Hormon proteic secretat de hipofiză</w:t>
                  </w:r>
                </w:p>
              </w:tc>
            </w:tr>
          </w:tbl>
          <w:p w:rsidR="00000000" w:rsidDel="00000000" w:rsidP="00000000" w:rsidRDefault="00000000" w:rsidRPr="00000000" w14:paraId="00000ED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P</w:t>
            </w:r>
            <w:r w:rsidDel="00000000" w:rsidR="00000000" w:rsidRPr="00000000">
              <w:rPr>
                <w:rFonts w:ascii="Times New Roman" w:cs="Times New Roman" w:eastAsia="Times New Roman" w:hAnsi="Times New Roman"/>
                <w:sz w:val="24"/>
                <w:szCs w:val="24"/>
                <w:rtl w:val="0"/>
              </w:rPr>
              <w:t xml:space="preserve">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ED3">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ED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ED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structuri/element notat cu cifre – câte 1 punct;</w:t>
              <w:br w:type="textWrapping"/>
              <w:t xml:space="preserve">Pentru identificarea corectă a unei asemănări – câte 1 punct;</w:t>
              <w:br w:type="textWrapping"/>
              <w:t xml:space="preserve">Pentru identificarea corectă a unei deosebiri – câte 1 punct;</w:t>
              <w:br w:type="textWrapping"/>
              <w:t xml:space="preserve">Pentru completarea corectă a unui criteriu din tabel – câte 1 punct;</w:t>
              <w:br w:type="textWrapping"/>
              <w:t xml:space="preserve">Pentru formularea corectă a unui criteriu de comparație – câte 1 punct;</w:t>
              <w:br w:type="textWrapping"/>
              <w:t xml:space="preserve">Pentru explicarea parțial corectă a rolului hormonilor asupra glandelor mamare – 1 punct.</w:t>
            </w:r>
          </w:p>
        </w:tc>
      </w:tr>
      <w:tr>
        <w:trPr>
          <w:cantSplit w:val="0"/>
          <w:trHeight w:val="394" w:hRule="atLeast"/>
          <w:tblHeader w:val="0"/>
        </w:trPr>
        <w:tc>
          <w:tcPr/>
          <w:p w:rsidR="00000000" w:rsidDel="00000000" w:rsidP="00000000" w:rsidRDefault="00000000" w:rsidRPr="00000000" w14:paraId="00000ED6">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ED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puncte</w:t>
            </w:r>
          </w:p>
        </w:tc>
      </w:tr>
      <w:tr>
        <w:trPr>
          <w:cantSplit w:val="0"/>
          <w:trHeight w:val="561" w:hRule="atLeast"/>
          <w:tblHeader w:val="0"/>
        </w:trPr>
        <w:tc>
          <w:tcPr/>
          <w:p w:rsidR="00000000" w:rsidDel="00000000" w:rsidP="00000000" w:rsidRDefault="00000000" w:rsidRPr="00000000" w14:paraId="00000ED8">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ED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EDA">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ED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fenomene, legi și concepte în diverse contexte de comunicare</w:t>
            </w:r>
          </w:p>
          <w:p w:rsidR="00000000" w:rsidDel="00000000" w:rsidP="00000000" w:rsidRDefault="00000000" w:rsidRPr="00000000" w14:paraId="00000ED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p>
        </w:tc>
      </w:tr>
      <w:tr>
        <w:trPr>
          <w:cantSplit w:val="0"/>
          <w:trHeight w:val="587" w:hRule="atLeast"/>
          <w:tblHeader w:val="0"/>
        </w:trPr>
        <w:tc>
          <w:tcPr/>
          <w:p w:rsidR="00000000" w:rsidDel="00000000" w:rsidP="00000000" w:rsidRDefault="00000000" w:rsidRPr="00000000" w14:paraId="00000EDD">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ED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Sistemul reproducător şi reproducerea la om. Sistemul reproducător feminin</w:t>
            </w:r>
          </w:p>
        </w:tc>
      </w:tr>
      <w:tr>
        <w:trPr>
          <w:cantSplit w:val="0"/>
          <w:trHeight w:val="790" w:hRule="atLeast"/>
          <w:tblHeader w:val="0"/>
        </w:trPr>
        <w:tc>
          <w:tcPr/>
          <w:p w:rsidR="00000000" w:rsidDel="00000000" w:rsidP="00000000" w:rsidRDefault="00000000" w:rsidRPr="00000000" w14:paraId="00000EDF">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tc>
        <w:tc>
          <w:tcPr/>
          <w:p w:rsidR="00000000" w:rsidDel="00000000" w:rsidP="00000000" w:rsidRDefault="00000000" w:rsidRPr="00000000" w14:paraId="00000EE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EE1">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EE2">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75</w:t>
      </w:r>
    </w:p>
    <w:tbl>
      <w:tblPr>
        <w:tblStyle w:val="Table158"/>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50" w:hRule="atLeast"/>
          <w:tblHeader w:val="0"/>
        </w:trPr>
        <w:tc>
          <w:tcPr/>
          <w:p w:rsidR="00000000" w:rsidDel="00000000" w:rsidP="00000000" w:rsidRDefault="00000000" w:rsidRPr="00000000" w14:paraId="00000EE3">
            <w:pPr>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0EE4">
            <w:pPr>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0EE5">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Rezolvă sarcinile A și B în baza cunoștințelor de la tema: </w:t>
            </w:r>
            <w:r w:rsidDel="00000000" w:rsidR="00000000" w:rsidRPr="00000000">
              <w:rPr>
                <w:rFonts w:ascii="Times New Roman" w:cs="Times New Roman" w:eastAsia="Times New Roman" w:hAnsi="Times New Roman"/>
                <w:i w:val="1"/>
                <w:iCs w:val="1"/>
                <w:sz w:val="24"/>
                <w:szCs w:val="24"/>
                <w:rtl w:val="0"/>
              </w:rPr>
              <w:t xml:space="preserve">Igiena şi bolile sistemului </w:t>
            </w:r>
          </w:p>
          <w:p w:rsidR="00000000" w:rsidDel="00000000" w:rsidP="00000000" w:rsidRDefault="00000000" w:rsidRPr="00000000" w14:paraId="00000E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Reproducător la om.</w:t>
            </w:r>
            <w:r w:rsidDel="00000000" w:rsidR="00000000" w:rsidRPr="00000000">
              <w:rPr>
                <w:rtl w:val="0"/>
              </w:rPr>
            </w:r>
          </w:p>
          <w:p w:rsidR="00000000" w:rsidDel="00000000" w:rsidP="00000000" w:rsidRDefault="00000000" w:rsidRPr="00000000" w14:paraId="00000E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Scrie trei asemănări dintre bolile sistemului reproducător la om: </w:t>
            </w:r>
            <w:r w:rsidDel="00000000" w:rsidR="00000000" w:rsidRPr="00000000">
              <w:rPr>
                <w:rFonts w:ascii="Times New Roman" w:cs="Times New Roman" w:eastAsia="Times New Roman" w:hAnsi="Times New Roman"/>
                <w:b w:val="1"/>
                <w:bCs w:val="1"/>
                <w:sz w:val="24"/>
                <w:szCs w:val="24"/>
                <w:rtl w:val="0"/>
              </w:rPr>
              <w:t xml:space="preserve">epididimita </w:t>
            </w:r>
            <w:r w:rsidDel="00000000" w:rsidR="00000000" w:rsidRPr="00000000">
              <w:rPr>
                <w:rFonts w:ascii="Times New Roman" w:cs="Times New Roman" w:eastAsia="Times New Roman" w:hAnsi="Times New Roman"/>
                <w:sz w:val="24"/>
                <w:szCs w:val="24"/>
                <w:rtl w:val="0"/>
              </w:rPr>
              <w:t xml:space="preserve">și </w:t>
            </w:r>
            <w:r w:rsidDel="00000000" w:rsidR="00000000" w:rsidRPr="00000000">
              <w:rPr>
                <w:rFonts w:ascii="Times New Roman" w:cs="Times New Roman" w:eastAsia="Times New Roman" w:hAnsi="Times New Roman"/>
                <w:b w:val="1"/>
                <w:bCs w:val="1"/>
                <w:sz w:val="24"/>
                <w:szCs w:val="24"/>
                <w:rtl w:val="0"/>
              </w:rPr>
              <w:t xml:space="preserve">candidoza vaginală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EE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Asemănări</w:t>
            </w:r>
          </w:p>
          <w:p w:rsidR="00000000" w:rsidDel="00000000" w:rsidP="00000000" w:rsidRDefault="00000000" w:rsidRPr="00000000" w14:paraId="00000EE9">
            <w:pPr>
              <w:numPr>
                <w:ilvl w:val="0"/>
                <w:numId w:val="4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EA">
            <w:pPr>
              <w:numPr>
                <w:ilvl w:val="0"/>
                <w:numId w:val="4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EB">
            <w:pPr>
              <w:numPr>
                <w:ilvl w:val="0"/>
                <w:numId w:val="4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EEC">
            <w:pPr>
              <w:spacing w:after="240" w:lineRule="auto"/>
              <w:ind w:firstLine="3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Compară bolile sistemului reproducător la om, conform a </w:t>
            </w:r>
            <w:r w:rsidDel="00000000" w:rsidR="00000000" w:rsidRPr="00000000">
              <w:rPr>
                <w:rFonts w:ascii="Times New Roman" w:cs="Times New Roman" w:eastAsia="Times New Roman" w:hAnsi="Times New Roman"/>
                <w:b w:val="1"/>
                <w:bCs w:val="1"/>
                <w:sz w:val="24"/>
                <w:szCs w:val="24"/>
                <w:rtl w:val="0"/>
              </w:rPr>
              <w:t xml:space="preserve">trei criterii proprii</w:t>
            </w:r>
            <w:r w:rsidDel="00000000" w:rsidR="00000000" w:rsidRPr="00000000">
              <w:rPr>
                <w:rtl w:val="0"/>
              </w:rPr>
            </w:r>
          </w:p>
          <w:p w:rsidR="00000000" w:rsidDel="00000000" w:rsidP="00000000" w:rsidRDefault="00000000" w:rsidRPr="00000000" w14:paraId="00000EED">
            <w:pPr>
              <w:ind w:firstLine="3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59"/>
              <w:tblW w:w="7892.0" w:type="dxa"/>
              <w:jc w:val="left"/>
              <w:tblInd w:w="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6"/>
              <w:gridCol w:w="2264"/>
              <w:gridCol w:w="2882"/>
              <w:tblGridChange w:id="0">
                <w:tblGrid>
                  <w:gridCol w:w="2746"/>
                  <w:gridCol w:w="2264"/>
                  <w:gridCol w:w="2882"/>
                </w:tblGrid>
              </w:tblGridChange>
            </w:tblGrid>
            <w:tr>
              <w:trPr>
                <w:cantSplit w:val="0"/>
                <w:trHeight w:val="344" w:hRule="atLeast"/>
                <w:tblHeader w:val="0"/>
              </w:trPr>
              <w:tc>
                <w:tcPr>
                  <w:shd w:fill="ebf1dd" w:val="clear"/>
                </w:tcPr>
                <w:p w:rsidR="00000000" w:rsidDel="00000000" w:rsidP="00000000" w:rsidRDefault="00000000" w:rsidRPr="00000000" w14:paraId="00000EE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Epididimita</w:t>
                  </w:r>
                </w:p>
              </w:tc>
              <w:tc>
                <w:tcPr>
                  <w:shd w:fill="ebf1dd" w:val="clear"/>
                </w:tcPr>
                <w:p w:rsidR="00000000" w:rsidDel="00000000" w:rsidP="00000000" w:rsidRDefault="00000000" w:rsidRPr="00000000" w14:paraId="00000EE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shd w:fill="ebf1dd" w:val="clear"/>
                </w:tcPr>
                <w:p w:rsidR="00000000" w:rsidDel="00000000" w:rsidP="00000000" w:rsidRDefault="00000000" w:rsidRPr="00000000" w14:paraId="00000EF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Candidoza vaginală</w:t>
                  </w:r>
                </w:p>
              </w:tc>
            </w:tr>
            <w:tr>
              <w:trPr>
                <w:cantSplit w:val="0"/>
                <w:trHeight w:val="676" w:hRule="atLeast"/>
                <w:tblHeader w:val="0"/>
              </w:trPr>
              <w:tc>
                <w:tcPr/>
                <w:p w:rsidR="00000000" w:rsidDel="00000000" w:rsidP="00000000" w:rsidRDefault="00000000" w:rsidRPr="00000000" w14:paraId="00000EF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F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F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F4">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17" w:hRule="atLeast"/>
                <w:tblHeader w:val="0"/>
              </w:trPr>
              <w:tc>
                <w:tcPr/>
                <w:p w:rsidR="00000000" w:rsidDel="00000000" w:rsidP="00000000" w:rsidRDefault="00000000" w:rsidRPr="00000000" w14:paraId="00000EF5">
                  <w:pPr>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F6">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EF7">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F8">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F9">
                  <w:pPr>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EFA">
                  <w:pPr>
                    <w:spacing w:line="240" w:lineRule="auto"/>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FB">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FC">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EFD">
                  <w:pPr>
                    <w:spacing w:line="24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EFE">
                  <w:pPr>
                    <w:spacing w:line="240" w:lineRule="auto"/>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EFF">
            <w:pPr>
              <w:rPr>
                <w:rFonts w:ascii="Times New Roman" w:cs="Times New Roman" w:eastAsia="Times New Roman" w:hAnsi="Times New Roman"/>
                <w:b w:val="1"/>
                <w:bCs w:val="1"/>
                <w:color w:val="1155cc"/>
                <w:sz w:val="24"/>
                <w:szCs w:val="24"/>
              </w:rPr>
            </w:pPr>
            <w:r w:rsidDel="00000000" w:rsidR="00000000" w:rsidRPr="00000000">
              <w:rPr>
                <w:rtl w:val="0"/>
              </w:rPr>
            </w:r>
          </w:p>
          <w:p w:rsidR="00000000" w:rsidDel="00000000" w:rsidP="00000000" w:rsidRDefault="00000000" w:rsidRPr="00000000" w14:paraId="00000F00">
            <w:pP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Explică în 2 enunțuri importanța următoarei reguli de igienă pentru un adolescent/adolescentă de vârsta ta: </w:t>
            </w:r>
            <w:r w:rsidDel="00000000" w:rsidR="00000000" w:rsidRPr="00000000">
              <w:rPr>
                <w:rFonts w:ascii="Times New Roman" w:cs="Times New Roman" w:eastAsia="Times New Roman" w:hAnsi="Times New Roman"/>
                <w:i w:val="1"/>
                <w:iCs w:val="1"/>
                <w:color w:val="000000"/>
                <w:sz w:val="24"/>
                <w:szCs w:val="24"/>
                <w:rtl w:val="0"/>
              </w:rPr>
              <w:t xml:space="preserve">Începerea activităţii sexuale la o vârstă când organismul e pregătit fizic şi psihic pentru aceasta.</w:t>
            </w:r>
            <w:r w:rsidDel="00000000" w:rsidR="00000000" w:rsidRPr="00000000">
              <w:rPr>
                <w:rtl w:val="0"/>
              </w:rPr>
            </w:r>
          </w:p>
          <w:p w:rsidR="00000000" w:rsidDel="00000000" w:rsidP="00000000" w:rsidRDefault="00000000" w:rsidRPr="00000000" w14:paraId="00000F0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1. </w:t>
            </w: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____________________________________________________________________________________________________________________________________</w:t>
            </w:r>
          </w:p>
          <w:p w:rsidR="00000000" w:rsidDel="00000000" w:rsidP="00000000" w:rsidRDefault="00000000" w:rsidRPr="00000000" w14:paraId="00000F0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__________________________________________________________________2._____________________________________________________________________________________________________________________________________________________________________________________________________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03">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F04">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0F0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Asemănări</w:t>
            </w:r>
          </w:p>
          <w:tbl>
            <w:tblPr>
              <w:tblStyle w:val="Table160"/>
              <w:tblW w:w="7464.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0"/>
              <w:gridCol w:w="7014"/>
              <w:tblGridChange w:id="0">
                <w:tblGrid>
                  <w:gridCol w:w="450"/>
                  <w:gridCol w:w="7014"/>
                </w:tblGrid>
              </w:tblGridChange>
            </w:tblGrid>
            <w:tr>
              <w:trPr>
                <w:cantSplit w:val="0"/>
                <w:tblHeader w:val="0"/>
              </w:trPr>
              <w:tc>
                <w:tcPr/>
                <w:p w:rsidR="00000000" w:rsidDel="00000000" w:rsidP="00000000" w:rsidRDefault="00000000" w:rsidRPr="00000000" w14:paraId="00000F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F0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sunt afecțiuni ale sistemului reproducător</w:t>
                  </w:r>
                </w:p>
              </w:tc>
            </w:tr>
            <w:tr>
              <w:trPr>
                <w:cantSplit w:val="0"/>
                <w:tblHeader w:val="0"/>
              </w:trPr>
              <w:tc>
                <w:tcPr/>
                <w:p w:rsidR="00000000" w:rsidDel="00000000" w:rsidP="00000000" w:rsidRDefault="00000000" w:rsidRPr="00000000" w14:paraId="00000F0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F0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sunt cauzate de agenți patogeni (bacterii sau fungi)</w:t>
                  </w:r>
                </w:p>
              </w:tc>
            </w:tr>
            <w:tr>
              <w:trPr>
                <w:cantSplit w:val="0"/>
                <w:tblHeader w:val="0"/>
              </w:trPr>
              <w:tc>
                <w:tcPr/>
                <w:p w:rsidR="00000000" w:rsidDel="00000000" w:rsidP="00000000" w:rsidRDefault="00000000" w:rsidRPr="00000000" w14:paraId="00000F0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F0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Ambele pot produce inflamații și disconfort local</w:t>
                  </w:r>
                </w:p>
              </w:tc>
            </w:tr>
          </w:tbl>
          <w:p w:rsidR="00000000" w:rsidDel="00000000" w:rsidP="00000000" w:rsidRDefault="00000000" w:rsidRPr="00000000" w14:paraId="00000F0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Deosebiri</w:t>
            </w:r>
          </w:p>
          <w:tbl>
            <w:tblPr>
              <w:tblStyle w:val="Table161"/>
              <w:tblW w:w="79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02"/>
              <w:gridCol w:w="1818"/>
              <w:gridCol w:w="3014"/>
              <w:tblGridChange w:id="0">
                <w:tblGrid>
                  <w:gridCol w:w="3102"/>
                  <w:gridCol w:w="1818"/>
                  <w:gridCol w:w="3014"/>
                </w:tblGrid>
              </w:tblGridChange>
            </w:tblGrid>
            <w:tr>
              <w:trPr>
                <w:cantSplit w:val="0"/>
                <w:trHeight w:val="569" w:hRule="atLeast"/>
                <w:tblHeader w:val="0"/>
              </w:trPr>
              <w:tc>
                <w:tcPr/>
                <w:p w:rsidR="00000000" w:rsidDel="00000000" w:rsidP="00000000" w:rsidRDefault="00000000" w:rsidRPr="00000000" w14:paraId="00000F0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Epididimita</w:t>
                  </w:r>
                </w:p>
              </w:tc>
              <w:tc>
                <w:tcPr/>
                <w:p w:rsidR="00000000" w:rsidDel="00000000" w:rsidP="00000000" w:rsidRDefault="00000000" w:rsidRPr="00000000" w14:paraId="00000F0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0F0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Candidoza vaginală</w:t>
                  </w:r>
                </w:p>
              </w:tc>
            </w:tr>
            <w:tr>
              <w:trPr>
                <w:cantSplit w:val="0"/>
                <w:trHeight w:val="289" w:hRule="atLeast"/>
                <w:tblHeader w:val="0"/>
              </w:trPr>
              <w:tc>
                <w:tcPr/>
                <w:p w:rsidR="00000000" w:rsidDel="00000000" w:rsidP="00000000" w:rsidRDefault="00000000" w:rsidRPr="00000000" w14:paraId="00000F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Inflamația epididimului</w:t>
                  </w:r>
                </w:p>
              </w:tc>
              <w:tc>
                <w:tcPr/>
                <w:p w:rsidR="00000000" w:rsidDel="00000000" w:rsidP="00000000" w:rsidRDefault="00000000" w:rsidRPr="00000000" w14:paraId="00000F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Localizare</w:t>
                  </w:r>
                </w:p>
              </w:tc>
              <w:tc>
                <w:tcPr/>
                <w:p w:rsidR="00000000" w:rsidDel="00000000" w:rsidP="00000000" w:rsidRDefault="00000000" w:rsidRPr="00000000" w14:paraId="00000F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Infecția mucoasei vaginale</w:t>
                  </w:r>
                </w:p>
              </w:tc>
            </w:tr>
            <w:tr>
              <w:trPr>
                <w:cantSplit w:val="0"/>
                <w:trHeight w:val="279" w:hRule="atLeast"/>
                <w:tblHeader w:val="0"/>
              </w:trPr>
              <w:tc>
                <w:tcPr/>
                <w:p w:rsidR="00000000" w:rsidDel="00000000" w:rsidP="00000000" w:rsidRDefault="00000000" w:rsidRPr="00000000" w14:paraId="00000F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Cauzată frecvent de bacterii</w:t>
                  </w:r>
                </w:p>
              </w:tc>
              <w:tc>
                <w:tcPr/>
                <w:p w:rsidR="00000000" w:rsidDel="00000000" w:rsidP="00000000" w:rsidRDefault="00000000" w:rsidRPr="00000000" w14:paraId="00000F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Agent cauzal</w:t>
                  </w:r>
                </w:p>
              </w:tc>
              <w:tc>
                <w:tcPr/>
                <w:p w:rsidR="00000000" w:rsidDel="00000000" w:rsidP="00000000" w:rsidRDefault="00000000" w:rsidRPr="00000000" w14:paraId="00000F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Cauzată de fungi (Candida)</w:t>
                  </w:r>
                </w:p>
              </w:tc>
            </w:tr>
            <w:tr>
              <w:trPr>
                <w:cantSplit w:val="0"/>
                <w:trHeight w:val="579" w:hRule="atLeast"/>
                <w:tblHeader w:val="0"/>
              </w:trPr>
              <w:tc>
                <w:tcPr/>
                <w:p w:rsidR="00000000" w:rsidDel="00000000" w:rsidP="00000000" w:rsidRDefault="00000000" w:rsidRPr="00000000" w14:paraId="00000F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Afectează sistemul reproducător masculin</w:t>
                  </w:r>
                </w:p>
              </w:tc>
              <w:tc>
                <w:tcPr/>
                <w:p w:rsidR="00000000" w:rsidDel="00000000" w:rsidP="00000000" w:rsidRDefault="00000000" w:rsidRPr="00000000" w14:paraId="00000F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 afectat</w:t>
                  </w:r>
                </w:p>
              </w:tc>
              <w:tc>
                <w:tcPr/>
                <w:p w:rsidR="00000000" w:rsidDel="00000000" w:rsidP="00000000" w:rsidRDefault="00000000" w:rsidRPr="00000000" w14:paraId="00000F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Afectează sistemul reproducător feminin</w:t>
                  </w:r>
                </w:p>
              </w:tc>
            </w:tr>
          </w:tbl>
          <w:p w:rsidR="00000000" w:rsidDel="00000000" w:rsidP="00000000" w:rsidRDefault="00000000" w:rsidRPr="00000000" w14:paraId="00000F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Explicație (exemple de răspuns corect):</w:t>
            </w:r>
          </w:p>
          <w:p w:rsidR="00000000" w:rsidDel="00000000" w:rsidP="00000000" w:rsidRDefault="00000000" w:rsidRPr="00000000" w14:paraId="00000F1A">
            <w:pPr>
              <w:numPr>
                <w:ilvl w:val="0"/>
                <w:numId w:val="46"/>
              </w:numPr>
              <w:spacing w:after="0" w:line="276" w:lineRule="auto"/>
              <w:ind w:left="457"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Începerea activității sexuale la o vârstă potrivită asigură maturizarea completă a organismului, reducând riscul apariției problemelor de sănătate și al complicațiilor. </w:t>
            </w:r>
          </w:p>
          <w:p w:rsidR="00000000" w:rsidDel="00000000" w:rsidP="00000000" w:rsidRDefault="00000000" w:rsidRPr="00000000" w14:paraId="00000F1B">
            <w:pPr>
              <w:numPr>
                <w:ilvl w:val="0"/>
                <w:numId w:val="46"/>
              </w:numPr>
              <w:spacing w:after="0" w:line="276" w:lineRule="auto"/>
              <w:ind w:left="457" w:hanging="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Pregătirea psihică permite luarea unor decizii responsabile, contribuind la prevenirea bolilor cu transmitere sexuală și a sarcinilor nedorite.</w:t>
            </w:r>
            <w:r w:rsidDel="00000000" w:rsidR="00000000" w:rsidRPr="00000000">
              <w:rPr>
                <w:rtl w:val="0"/>
              </w:rPr>
            </w:r>
          </w:p>
          <w:p w:rsidR="00000000" w:rsidDel="00000000" w:rsidP="00000000" w:rsidRDefault="00000000" w:rsidRPr="00000000" w14:paraId="00000F1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Notă: P</w:t>
            </w:r>
            <w:r w:rsidDel="00000000" w:rsidR="00000000" w:rsidRPr="00000000">
              <w:rPr>
                <w:rFonts w:ascii="Times New Roman" w:cs="Times New Roman" w:eastAsia="Times New Roman" w:hAnsi="Times New Roman"/>
                <w:sz w:val="24"/>
                <w:szCs w:val="24"/>
                <w:rtl w:val="0"/>
              </w:rPr>
              <w:t xml:space="preserve">ot fi acceptate și alte formulări corecte pentru răspunsul solicitat.</w:t>
            </w:r>
            <w:r w:rsidDel="00000000" w:rsidR="00000000" w:rsidRPr="00000000">
              <w:rPr>
                <w:rtl w:val="0"/>
              </w:rPr>
            </w:r>
          </w:p>
        </w:tc>
      </w:tr>
      <w:tr>
        <w:trPr>
          <w:cantSplit w:val="0"/>
          <w:trHeight w:val="867" w:hRule="atLeast"/>
          <w:tblHeader w:val="0"/>
        </w:trPr>
        <w:tc>
          <w:tcPr/>
          <w:p w:rsidR="00000000" w:rsidDel="00000000" w:rsidP="00000000" w:rsidRDefault="00000000" w:rsidRPr="00000000" w14:paraId="00000F1D">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0F1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0F1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asemănări – câte 1 punct;</w:t>
              <w:br w:type="textWrapping"/>
              <w:t xml:space="preserve">Pentru identificarea corectă a unei deosebiri – câte 1 punct;</w:t>
              <w:br w:type="textWrapping"/>
              <w:t xml:space="preserve">Pentru completarea corectă a unui criteriu din tabel – câte 1 punct;</w:t>
              <w:br w:type="textWrapping"/>
              <w:t xml:space="preserve">Pentru formularea corectă a unui criteriu de comparație – câte 1 punct;</w:t>
              <w:br w:type="textWrapping"/>
              <w:t xml:space="preserve">Pentru explicarea corectă a importanței regulii de igienă – câte 1 punct/enunț;</w:t>
              <w:br w:type="textWrapping"/>
              <w:t xml:space="preserve">Pentru explicarea parțial corectă – 1 punct.</w:t>
            </w:r>
          </w:p>
        </w:tc>
      </w:tr>
      <w:tr>
        <w:trPr>
          <w:cantSplit w:val="0"/>
          <w:trHeight w:val="394" w:hRule="atLeast"/>
          <w:tblHeader w:val="0"/>
        </w:trPr>
        <w:tc>
          <w:tcPr/>
          <w:p w:rsidR="00000000" w:rsidDel="00000000" w:rsidP="00000000" w:rsidRDefault="00000000" w:rsidRPr="00000000" w14:paraId="00000F20">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0F2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 puncte</w:t>
            </w:r>
          </w:p>
        </w:tc>
      </w:tr>
      <w:tr>
        <w:trPr>
          <w:cantSplit w:val="0"/>
          <w:trHeight w:val="561" w:hRule="atLeast"/>
          <w:tblHeader w:val="0"/>
        </w:trPr>
        <w:tc>
          <w:tcPr/>
          <w:p w:rsidR="00000000" w:rsidDel="00000000" w:rsidP="00000000" w:rsidRDefault="00000000" w:rsidRPr="00000000" w14:paraId="00000F22">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0F2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de comparație</w:t>
            </w:r>
          </w:p>
        </w:tc>
      </w:tr>
      <w:tr>
        <w:trPr>
          <w:cantSplit w:val="0"/>
          <w:trHeight w:val="587" w:hRule="atLeast"/>
          <w:tblHeader w:val="0"/>
        </w:trPr>
        <w:tc>
          <w:tcPr/>
          <w:p w:rsidR="00000000" w:rsidDel="00000000" w:rsidP="00000000" w:rsidRDefault="00000000" w:rsidRPr="00000000" w14:paraId="00000F24">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0F25">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 </w:t>
            </w:r>
            <w:r w:rsidDel="00000000" w:rsidR="00000000" w:rsidRPr="00000000">
              <w:rPr>
                <w:rFonts w:ascii="Times New Roman" w:cs="Times New Roman" w:eastAsia="Times New Roman" w:hAnsi="Times New Roman"/>
                <w:color w:val="000000"/>
                <w:sz w:val="24"/>
                <w:szCs w:val="24"/>
                <w:rtl w:val="0"/>
              </w:rPr>
              <w:t xml:space="preserve">Utilizarea limbajului științific biologic referitor la structuri, procese, fenomene și concepte în diverse contexte de comunicare.</w:t>
            </w:r>
            <w:r w:rsidDel="00000000" w:rsidR="00000000" w:rsidRPr="00000000">
              <w:rPr>
                <w:rtl w:val="0"/>
              </w:rPr>
            </w:r>
          </w:p>
          <w:p w:rsidR="00000000" w:rsidDel="00000000" w:rsidP="00000000" w:rsidRDefault="00000000" w:rsidRPr="00000000" w14:paraId="00000F26">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Implicarea în activități de menținere a stării de sănătate proprii și a celor din jur prin aplicarea metodelor interactive în vederea formării unui comportament sanogen. </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F27">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0F2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Sistemul reproducător şi reproducerea la om. Sistemul reproducător feminin</w:t>
            </w:r>
          </w:p>
        </w:tc>
      </w:tr>
      <w:tr>
        <w:trPr>
          <w:cantSplit w:val="0"/>
          <w:trHeight w:val="790" w:hRule="atLeast"/>
          <w:tblHeader w:val="0"/>
        </w:trPr>
        <w:tc>
          <w:tcPr/>
          <w:p w:rsidR="00000000" w:rsidDel="00000000" w:rsidP="00000000" w:rsidRDefault="00000000" w:rsidRPr="00000000" w14:paraId="00000F29">
            <w:pPr>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tc>
        <w:tc>
          <w:tcPr/>
          <w:p w:rsidR="00000000" w:rsidDel="00000000" w:rsidP="00000000" w:rsidRDefault="00000000" w:rsidRPr="00000000" w14:paraId="00000F2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Aplicare și operare</w:t>
            </w:r>
          </w:p>
        </w:tc>
      </w:tr>
    </w:tbl>
    <w:p w:rsidR="00000000" w:rsidDel="00000000" w:rsidP="00000000" w:rsidRDefault="00000000" w:rsidRPr="00000000" w14:paraId="00000F2B">
      <w:pPr>
        <w:widowControl w:val="0"/>
        <w:spacing w:after="120" w:lineRule="auto"/>
        <w:ind w:left="-570" w:right="-547"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F2C">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76</w:t>
      </w:r>
      <w:r w:rsidDel="00000000" w:rsidR="00000000" w:rsidRPr="00000000">
        <w:rPr>
          <w:rtl w:val="0"/>
        </w:rPr>
      </w:r>
    </w:p>
    <w:tbl>
      <w:tblPr>
        <w:tblStyle w:val="Table162"/>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0F2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F2E">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cardiovascular are un rol fundamental în menținerea sănătății generale a organismului. Una dintre cele mai frecvente afecțiuni cardiovasculare este ateroscleroza, un proces patologic în care plăcile de aterom se formează pe pereții arteriali. Aceasta poate duce la complicații grave, cum ar fi infarctul miocardic sau accidentele vasculare cerebrale. Ateroscleroza este adesea cauzată de o alimentatie nesănătoasă și de lipsa de mișcare, factori care contribuie la acumularea de colesterol pe pereții arteriali.</w:t>
            </w:r>
          </w:p>
          <w:p w:rsidR="00000000" w:rsidDel="00000000" w:rsidP="00000000" w:rsidRDefault="00000000" w:rsidRPr="00000000" w14:paraId="00000F2F">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Imaginea arată cum colesterolul se depune pe pereții arteriali, formând plăci de aterom. Aceste plăci reduc treptat lumenul vaselor de sânge, ceea ce îngustează arterele și reduce fluxul sanguin, crescând riscul de apariție a unor afecțiuni grave.</w:t>
            </w:r>
          </w:p>
          <w:p w:rsidR="00000000" w:rsidDel="00000000" w:rsidP="00000000" w:rsidRDefault="00000000" w:rsidRPr="00000000" w14:paraId="00000F30">
            <w:pPr>
              <w:widowControl w:val="0"/>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Corelează modificările structurale vizibile în imaginea a doua cu dinamica fluxului sanguin. </w:t>
            </w:r>
            <w:hyperlink r:id="rId86">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1409700</wp:posOffset>
                  </wp:positionH>
                  <wp:positionV relativeFrom="paragraph">
                    <wp:posOffset>257175</wp:posOffset>
                  </wp:positionV>
                  <wp:extent cx="1571942" cy="950477"/>
                  <wp:effectExtent b="0" l="0" r="0" t="0"/>
                  <wp:wrapSquare wrapText="bothSides" distB="0" distT="0" distL="114300" distR="114300"/>
                  <wp:docPr id="12" name="image7.png"/>
                  <a:graphic>
                    <a:graphicData uri="http://schemas.openxmlformats.org/drawingml/2006/picture">
                      <pic:pic>
                        <pic:nvPicPr>
                          <pic:cNvPr id="0" name="image7.png"/>
                          <pic:cNvPicPr preferRelativeResize="0"/>
                        </pic:nvPicPr>
                        <pic:blipFill>
                          <a:blip r:embed="rId87"/>
                          <a:srcRect b="0" l="0" r="0" t="0"/>
                          <a:stretch>
                            <a:fillRect/>
                          </a:stretch>
                        </pic:blipFill>
                        <pic:spPr>
                          <a:xfrm>
                            <a:off x="0" y="0"/>
                            <a:ext cx="1571942" cy="950477"/>
                          </a:xfrm>
                          <a:prstGeom prst="rect"/>
                          <a:ln/>
                        </pic:spPr>
                      </pic:pic>
                    </a:graphicData>
                  </a:graphic>
                </wp:anchor>
              </w:drawing>
            </w:r>
          </w:p>
          <w:p w:rsidR="00000000" w:rsidDel="00000000" w:rsidP="00000000" w:rsidRDefault="00000000" w:rsidRPr="00000000" w14:paraId="00000F31">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32">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3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F34">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35">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36">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F37">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Explică modul în care reducerea lumenului vascular influențează direct tensiunea arterială și efortul depus de miocard.</w:t>
            </w:r>
          </w:p>
          <w:p w:rsidR="00000000" w:rsidDel="00000000" w:rsidP="00000000" w:rsidRDefault="00000000" w:rsidRPr="00000000" w14:paraId="00000F38">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39">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Demonstrează legătura fiziologică dintre un regim alimentar hiperlipidic și procesul de aterogeneză. De ce surplusul de lipide nu este eliminat, ci depozitat sub formă de placă de aterom în tunica internă a arterelor?</w:t>
            </w:r>
          </w:p>
          <w:p w:rsidR="00000000" w:rsidDel="00000000" w:rsidP="00000000" w:rsidRDefault="00000000" w:rsidRPr="00000000" w14:paraId="00000F3A">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3B">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Evaluează impactul acestei afecțiuni la nivelul întregului organism. Alege un organ vital și justifică apariția unei patologii secundare ca o consecință directă a obstrucției vasculare.</w:t>
            </w:r>
          </w:p>
          <w:p w:rsidR="00000000" w:rsidDel="00000000" w:rsidP="00000000" w:rsidRDefault="00000000" w:rsidRPr="00000000" w14:paraId="00000F3C">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3D">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Elaborează o strategie de ameliorare a stării de sănătate a pacientului, integrând următoarele două paliere:</w:t>
            </w:r>
          </w:p>
          <w:p w:rsidR="00000000" w:rsidDel="00000000" w:rsidP="00000000" w:rsidRDefault="00000000" w:rsidRPr="00000000" w14:paraId="00000F3E">
            <w:pPr>
              <w:widowControl w:val="0"/>
              <w:numPr>
                <w:ilvl w:val="0"/>
                <w:numId w:val="52"/>
              </w:numPr>
              <w:spacing w:after="24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Propune o modificare dietetică specifică și explică mecanismul prin care aceasta ajută la reducerea depozitelor adipoase</w:t>
            </w:r>
          </w:p>
          <w:p w:rsidR="00000000" w:rsidDel="00000000" w:rsidP="00000000" w:rsidRDefault="00000000" w:rsidRPr="00000000" w14:paraId="00000F3F">
            <w:pPr>
              <w:widowControl w:val="0"/>
              <w:spacing w:after="240" w:before="24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40">
            <w:pPr>
              <w:widowControl w:val="0"/>
              <w:numPr>
                <w:ilvl w:val="0"/>
                <w:numId w:val="52"/>
              </w:numPr>
              <w:spacing w:after="24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Argumentează rolul efortului fizic dozat în creșterea elasticității vasculare.</w:t>
            </w:r>
          </w:p>
          <w:p w:rsidR="00000000" w:rsidDel="00000000" w:rsidP="00000000" w:rsidRDefault="00000000" w:rsidRPr="00000000" w14:paraId="00000F41">
            <w:pPr>
              <w:widowControl w:val="0"/>
              <w:spacing w:after="240" w:before="240" w:line="276" w:lineRule="auto"/>
              <w:ind w:left="600" w:righ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w:t>
            </w:r>
          </w:p>
          <w:p w:rsidR="00000000" w:rsidDel="00000000" w:rsidP="00000000" w:rsidRDefault="00000000" w:rsidRPr="00000000" w14:paraId="00000F42">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w:t>
            </w:r>
            <w:r w:rsidDel="00000000" w:rsidR="00000000" w:rsidRPr="00000000">
              <w:rPr>
                <w:rFonts w:ascii="Times New Roman" w:cs="Times New Roman" w:eastAsia="Times New Roman" w:hAnsi="Times New Roman"/>
                <w:sz w:val="24"/>
                <w:szCs w:val="24"/>
                <w:rtl w:val="0"/>
              </w:rPr>
              <w:t xml:space="preserve">Formulează o concluzie de tip „cauză-efect” care să evidențieze responsabilitatea individuală în menținerea sănătății aparatului cardiovascular.</w:t>
            </w:r>
          </w:p>
          <w:p w:rsidR="00000000" w:rsidDel="00000000" w:rsidP="00000000" w:rsidRDefault="00000000" w:rsidRPr="00000000" w14:paraId="00000F43">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F4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F45">
            <w:pPr>
              <w:widowControl w:val="0"/>
              <w:numPr>
                <w:ilvl w:val="0"/>
                <w:numId w:val="5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Corelația structură-dinamică </w:t>
            </w:r>
            <w:r w:rsidDel="00000000" w:rsidR="00000000" w:rsidRPr="00000000">
              <w:rPr>
                <w:rtl w:val="0"/>
              </w:rPr>
            </w:r>
          </w:p>
          <w:p w:rsidR="00000000" w:rsidDel="00000000" w:rsidP="00000000" w:rsidRDefault="00000000" w:rsidRPr="00000000" w14:paraId="00000F4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Reducerea lumenului vascular crește rezistența la curgere, ceea ce determină </w:t>
            </w:r>
            <w:r w:rsidDel="00000000" w:rsidR="00000000" w:rsidRPr="00000000">
              <w:rPr>
                <w:rFonts w:ascii="Times New Roman" w:cs="Times New Roman" w:eastAsia="Times New Roman" w:hAnsi="Times New Roman"/>
                <w:b w:val="1"/>
                <w:bCs w:val="1"/>
                <w:sz w:val="24"/>
                <w:szCs w:val="24"/>
                <w:rtl w:val="0"/>
              </w:rPr>
              <w:t xml:space="preserve">creșterea tensiunii arteriale</w:t>
            </w:r>
            <w:r w:rsidDel="00000000" w:rsidR="00000000" w:rsidRPr="00000000">
              <w:rPr>
                <w:rFonts w:ascii="Times New Roman" w:cs="Times New Roman" w:eastAsia="Times New Roman" w:hAnsi="Times New Roman"/>
                <w:sz w:val="24"/>
                <w:szCs w:val="24"/>
                <w:rtl w:val="0"/>
              </w:rPr>
              <w:t xml:space="preserve">. Miocardul trebuie să depună un </w:t>
            </w:r>
            <w:r w:rsidDel="00000000" w:rsidR="00000000" w:rsidRPr="00000000">
              <w:rPr>
                <w:rFonts w:ascii="Times New Roman" w:cs="Times New Roman" w:eastAsia="Times New Roman" w:hAnsi="Times New Roman"/>
                <w:b w:val="1"/>
                <w:bCs w:val="1"/>
                <w:sz w:val="24"/>
                <w:szCs w:val="24"/>
                <w:rtl w:val="0"/>
              </w:rPr>
              <w:t xml:space="preserve">efort suplimentar</w:t>
            </w:r>
            <w:r w:rsidDel="00000000" w:rsidR="00000000" w:rsidRPr="00000000">
              <w:rPr>
                <w:rFonts w:ascii="Times New Roman" w:cs="Times New Roman" w:eastAsia="Times New Roman" w:hAnsi="Times New Roman"/>
                <w:sz w:val="24"/>
                <w:szCs w:val="24"/>
                <w:rtl w:val="0"/>
              </w:rPr>
              <w:t xml:space="preserve"> (contractilitate crescută) pentru a pompa sângele prin vasele îngustate.</w:t>
            </w:r>
          </w:p>
          <w:p w:rsidR="00000000" w:rsidDel="00000000" w:rsidP="00000000" w:rsidRDefault="00000000" w:rsidRPr="00000000" w14:paraId="00000F47">
            <w:pPr>
              <w:widowControl w:val="0"/>
              <w:numPr>
                <w:ilvl w:val="0"/>
                <w:numId w:val="5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Mecanismul aterogenezei</w:t>
            </w:r>
            <w:r w:rsidDel="00000000" w:rsidR="00000000" w:rsidRPr="00000000">
              <w:rPr>
                <w:rtl w:val="0"/>
              </w:rPr>
            </w:r>
          </w:p>
          <w:p w:rsidR="00000000" w:rsidDel="00000000" w:rsidP="00000000" w:rsidRDefault="00000000" w:rsidRPr="00000000" w14:paraId="00000F4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regim hiperlipidic crește concentrația de colesterol LDL în sânge. Surplusul nu este eliminat deoarece depășește capacitatea de procesare a ficatului, ducând la </w:t>
            </w:r>
            <w:r w:rsidDel="00000000" w:rsidR="00000000" w:rsidRPr="00000000">
              <w:rPr>
                <w:rFonts w:ascii="Times New Roman" w:cs="Times New Roman" w:eastAsia="Times New Roman" w:hAnsi="Times New Roman"/>
                <w:b w:val="1"/>
                <w:bCs w:val="1"/>
                <w:sz w:val="24"/>
                <w:szCs w:val="24"/>
                <w:rtl w:val="0"/>
              </w:rPr>
              <w:t xml:space="preserve">infiltrarea și oxidarea lipidelor</w:t>
            </w:r>
            <w:r w:rsidDel="00000000" w:rsidR="00000000" w:rsidRPr="00000000">
              <w:rPr>
                <w:rFonts w:ascii="Times New Roman" w:cs="Times New Roman" w:eastAsia="Times New Roman" w:hAnsi="Times New Roman"/>
                <w:sz w:val="24"/>
                <w:szCs w:val="24"/>
                <w:rtl w:val="0"/>
              </w:rPr>
              <w:t xml:space="preserve"> în tunica internă a arterelor, unde sunt fagocitate de macrofage, formând placa de aterom.</w:t>
            </w:r>
          </w:p>
          <w:p w:rsidR="00000000" w:rsidDel="00000000" w:rsidP="00000000" w:rsidRDefault="00000000" w:rsidRPr="00000000" w14:paraId="00000F49">
            <w:pPr>
              <w:widowControl w:val="0"/>
              <w:numPr>
                <w:ilvl w:val="0"/>
                <w:numId w:val="50"/>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Impactul sistemic </w:t>
            </w:r>
          </w:p>
          <w:p w:rsidR="00000000" w:rsidDel="00000000" w:rsidP="00000000" w:rsidRDefault="00000000" w:rsidRPr="00000000" w14:paraId="00000F4A">
            <w:pPr>
              <w:widowControl w:val="0"/>
              <w:numPr>
                <w:ilvl w:val="0"/>
                <w:numId w:val="5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 ales: Inima.</w:t>
            </w:r>
          </w:p>
          <w:p w:rsidR="00000000" w:rsidDel="00000000" w:rsidP="00000000" w:rsidRDefault="00000000" w:rsidRPr="00000000" w14:paraId="00000F4B">
            <w:pPr>
              <w:widowControl w:val="0"/>
              <w:numPr>
                <w:ilvl w:val="0"/>
                <w:numId w:val="5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Justificare: Obstrucția arterelor coronare reduce aportul de oxigen (ischemie), ceea ce poate cauza </w:t>
            </w:r>
            <w:r w:rsidDel="00000000" w:rsidR="00000000" w:rsidRPr="00000000">
              <w:rPr>
                <w:rFonts w:ascii="Times New Roman" w:cs="Times New Roman" w:eastAsia="Times New Roman" w:hAnsi="Times New Roman"/>
                <w:b w:val="1"/>
                <w:bCs w:val="1"/>
                <w:sz w:val="24"/>
                <w:szCs w:val="24"/>
                <w:rtl w:val="0"/>
              </w:rPr>
              <w:t xml:space="preserve">infarctul miocardic</w:t>
            </w:r>
            <w:r w:rsidDel="00000000" w:rsidR="00000000" w:rsidRPr="00000000">
              <w:rPr>
                <w:rFonts w:ascii="Times New Roman" w:cs="Times New Roman" w:eastAsia="Times New Roman" w:hAnsi="Times New Roman"/>
                <w:sz w:val="24"/>
                <w:szCs w:val="24"/>
                <w:rtl w:val="0"/>
              </w:rPr>
              <w:t xml:space="preserve"> (moartea țesutului muscular cardiac).</w:t>
            </w:r>
          </w:p>
          <w:p w:rsidR="00000000" w:rsidDel="00000000" w:rsidP="00000000" w:rsidRDefault="00000000" w:rsidRPr="00000000" w14:paraId="00000F4C">
            <w:pPr>
              <w:widowControl w:val="0"/>
              <w:numPr>
                <w:ilvl w:val="0"/>
                <w:numId w:val="50"/>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Strategia de ameliorare</w:t>
            </w:r>
          </w:p>
          <w:p w:rsidR="00000000" w:rsidDel="00000000" w:rsidP="00000000" w:rsidRDefault="00000000" w:rsidRPr="00000000" w14:paraId="00000F4D">
            <w:pPr>
              <w:widowControl w:val="0"/>
              <w:numPr>
                <w:ilvl w:val="0"/>
                <w:numId w:val="4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Modificare dietetică:</w:t>
            </w:r>
            <w:r w:rsidDel="00000000" w:rsidR="00000000" w:rsidRPr="00000000">
              <w:rPr>
                <w:rFonts w:ascii="Times New Roman" w:cs="Times New Roman" w:eastAsia="Times New Roman" w:hAnsi="Times New Roman"/>
                <w:sz w:val="24"/>
                <w:szCs w:val="24"/>
                <w:rtl w:val="0"/>
              </w:rPr>
              <w:t xml:space="preserve"> Consumul de acizi grași Omega-3 (pește, semințe). </w:t>
            </w:r>
            <w:r w:rsidDel="00000000" w:rsidR="00000000" w:rsidRPr="00000000">
              <w:rPr>
                <w:rFonts w:ascii="Times New Roman" w:cs="Times New Roman" w:eastAsia="Times New Roman" w:hAnsi="Times New Roman"/>
                <w:b w:val="1"/>
                <w:bCs w:val="1"/>
                <w:sz w:val="24"/>
                <w:szCs w:val="24"/>
                <w:rtl w:val="0"/>
              </w:rPr>
              <w:t xml:space="preserve">Mecanism:</w:t>
            </w:r>
            <w:r w:rsidDel="00000000" w:rsidR="00000000" w:rsidRPr="00000000">
              <w:rPr>
                <w:rFonts w:ascii="Times New Roman" w:cs="Times New Roman" w:eastAsia="Times New Roman" w:hAnsi="Times New Roman"/>
                <w:sz w:val="24"/>
                <w:szCs w:val="24"/>
                <w:rtl w:val="0"/>
              </w:rPr>
              <w:t xml:space="preserve"> Aceștia reduc nivelul trigliceridelor și favorizează transportul colesterolului spre ficat (creșterea HDL), limitând extinderea depozitelor.</w:t>
            </w:r>
          </w:p>
          <w:p w:rsidR="00000000" w:rsidDel="00000000" w:rsidP="00000000" w:rsidRDefault="00000000" w:rsidRPr="00000000" w14:paraId="00000F4E">
            <w:pPr>
              <w:widowControl w:val="0"/>
              <w:numPr>
                <w:ilvl w:val="0"/>
                <w:numId w:val="4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Efort fizic:</w:t>
            </w:r>
            <w:r w:rsidDel="00000000" w:rsidR="00000000" w:rsidRPr="00000000">
              <w:rPr>
                <w:rFonts w:ascii="Times New Roman" w:cs="Times New Roman" w:eastAsia="Times New Roman" w:hAnsi="Times New Roman"/>
                <w:sz w:val="24"/>
                <w:szCs w:val="24"/>
                <w:rtl w:val="0"/>
              </w:rPr>
              <w:t xml:space="preserve"> Activitatea cardio moderată stimulează eliberarea de oxid nitric, care relaxează musculatura netedă a vaselor și menține </w:t>
            </w:r>
            <w:r w:rsidDel="00000000" w:rsidR="00000000" w:rsidRPr="00000000">
              <w:rPr>
                <w:rFonts w:ascii="Times New Roman" w:cs="Times New Roman" w:eastAsia="Times New Roman" w:hAnsi="Times New Roman"/>
                <w:b w:val="1"/>
                <w:bCs w:val="1"/>
                <w:sz w:val="24"/>
                <w:szCs w:val="24"/>
                <w:rtl w:val="0"/>
              </w:rPr>
              <w:t xml:space="preserve">elasticitatea peretelui arterial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F4F">
            <w:pPr>
              <w:widowControl w:val="0"/>
              <w:numPr>
                <w:ilvl w:val="0"/>
                <w:numId w:val="50"/>
              </w:numPr>
              <w:spacing w:after="120" w:before="120"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Concluzie cauză-efect</w:t>
            </w:r>
          </w:p>
          <w:p w:rsidR="00000000" w:rsidDel="00000000" w:rsidP="00000000" w:rsidRDefault="00000000" w:rsidRPr="00000000" w14:paraId="00000F5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Alegerile stilului de viață (dieta și mișcarea) influențează direct integritatea vasculară; prin urmare, </w:t>
            </w:r>
            <w:r w:rsidDel="00000000" w:rsidR="00000000" w:rsidRPr="00000000">
              <w:rPr>
                <w:rFonts w:ascii="Times New Roman" w:cs="Times New Roman" w:eastAsia="Times New Roman" w:hAnsi="Times New Roman"/>
                <w:b w:val="1"/>
                <w:bCs w:val="1"/>
                <w:sz w:val="24"/>
                <w:szCs w:val="24"/>
                <w:rtl w:val="0"/>
              </w:rPr>
              <w:t xml:space="preserve">responsabilitatea individuală</w:t>
            </w:r>
            <w:r w:rsidDel="00000000" w:rsidR="00000000" w:rsidRPr="00000000">
              <w:rPr>
                <w:rFonts w:ascii="Times New Roman" w:cs="Times New Roman" w:eastAsia="Times New Roman" w:hAnsi="Times New Roman"/>
                <w:sz w:val="24"/>
                <w:szCs w:val="24"/>
                <w:rtl w:val="0"/>
              </w:rPr>
              <w:t xml:space="preserve"> în prevenirea aterosclerozei este esențială pentru evitarea patologiilor cardiovasculare severe.</w:t>
            </w:r>
          </w:p>
        </w:tc>
      </w:tr>
      <w:tr>
        <w:trPr>
          <w:cantSplit w:val="0"/>
          <w:trHeight w:val="592" w:hRule="atLeast"/>
          <w:tblHeader w:val="0"/>
        </w:trPr>
        <w:tc>
          <w:tcPr/>
          <w:p w:rsidR="00000000" w:rsidDel="00000000" w:rsidP="00000000" w:rsidRDefault="00000000" w:rsidRPr="00000000" w14:paraId="00000F5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F52">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F5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F54">
            <w:pPr>
              <w:widowControl w:val="0"/>
              <w:numPr>
                <w:ilvl w:val="0"/>
                <w:numId w:val="5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relației de cauzalitate dintre reducerea spațiului de curgere (lumen) și creșterea tensiunii arteriale sau a efortului cardiac.– 2 p;</w:t>
            </w:r>
          </w:p>
          <w:p w:rsidR="00000000" w:rsidDel="00000000" w:rsidP="00000000" w:rsidRDefault="00000000" w:rsidRPr="00000000" w14:paraId="00000F55">
            <w:pPr>
              <w:widowControl w:val="0"/>
              <w:spacing w:after="120" w:before="120" w:line="276" w:lineRule="auto"/>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Nota: Nu se punctează dacă elevul doar descrie imaginea fără a menționa impactul asupra funcționării inimii.</w:t>
            </w:r>
          </w:p>
          <w:p w:rsidR="00000000" w:rsidDel="00000000" w:rsidP="00000000" w:rsidRDefault="00000000" w:rsidRPr="00000000" w14:paraId="00000F56">
            <w:pPr>
              <w:widowControl w:val="0"/>
              <w:numPr>
                <w:ilvl w:val="0"/>
                <w:numId w:val="5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completă a mecanismului (aport excesiv de lipide/LDL -infiltrarea în peretele arterial -formarea plăcii de aterom).– 2 p;</w:t>
            </w:r>
          </w:p>
          <w:p w:rsidR="00000000" w:rsidDel="00000000" w:rsidP="00000000" w:rsidRDefault="00000000" w:rsidRPr="00000000" w14:paraId="00000F57">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parțială a procesului sau utilizarea unui limbaj nemedical (ex: „grăsimea se lipește de vas”)– 1 p;</w:t>
            </w:r>
          </w:p>
          <w:p w:rsidR="00000000" w:rsidDel="00000000" w:rsidP="00000000" w:rsidRDefault="00000000" w:rsidRPr="00000000" w14:paraId="00000F58">
            <w:pPr>
              <w:widowControl w:val="0"/>
              <w:numPr>
                <w:ilvl w:val="0"/>
                <w:numId w:val="5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unui organ vital afectat (inimă/creier) și justificarea legăturii dintre blocarea sângelui și patologia rezultată (ex: ischemie, infarct, AVC)– 2p;</w:t>
            </w:r>
          </w:p>
          <w:p w:rsidR="00000000" w:rsidDel="00000000" w:rsidP="00000000" w:rsidRDefault="00000000" w:rsidRPr="00000000" w14:paraId="00000F59">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numirea bolii sau a organului fără a explica mecanismul fiziopatologic– 1 p;</w:t>
            </w:r>
          </w:p>
          <w:p w:rsidR="00000000" w:rsidDel="00000000" w:rsidP="00000000" w:rsidRDefault="00000000" w:rsidRPr="00000000" w14:paraId="00000F5A">
            <w:pPr>
              <w:widowControl w:val="0"/>
              <w:numPr>
                <w:ilvl w:val="0"/>
                <w:numId w:val="5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propunerea a două măsuri distincte (alimentară și stil de viață) însoțite de argumente biologice (ex: rolul fibrelor în reducerea absorbției grăsimilor sau rolul sportului în elasticitatea vaselor)-– 2p;</w:t>
            </w:r>
          </w:p>
          <w:p w:rsidR="00000000" w:rsidDel="00000000" w:rsidP="00000000" w:rsidRDefault="00000000" w:rsidRPr="00000000" w14:paraId="00000F5B">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unor sfaturi generale (ex: „mănâncă sănătos”) fără a oferi o explicație bazată pe mecanisme biologice– 1 p;</w:t>
            </w:r>
          </w:p>
          <w:p w:rsidR="00000000" w:rsidDel="00000000" w:rsidP="00000000" w:rsidRDefault="00000000" w:rsidRPr="00000000" w14:paraId="00000F5C">
            <w:pPr>
              <w:widowControl w:val="0"/>
              <w:numPr>
                <w:ilvl w:val="0"/>
                <w:numId w:val="5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Formularea unei concluzii coerente care corelează prevenția prin stil de viață cu menținerea homeostaziei aparatului cardiovascular– 2p;</w:t>
            </w:r>
          </w:p>
        </w:tc>
      </w:tr>
      <w:tr>
        <w:trPr>
          <w:cantSplit w:val="0"/>
          <w:trHeight w:val="395" w:hRule="atLeast"/>
          <w:tblHeader w:val="0"/>
        </w:trPr>
        <w:tc>
          <w:tcPr/>
          <w:p w:rsidR="00000000" w:rsidDel="00000000" w:rsidP="00000000" w:rsidRDefault="00000000" w:rsidRPr="00000000" w14:paraId="00000F5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F5E">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13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F5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F6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cu răspuns deschis</w:t>
            </w:r>
          </w:p>
        </w:tc>
      </w:tr>
      <w:tr>
        <w:trPr>
          <w:cantSplit w:val="0"/>
          <w:trHeight w:val="580" w:hRule="atLeast"/>
          <w:tblHeader w:val="0"/>
        </w:trPr>
        <w:tc>
          <w:tcPr/>
          <w:p w:rsidR="00000000" w:rsidDel="00000000" w:rsidP="00000000" w:rsidRDefault="00000000" w:rsidRPr="00000000" w14:paraId="00000F6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F62">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0F63">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0F64">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0F6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F66">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Afecțiuni ale sistemului circulator la om</w:t>
            </w:r>
          </w:p>
        </w:tc>
      </w:tr>
      <w:tr>
        <w:trPr>
          <w:cantSplit w:val="0"/>
          <w:trHeight w:val="580" w:hRule="atLeast"/>
          <w:tblHeader w:val="0"/>
        </w:trPr>
        <w:tc>
          <w:tcPr/>
          <w:p w:rsidR="00000000" w:rsidDel="00000000" w:rsidP="00000000" w:rsidRDefault="00000000" w:rsidRPr="00000000" w14:paraId="00000F6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F68">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F69">
      <w:pPr>
        <w:spacing w:after="200" w:lineRule="auto"/>
        <w:rPr/>
      </w:pPr>
      <w:r w:rsidDel="00000000" w:rsidR="00000000" w:rsidRPr="00000000">
        <w:rPr>
          <w:rtl w:val="0"/>
        </w:rPr>
      </w:r>
    </w:p>
    <w:p w:rsidR="00000000" w:rsidDel="00000000" w:rsidP="00000000" w:rsidRDefault="00000000" w:rsidRPr="00000000" w14:paraId="00000F6A">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77</w:t>
      </w:r>
      <w:r w:rsidDel="00000000" w:rsidR="00000000" w:rsidRPr="00000000">
        <w:rPr>
          <w:rtl w:val="0"/>
        </w:rPr>
      </w:r>
    </w:p>
    <w:tbl>
      <w:tblPr>
        <w:tblStyle w:val="Table163"/>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0F6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F6C">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Doi elevi, unul care practică înotul de performanță și unul care nu face sport, urcă rapid scările până la etajul 4. La final, ambii își măsoară pulsul. Elevul sportiv are 90 bătăi/min, iar cel sedentar are 130 bătăi/min. De asemenea, fața elevului sedentar este mult mai roșie.</w:t>
            </w:r>
          </w:p>
          <w:p w:rsidR="00000000" w:rsidDel="00000000" w:rsidP="00000000" w:rsidRDefault="00000000" w:rsidRPr="00000000" w14:paraId="00000F6D">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De ce frecvența cardiacă a elevului sportiv este mai mică, deși ambii au depus același efort pentru a urca scările? Corelează forța de contracție a miocardului cu volumul de sânge pompat la o singură bătaie.</w:t>
            </w:r>
          </w:p>
          <w:p w:rsidR="00000000" w:rsidDel="00000000" w:rsidP="00000000" w:rsidRDefault="00000000" w:rsidRPr="00000000" w14:paraId="00000F6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6F">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Analizează de ce pielea feței devine roșie în timpul efortului. Ce rol joacă dilatarea vaselor de sânge periferice (capilare) în reglarea temperaturii corpului în acest context?</w:t>
            </w:r>
          </w:p>
          <w:p w:rsidR="00000000" w:rsidDel="00000000" w:rsidP="00000000" w:rsidRDefault="00000000" w:rsidRPr="00000000" w14:paraId="00000F7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71">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Dacă elevul sedentar decide să fumeze imediat după efort, nicotina va produce îngustarea vaselor (vasoconstricție). Explică impactul acestui fapt asupra efortului depus de inimă pentru a asigura oxigenarea mușchilor.</w:t>
            </w:r>
          </w:p>
          <w:p w:rsidR="00000000" w:rsidDel="00000000" w:rsidP="00000000" w:rsidRDefault="00000000" w:rsidRPr="00000000" w14:paraId="00000F72">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73">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F7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F75">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Justificarea pulsului </w:t>
            </w:r>
          </w:p>
          <w:p w:rsidR="00000000" w:rsidDel="00000000" w:rsidP="00000000" w:rsidRDefault="00000000" w:rsidRPr="00000000" w14:paraId="00000F76">
            <w:pPr>
              <w:widowControl w:val="0"/>
              <w:numPr>
                <w:ilvl w:val="0"/>
                <w:numId w:val="5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Inima sportivului are un miocard (mușchi) mai puternic.</w:t>
            </w:r>
          </w:p>
          <w:p w:rsidR="00000000" w:rsidDel="00000000" w:rsidP="00000000" w:rsidRDefault="00000000" w:rsidRPr="00000000" w14:paraId="00000F77">
            <w:pPr>
              <w:widowControl w:val="0"/>
              <w:numPr>
                <w:ilvl w:val="0"/>
                <w:numId w:val="5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Explicație:</w:t>
            </w:r>
            <w:r w:rsidDel="00000000" w:rsidR="00000000" w:rsidRPr="00000000">
              <w:rPr>
                <w:rFonts w:ascii="Times New Roman" w:cs="Times New Roman" w:eastAsia="Times New Roman" w:hAnsi="Times New Roman"/>
                <w:sz w:val="24"/>
                <w:szCs w:val="24"/>
                <w:rtl w:val="0"/>
              </w:rPr>
              <w:t xml:space="preserve"> Deoarece inima lui pompează un </w:t>
            </w:r>
            <w:r w:rsidDel="00000000" w:rsidR="00000000" w:rsidRPr="00000000">
              <w:rPr>
                <w:rFonts w:ascii="Times New Roman" w:cs="Times New Roman" w:eastAsia="Times New Roman" w:hAnsi="Times New Roman"/>
                <w:b w:val="1"/>
                <w:bCs w:val="1"/>
                <w:sz w:val="24"/>
                <w:szCs w:val="24"/>
                <w:rtl w:val="0"/>
              </w:rPr>
              <w:t xml:space="preserve">volum mai mare de sânge la o singură bătaie</w:t>
            </w:r>
            <w:r w:rsidDel="00000000" w:rsidR="00000000" w:rsidRPr="00000000">
              <w:rPr>
                <w:rFonts w:ascii="Times New Roman" w:cs="Times New Roman" w:eastAsia="Times New Roman" w:hAnsi="Times New Roman"/>
                <w:sz w:val="24"/>
                <w:szCs w:val="24"/>
                <w:rtl w:val="0"/>
              </w:rPr>
              <w:t xml:space="preserve">, ea poate asigura necesarul de oxigen prin mai puține contracții (90 bătăi/min). La cel sedentar, inima fiind mai „slabă”, trebuie să bată de mai multe ori (130 bătăi/min) pentru a transporta aceeași cantitate de sânge.</w:t>
            </w:r>
          </w:p>
          <w:p w:rsidR="00000000" w:rsidDel="00000000" w:rsidP="00000000" w:rsidRDefault="00000000" w:rsidRPr="00000000" w14:paraId="00000F78">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Explicația feței roșii </w:t>
            </w:r>
          </w:p>
          <w:p w:rsidR="00000000" w:rsidDel="00000000" w:rsidP="00000000" w:rsidRDefault="00000000" w:rsidRPr="00000000" w14:paraId="00000F79">
            <w:pPr>
              <w:widowControl w:val="0"/>
              <w:numPr>
                <w:ilvl w:val="0"/>
                <w:numId w:val="5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Fața se înroșește din cauza </w:t>
            </w:r>
            <w:r w:rsidDel="00000000" w:rsidR="00000000" w:rsidRPr="00000000">
              <w:rPr>
                <w:rFonts w:ascii="Times New Roman" w:cs="Times New Roman" w:eastAsia="Times New Roman" w:hAnsi="Times New Roman"/>
                <w:b w:val="1"/>
                <w:bCs w:val="1"/>
                <w:sz w:val="24"/>
                <w:szCs w:val="24"/>
                <w:rtl w:val="0"/>
              </w:rPr>
              <w:t xml:space="preserve">vasodilatației</w:t>
            </w:r>
            <w:r w:rsidDel="00000000" w:rsidR="00000000" w:rsidRPr="00000000">
              <w:rPr>
                <w:rFonts w:ascii="Times New Roman" w:cs="Times New Roman" w:eastAsia="Times New Roman" w:hAnsi="Times New Roman"/>
                <w:sz w:val="24"/>
                <w:szCs w:val="24"/>
                <w:rtl w:val="0"/>
              </w:rPr>
              <w:t xml:space="preserve"> (lărgirea vaselor de sânge de la suprafața pielii).</w:t>
            </w:r>
          </w:p>
          <w:p w:rsidR="00000000" w:rsidDel="00000000" w:rsidP="00000000" w:rsidRDefault="00000000" w:rsidRPr="00000000" w14:paraId="00000F7A">
            <w:pPr>
              <w:widowControl w:val="0"/>
              <w:numPr>
                <w:ilvl w:val="0"/>
                <w:numId w:val="54"/>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Rol:</w:t>
            </w:r>
            <w:r w:rsidDel="00000000" w:rsidR="00000000" w:rsidRPr="00000000">
              <w:rPr>
                <w:rFonts w:ascii="Times New Roman" w:cs="Times New Roman" w:eastAsia="Times New Roman" w:hAnsi="Times New Roman"/>
                <w:sz w:val="24"/>
                <w:szCs w:val="24"/>
                <w:rtl w:val="0"/>
              </w:rPr>
              <w:t xml:space="preserve"> Sângele cald din interior este trimis spre periferie pentru a elimina căldura în exces prin piele. Astfel, corpul se răcește și își menține temperatura constantă în timpul efortului.</w:t>
            </w:r>
          </w:p>
          <w:p w:rsidR="00000000" w:rsidDel="00000000" w:rsidP="00000000" w:rsidRDefault="00000000" w:rsidRPr="00000000" w14:paraId="00000F7B">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Impactul fumatului</w:t>
            </w:r>
          </w:p>
          <w:p w:rsidR="00000000" w:rsidDel="00000000" w:rsidP="00000000" w:rsidRDefault="00000000" w:rsidRPr="00000000" w14:paraId="00000F7C">
            <w:pPr>
              <w:widowControl w:val="0"/>
              <w:numPr>
                <w:ilvl w:val="0"/>
                <w:numId w:val="5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Nicotina provoacă </w:t>
            </w:r>
            <w:r w:rsidDel="00000000" w:rsidR="00000000" w:rsidRPr="00000000">
              <w:rPr>
                <w:rFonts w:ascii="Times New Roman" w:cs="Times New Roman" w:eastAsia="Times New Roman" w:hAnsi="Times New Roman"/>
                <w:b w:val="1"/>
                <w:bCs w:val="1"/>
                <w:sz w:val="24"/>
                <w:szCs w:val="24"/>
                <w:rtl w:val="0"/>
              </w:rPr>
              <w:t xml:space="preserve">vasoconstricție</w:t>
            </w:r>
            <w:r w:rsidDel="00000000" w:rsidR="00000000" w:rsidRPr="00000000">
              <w:rPr>
                <w:rFonts w:ascii="Times New Roman" w:cs="Times New Roman" w:eastAsia="Times New Roman" w:hAnsi="Times New Roman"/>
                <w:sz w:val="24"/>
                <w:szCs w:val="24"/>
                <w:rtl w:val="0"/>
              </w:rPr>
              <w:t xml:space="preserve"> (îngustarea vaselor).</w:t>
            </w:r>
          </w:p>
          <w:p w:rsidR="00000000" w:rsidDel="00000000" w:rsidP="00000000" w:rsidRDefault="00000000" w:rsidRPr="00000000" w14:paraId="00000F7D">
            <w:pPr>
              <w:widowControl w:val="0"/>
              <w:numPr>
                <w:ilvl w:val="0"/>
                <w:numId w:val="5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Impact:</w:t>
            </w:r>
            <w:r w:rsidDel="00000000" w:rsidR="00000000" w:rsidRPr="00000000">
              <w:rPr>
                <w:rFonts w:ascii="Times New Roman" w:cs="Times New Roman" w:eastAsia="Times New Roman" w:hAnsi="Times New Roman"/>
                <w:sz w:val="24"/>
                <w:szCs w:val="24"/>
                <w:rtl w:val="0"/>
              </w:rPr>
              <w:t xml:space="preserve"> Inima trebuie să depună un efort mult mai mare pentru a împinge sângele prin vasele strâmtate. Acest lucru crește tensiunea arterială și forțează inutil inima, în timp ce mușchii primesc mai puțin oxigen decât au nevoie după efort.</w:t>
            </w:r>
          </w:p>
          <w:p w:rsidR="00000000" w:rsidDel="00000000" w:rsidP="00000000" w:rsidRDefault="00000000" w:rsidRPr="00000000" w14:paraId="00000F7E">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F7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F8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F8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F82">
            <w:pPr>
              <w:widowControl w:val="0"/>
              <w:numPr>
                <w:ilvl w:val="0"/>
                <w:numId w:val="5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relației: inimă puternică - volum mare de sânge pe bătaie -puls scăzut–3p;</w:t>
            </w:r>
          </w:p>
          <w:p w:rsidR="00000000" w:rsidDel="00000000" w:rsidP="00000000" w:rsidRDefault="00000000" w:rsidRPr="00000000" w14:paraId="00000F83">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doar a faptului că inima sportivului este mai puternică, fără a explica volumul de sânge– 2 p;</w:t>
            </w:r>
          </w:p>
          <w:p w:rsidR="00000000" w:rsidDel="00000000" w:rsidP="00000000" w:rsidRDefault="00000000" w:rsidRPr="00000000" w14:paraId="00000F84">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răspuns parțial (ex: „sportivul e antrenat” 1 p;</w:t>
            </w:r>
          </w:p>
          <w:p w:rsidR="00000000" w:rsidDel="00000000" w:rsidP="00000000" w:rsidRDefault="00000000" w:rsidRPr="00000000" w14:paraId="00000F85">
            <w:pPr>
              <w:widowControl w:val="0"/>
              <w:numPr>
                <w:ilvl w:val="0"/>
                <w:numId w:val="5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argumentarea corectă: dilatarea vaselor -aducerea sângelui la piele -eliminarea căldurii.– 3p;</w:t>
            </w:r>
          </w:p>
          <w:p w:rsidR="00000000" w:rsidDel="00000000" w:rsidP="00000000" w:rsidRDefault="00000000" w:rsidRPr="00000000" w14:paraId="00000F86">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dilatării vaselor, fără a explica rolul în răcirea corpului.–2 p;</w:t>
            </w:r>
          </w:p>
          <w:p w:rsidR="00000000" w:rsidDel="00000000" w:rsidP="00000000" w:rsidRDefault="00000000" w:rsidRPr="00000000" w14:paraId="00000F87">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răspuns vag (ex: „sângele circulă mai repede”)– 1p;</w:t>
            </w:r>
          </w:p>
          <w:p w:rsidR="00000000" w:rsidDel="00000000" w:rsidP="00000000" w:rsidRDefault="00000000" w:rsidRPr="00000000" w14:paraId="00000F88">
            <w:pPr>
              <w:widowControl w:val="0"/>
              <w:numPr>
                <w:ilvl w:val="0"/>
                <w:numId w:val="57"/>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impactului: vase îngustate - inima depune efort mai mare (presiune crescută) - oxigenare slabă.– 3 p;</w:t>
            </w:r>
          </w:p>
          <w:p w:rsidR="00000000" w:rsidDel="00000000" w:rsidP="00000000" w:rsidRDefault="00000000" w:rsidRPr="00000000" w14:paraId="00000F89">
            <w:pPr>
              <w:widowControl w:val="0"/>
              <w:numPr>
                <w:ilvl w:val="0"/>
                <w:numId w:val="57"/>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doar a faptului că fumatul îngustează vasele, fără a explica efortul suplimentar al inimii– 2p;</w:t>
            </w:r>
          </w:p>
          <w:p w:rsidR="00000000" w:rsidDel="00000000" w:rsidP="00000000" w:rsidRDefault="00000000" w:rsidRPr="00000000" w14:paraId="00000F8A">
            <w:pPr>
              <w:widowControl w:val="0"/>
              <w:spacing w:after="240" w:before="24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fumatului ca fiind dăunător, fără argumente biologice – 1p;</w:t>
            </w:r>
          </w:p>
        </w:tc>
      </w:tr>
      <w:tr>
        <w:trPr>
          <w:cantSplit w:val="0"/>
          <w:trHeight w:val="395" w:hRule="atLeast"/>
          <w:tblHeader w:val="0"/>
        </w:trPr>
        <w:tc>
          <w:tcPr/>
          <w:p w:rsidR="00000000" w:rsidDel="00000000" w:rsidP="00000000" w:rsidRDefault="00000000" w:rsidRPr="00000000" w14:paraId="00000F8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F8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F8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F8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Studiu de caz</w:t>
            </w:r>
          </w:p>
        </w:tc>
      </w:tr>
      <w:tr>
        <w:trPr>
          <w:cantSplit w:val="0"/>
          <w:trHeight w:val="580" w:hRule="atLeast"/>
          <w:tblHeader w:val="0"/>
        </w:trPr>
        <w:tc>
          <w:tcPr/>
          <w:p w:rsidR="00000000" w:rsidDel="00000000" w:rsidP="00000000" w:rsidRDefault="00000000" w:rsidRPr="00000000" w14:paraId="00000F8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F90">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0F91">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0F92">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0F9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F9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circulator la om</w:t>
            </w:r>
          </w:p>
        </w:tc>
      </w:tr>
      <w:tr>
        <w:trPr>
          <w:cantSplit w:val="0"/>
          <w:trHeight w:val="580" w:hRule="atLeast"/>
          <w:tblHeader w:val="0"/>
        </w:trPr>
        <w:tc>
          <w:tcPr/>
          <w:p w:rsidR="00000000" w:rsidDel="00000000" w:rsidP="00000000" w:rsidRDefault="00000000" w:rsidRPr="00000000" w14:paraId="00000F9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F9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F97">
      <w:pPr>
        <w:spacing w:after="200" w:lineRule="auto"/>
        <w:rPr/>
      </w:pPr>
      <w:r w:rsidDel="00000000" w:rsidR="00000000" w:rsidRPr="00000000">
        <w:rPr>
          <w:rtl w:val="0"/>
        </w:rPr>
      </w:r>
    </w:p>
    <w:p w:rsidR="00000000" w:rsidDel="00000000" w:rsidP="00000000" w:rsidRDefault="00000000" w:rsidRPr="00000000" w14:paraId="00000F98">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78</w:t>
      </w:r>
      <w:r w:rsidDel="00000000" w:rsidR="00000000" w:rsidRPr="00000000">
        <w:rPr>
          <w:rtl w:val="0"/>
        </w:rPr>
      </w:r>
    </w:p>
    <w:tbl>
      <w:tblPr>
        <w:tblStyle w:val="Table164"/>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0F9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F9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Redactează un eseu structurat de 120–140 de cuvinte în care să argumentezi relația de cauzalitate dintre alimentație, activitate fizică, odihnă și menținerea funcționării normale a aparatului cardiovascular, utilizând următorul plan de idei: </w:t>
            </w:r>
          </w:p>
          <w:p w:rsidR="00000000" w:rsidDel="00000000" w:rsidP="00000000" w:rsidRDefault="00000000" w:rsidRPr="00000000" w14:paraId="00000F9B">
            <w:pPr>
              <w:widowControl w:val="0"/>
              <w:numPr>
                <w:ilvl w:val="0"/>
                <w:numId w:val="6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corelația dintre structura inimii și vasele de sânge, explicând cum această unitate structurală asigură echilibrul mediului intern.</w:t>
            </w:r>
          </w:p>
          <w:p w:rsidR="00000000" w:rsidDel="00000000" w:rsidP="00000000" w:rsidRDefault="00000000" w:rsidRPr="00000000" w14:paraId="00000F9C">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F9D">
            <w:pPr>
              <w:widowControl w:val="0"/>
              <w:numPr>
                <w:ilvl w:val="0"/>
                <w:numId w:val="6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Evaluează  impactul a trei factori de risc corelați cu mediul urban asupra dinamicii sângelui.</w:t>
            </w:r>
          </w:p>
          <w:p w:rsidR="00000000" w:rsidDel="00000000" w:rsidP="00000000" w:rsidRDefault="00000000" w:rsidRPr="00000000" w14:paraId="00000F9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9F">
            <w:pPr>
              <w:widowControl w:val="0"/>
              <w:numPr>
                <w:ilvl w:val="0"/>
                <w:numId w:val="6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mecanismul prin care excesul de lipide induce modificări biochimice și structurale la nivelul endoteliului arterial, degradând elasticitatea vaselor.</w:t>
            </w:r>
          </w:p>
          <w:p w:rsidR="00000000" w:rsidDel="00000000" w:rsidP="00000000" w:rsidRDefault="00000000" w:rsidRPr="00000000" w14:paraId="00000FA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A1">
            <w:pPr>
              <w:widowControl w:val="0"/>
              <w:numPr>
                <w:ilvl w:val="0"/>
                <w:numId w:val="6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Elaborează un plan personalizat de prevenție care să includă trei măsuri concrete, justificând fiziologic de ce efortul fizic aerob și tehnicile de relaxare reduc riscul de evenimente cardiace majore.</w:t>
            </w:r>
          </w:p>
          <w:p w:rsidR="00000000" w:rsidDel="00000000" w:rsidP="00000000" w:rsidRDefault="00000000" w:rsidRPr="00000000" w14:paraId="00000FA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A3">
            <w:pPr>
              <w:widowControl w:val="0"/>
              <w:numPr>
                <w:ilvl w:val="0"/>
                <w:numId w:val="60"/>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necesitatea screening-ului medical ca instrument de management proactiv al propriei sănătăți în contextul maladiilor care evoluează fără simptome clinice evidente.</w:t>
            </w:r>
          </w:p>
          <w:p w:rsidR="00000000" w:rsidDel="00000000" w:rsidP="00000000" w:rsidRDefault="00000000" w:rsidRPr="00000000" w14:paraId="00000FA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A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w:t>
            </w:r>
          </w:p>
        </w:tc>
      </w:tr>
      <w:tr>
        <w:trPr>
          <w:cantSplit w:val="0"/>
          <w:trHeight w:val="335" w:hRule="atLeast"/>
          <w:tblHeader w:val="0"/>
        </w:trPr>
        <w:tc>
          <w:tcPr/>
          <w:p w:rsidR="00000000" w:rsidDel="00000000" w:rsidP="00000000" w:rsidRDefault="00000000" w:rsidRPr="00000000" w14:paraId="00000FA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FA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Sănătatea inimii depinde direct de alegerile noastre zilnice, deoarece sistemul cardiovascular funcționează ca un tot unitar: </w:t>
            </w:r>
            <w:r w:rsidDel="00000000" w:rsidR="00000000" w:rsidRPr="00000000">
              <w:rPr>
                <w:rFonts w:ascii="Times New Roman" w:cs="Times New Roman" w:eastAsia="Times New Roman" w:hAnsi="Times New Roman"/>
                <w:b w:val="1"/>
                <w:bCs w:val="1"/>
                <w:sz w:val="24"/>
                <w:szCs w:val="24"/>
                <w:rtl w:val="0"/>
              </w:rPr>
              <w:t xml:space="preserve">inima</w:t>
            </w:r>
            <w:r w:rsidDel="00000000" w:rsidR="00000000" w:rsidRPr="00000000">
              <w:rPr>
                <w:rFonts w:ascii="Times New Roman" w:cs="Times New Roman" w:eastAsia="Times New Roman" w:hAnsi="Times New Roman"/>
                <w:sz w:val="24"/>
                <w:szCs w:val="24"/>
                <w:rtl w:val="0"/>
              </w:rPr>
              <w:t xml:space="preserve"> pompează sângele, iar </w:t>
            </w:r>
            <w:r w:rsidDel="00000000" w:rsidR="00000000" w:rsidRPr="00000000">
              <w:rPr>
                <w:rFonts w:ascii="Times New Roman" w:cs="Times New Roman" w:eastAsia="Times New Roman" w:hAnsi="Times New Roman"/>
                <w:b w:val="1"/>
                <w:bCs w:val="1"/>
                <w:sz w:val="24"/>
                <w:szCs w:val="24"/>
                <w:rtl w:val="0"/>
              </w:rPr>
              <w:t xml:space="preserve">vasele</w:t>
            </w:r>
            <w:r w:rsidDel="00000000" w:rsidR="00000000" w:rsidRPr="00000000">
              <w:rPr>
                <w:rFonts w:ascii="Times New Roman" w:cs="Times New Roman" w:eastAsia="Times New Roman" w:hAnsi="Times New Roman"/>
                <w:sz w:val="24"/>
                <w:szCs w:val="24"/>
                <w:rtl w:val="0"/>
              </w:rPr>
              <w:t xml:space="preserve"> îl distribuie, asigurând hrana și oxigenul fiecărei celule pentru a menține echilibrul organismului. În mediul urban, factori precum </w:t>
            </w:r>
            <w:r w:rsidDel="00000000" w:rsidR="00000000" w:rsidRPr="00000000">
              <w:rPr>
                <w:rFonts w:ascii="Times New Roman" w:cs="Times New Roman" w:eastAsia="Times New Roman" w:hAnsi="Times New Roman"/>
                <w:b w:val="1"/>
                <w:bCs w:val="1"/>
                <w:sz w:val="24"/>
                <w:szCs w:val="24"/>
                <w:rtl w:val="0"/>
              </w:rPr>
              <w:t xml:space="preserve">stresul, poluarea și sedentarismul</w:t>
            </w:r>
            <w:r w:rsidDel="00000000" w:rsidR="00000000" w:rsidRPr="00000000">
              <w:rPr>
                <w:rFonts w:ascii="Times New Roman" w:cs="Times New Roman" w:eastAsia="Times New Roman" w:hAnsi="Times New Roman"/>
                <w:sz w:val="24"/>
                <w:szCs w:val="24"/>
                <w:rtl w:val="0"/>
              </w:rPr>
              <w:t xml:space="preserve"> afectează dinamica sângelui, forțând inima să lucreze sub o presiune mai mare.</w:t>
            </w:r>
          </w:p>
          <w:p w:rsidR="00000000" w:rsidDel="00000000" w:rsidP="00000000" w:rsidRDefault="00000000" w:rsidRPr="00000000" w14:paraId="00000FA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pericol major este alimentația nesănătoasă; </w:t>
            </w:r>
            <w:r w:rsidDel="00000000" w:rsidR="00000000" w:rsidRPr="00000000">
              <w:rPr>
                <w:rFonts w:ascii="Times New Roman" w:cs="Times New Roman" w:eastAsia="Times New Roman" w:hAnsi="Times New Roman"/>
                <w:b w:val="1"/>
                <w:bCs w:val="1"/>
                <w:sz w:val="24"/>
                <w:szCs w:val="24"/>
                <w:rtl w:val="0"/>
              </w:rPr>
              <w:t xml:space="preserve">excesul de grăsimi</w:t>
            </w:r>
            <w:r w:rsidDel="00000000" w:rsidR="00000000" w:rsidRPr="00000000">
              <w:rPr>
                <w:rFonts w:ascii="Times New Roman" w:cs="Times New Roman" w:eastAsia="Times New Roman" w:hAnsi="Times New Roman"/>
                <w:sz w:val="24"/>
                <w:szCs w:val="24"/>
                <w:rtl w:val="0"/>
              </w:rPr>
              <w:t xml:space="preserve"> se depune pe pereții arterelor sub formă de plăci, transformându-le din tuburi elastice în canale rigide și înguste, ceea ce îngreunează circulația. Pentru a preveni aceste probleme, propun un plan simplu: </w:t>
            </w:r>
            <w:r w:rsidDel="00000000" w:rsidR="00000000" w:rsidRPr="00000000">
              <w:rPr>
                <w:rFonts w:ascii="Times New Roman" w:cs="Times New Roman" w:eastAsia="Times New Roman" w:hAnsi="Times New Roman"/>
                <w:b w:val="1"/>
                <w:bCs w:val="1"/>
                <w:sz w:val="24"/>
                <w:szCs w:val="24"/>
                <w:rtl w:val="0"/>
              </w:rPr>
              <w:t xml:space="preserve">30 de minute de mers pe jos</w:t>
            </w:r>
            <w:r w:rsidDel="00000000" w:rsidR="00000000" w:rsidRPr="00000000">
              <w:rPr>
                <w:rFonts w:ascii="Times New Roman" w:cs="Times New Roman" w:eastAsia="Times New Roman" w:hAnsi="Times New Roman"/>
                <w:sz w:val="24"/>
                <w:szCs w:val="24"/>
                <w:rtl w:val="0"/>
              </w:rPr>
              <w:t xml:space="preserve"> zilnic (care antrenează mușchiul cardiac), </w:t>
            </w:r>
            <w:r w:rsidDel="00000000" w:rsidR="00000000" w:rsidRPr="00000000">
              <w:rPr>
                <w:rFonts w:ascii="Times New Roman" w:cs="Times New Roman" w:eastAsia="Times New Roman" w:hAnsi="Times New Roman"/>
                <w:b w:val="1"/>
                <w:bCs w:val="1"/>
                <w:sz w:val="24"/>
                <w:szCs w:val="24"/>
                <w:rtl w:val="0"/>
              </w:rPr>
              <w:t xml:space="preserve">reducerea sării</w:t>
            </w:r>
            <w:r w:rsidDel="00000000" w:rsidR="00000000" w:rsidRPr="00000000">
              <w:rPr>
                <w:rFonts w:ascii="Times New Roman" w:cs="Times New Roman" w:eastAsia="Times New Roman" w:hAnsi="Times New Roman"/>
                <w:sz w:val="24"/>
                <w:szCs w:val="24"/>
                <w:rtl w:val="0"/>
              </w:rPr>
              <w:t xml:space="preserve"> din mâncare și </w:t>
            </w:r>
            <w:r w:rsidDel="00000000" w:rsidR="00000000" w:rsidRPr="00000000">
              <w:rPr>
                <w:rFonts w:ascii="Times New Roman" w:cs="Times New Roman" w:eastAsia="Times New Roman" w:hAnsi="Times New Roman"/>
                <w:b w:val="1"/>
                <w:bCs w:val="1"/>
                <w:sz w:val="24"/>
                <w:szCs w:val="24"/>
                <w:rtl w:val="0"/>
              </w:rPr>
              <w:t xml:space="preserve">odihna suficientă</w:t>
            </w:r>
            <w:r w:rsidDel="00000000" w:rsidR="00000000" w:rsidRPr="00000000">
              <w:rPr>
                <w:rFonts w:ascii="Times New Roman" w:cs="Times New Roman" w:eastAsia="Times New Roman" w:hAnsi="Times New Roman"/>
                <w:sz w:val="24"/>
                <w:szCs w:val="24"/>
                <w:rtl w:val="0"/>
              </w:rPr>
              <w:t xml:space="preserve"> pentru a scădea tensiunea arterială.</w:t>
            </w:r>
          </w:p>
          <w:p w:rsidR="00000000" w:rsidDel="00000000" w:rsidP="00000000" w:rsidRDefault="00000000" w:rsidRPr="00000000" w14:paraId="00000FA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final, deoarece multe boli de inimă „tăcute” nu dor în faze incipiente, </w:t>
            </w:r>
            <w:r w:rsidDel="00000000" w:rsidR="00000000" w:rsidRPr="00000000">
              <w:rPr>
                <w:rFonts w:ascii="Times New Roman" w:cs="Times New Roman" w:eastAsia="Times New Roman" w:hAnsi="Times New Roman"/>
                <w:b w:val="1"/>
                <w:bCs w:val="1"/>
                <w:sz w:val="24"/>
                <w:szCs w:val="24"/>
                <w:rtl w:val="0"/>
              </w:rPr>
              <w:t xml:space="preserve">controlul medical anual</w:t>
            </w:r>
            <w:r w:rsidDel="00000000" w:rsidR="00000000" w:rsidRPr="00000000">
              <w:rPr>
                <w:rFonts w:ascii="Times New Roman" w:cs="Times New Roman" w:eastAsia="Times New Roman" w:hAnsi="Times New Roman"/>
                <w:sz w:val="24"/>
                <w:szCs w:val="24"/>
                <w:rtl w:val="0"/>
              </w:rPr>
              <w:t xml:space="preserve"> este esențial. Acesta ne permite să depistăm micile nereguli înainte ca ele să devină afecțiuni grave, oferindu-ne șansa unei vieți lungi și active.</w:t>
            </w:r>
          </w:p>
        </w:tc>
      </w:tr>
      <w:tr>
        <w:trPr>
          <w:cantSplit w:val="0"/>
          <w:trHeight w:val="592" w:hRule="atLeast"/>
          <w:tblHeader w:val="0"/>
        </w:trPr>
        <w:tc>
          <w:tcPr/>
          <w:p w:rsidR="00000000" w:rsidDel="00000000" w:rsidP="00000000" w:rsidRDefault="00000000" w:rsidRPr="00000000" w14:paraId="00000FA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FA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FA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FAD">
            <w:pPr>
              <w:widowControl w:val="0"/>
              <w:numPr>
                <w:ilvl w:val="0"/>
                <w:numId w:val="59"/>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relației dintre pompă (inimă) și rețea (vase) în menținerea homeostaziei.–2p;</w:t>
            </w:r>
          </w:p>
          <w:p w:rsidR="00000000" w:rsidDel="00000000" w:rsidP="00000000" w:rsidRDefault="00000000" w:rsidRPr="00000000" w14:paraId="00000FAE">
            <w:pPr>
              <w:widowControl w:val="0"/>
              <w:numPr>
                <w:ilvl w:val="0"/>
                <w:numId w:val="5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a 3 factori (stres, sedentarism, mediu urban) și impactul lor general asupra circulației– 3 p;</w:t>
            </w:r>
          </w:p>
          <w:p w:rsidR="00000000" w:rsidDel="00000000" w:rsidP="00000000" w:rsidRDefault="00000000" w:rsidRPr="00000000" w14:paraId="00000FAF">
            <w:pPr>
              <w:widowControl w:val="0"/>
              <w:numPr>
                <w:ilvl w:val="0"/>
                <w:numId w:val="5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modului în care grăsimile depuse reduc elasticitatea vaselor (rigidizarea arterelor).- 2 p;</w:t>
            </w:r>
          </w:p>
          <w:p w:rsidR="00000000" w:rsidDel="00000000" w:rsidP="00000000" w:rsidRDefault="00000000" w:rsidRPr="00000000" w14:paraId="00000FB0">
            <w:pPr>
              <w:widowControl w:val="0"/>
              <w:numPr>
                <w:ilvl w:val="0"/>
                <w:numId w:val="59"/>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propunerea a 3 măsuri concrete și justificarea lor (ex: sportul întărește inima, relaxarea scade tensiunea)– 3p;</w:t>
            </w:r>
          </w:p>
          <w:p w:rsidR="00000000" w:rsidDel="00000000" w:rsidP="00000000" w:rsidRDefault="00000000" w:rsidRPr="00000000" w14:paraId="00000FB1">
            <w:pPr>
              <w:widowControl w:val="0"/>
              <w:numPr>
                <w:ilvl w:val="0"/>
                <w:numId w:val="59"/>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justificarea controlului medical ca metodă de prevenire a bolilor asimptomatice („tăcute”)- 1p;</w:t>
            </w:r>
          </w:p>
        </w:tc>
      </w:tr>
      <w:tr>
        <w:trPr>
          <w:cantSplit w:val="0"/>
          <w:trHeight w:val="395" w:hRule="atLeast"/>
          <w:tblHeader w:val="0"/>
        </w:trPr>
        <w:tc>
          <w:tcPr/>
          <w:p w:rsidR="00000000" w:rsidDel="00000000" w:rsidP="00000000" w:rsidRDefault="00000000" w:rsidRPr="00000000" w14:paraId="00000FB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FB3">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11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FB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FB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Eseu structurat</w:t>
            </w:r>
          </w:p>
        </w:tc>
      </w:tr>
      <w:tr>
        <w:trPr>
          <w:cantSplit w:val="0"/>
          <w:trHeight w:val="580" w:hRule="atLeast"/>
          <w:tblHeader w:val="0"/>
        </w:trPr>
        <w:tc>
          <w:tcPr/>
          <w:p w:rsidR="00000000" w:rsidDel="00000000" w:rsidP="00000000" w:rsidRDefault="00000000" w:rsidRPr="00000000" w14:paraId="00000FB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FB7">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0FB8">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0FB9">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0FB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FB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Afecțiuni ale sistemului circulator la om. Igiena sistemului circulator</w:t>
            </w:r>
          </w:p>
        </w:tc>
      </w:tr>
      <w:tr>
        <w:trPr>
          <w:cantSplit w:val="0"/>
          <w:trHeight w:val="580" w:hRule="atLeast"/>
          <w:tblHeader w:val="0"/>
        </w:trPr>
        <w:tc>
          <w:tcPr/>
          <w:p w:rsidR="00000000" w:rsidDel="00000000" w:rsidP="00000000" w:rsidRDefault="00000000" w:rsidRPr="00000000" w14:paraId="00000FB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FBD">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FBE">
      <w:pPr>
        <w:spacing w:after="200" w:lineRule="auto"/>
        <w:rPr/>
      </w:pPr>
      <w:r w:rsidDel="00000000" w:rsidR="00000000" w:rsidRPr="00000000">
        <w:rPr>
          <w:rtl w:val="0"/>
        </w:rPr>
      </w:r>
    </w:p>
    <w:p w:rsidR="00000000" w:rsidDel="00000000" w:rsidP="00000000" w:rsidRDefault="00000000" w:rsidRPr="00000000" w14:paraId="00000FBF">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79</w:t>
      </w:r>
      <w:r w:rsidDel="00000000" w:rsidR="00000000" w:rsidRPr="00000000">
        <w:rPr>
          <w:rtl w:val="0"/>
        </w:rPr>
      </w:r>
    </w:p>
    <w:tbl>
      <w:tblPr>
        <w:tblStyle w:val="Table165"/>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0FC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FC1">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În timpul unei drumeții, un coleg suferă o tăietură adâncă la nivelul antebrațului. Sângele are o culoare roșu-aprins și țâșnește ritmic, în concordanță cu bătăile inimii.</w:t>
            </w:r>
          </w:p>
          <w:p w:rsidR="00000000" w:rsidDel="00000000" w:rsidP="00000000" w:rsidRDefault="00000000" w:rsidRPr="00000000" w14:paraId="00000FC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Identifică tipul de hemoragie descris și argumentează-ți alegerea pe baza a două caracteristici specifice menționate în text.</w:t>
            </w:r>
          </w:p>
          <w:p w:rsidR="00000000" w:rsidDel="00000000" w:rsidP="00000000" w:rsidRDefault="00000000" w:rsidRPr="00000000" w14:paraId="00000FC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C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Elaborează un algoritm de intervenție (minim 4 pași), ordonând cronologic acțiunile necesare pentru a salva victima.</w:t>
            </w:r>
          </w:p>
          <w:p w:rsidR="00000000" w:rsidDel="00000000" w:rsidP="00000000" w:rsidRDefault="00000000" w:rsidRPr="00000000" w14:paraId="00000FC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C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Evaluează riscul aplicării unui garou pe o durată mai mare de 2 ore. Ce măsuri de precauție trebuie luate pentru a preveni necroza țesuturilor?</w:t>
            </w:r>
          </w:p>
          <w:p w:rsidR="00000000" w:rsidDel="00000000" w:rsidP="00000000" w:rsidRDefault="00000000" w:rsidRPr="00000000" w14:paraId="00000FC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C8">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0FC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FCA">
            <w:pPr>
              <w:pStyle w:val="Heading3"/>
              <w:keepNext w:val="0"/>
              <w:keepLines w:val="0"/>
              <w:widowControl w:val="0"/>
              <w:spacing w:after="120" w:before="120" w:lineRule="auto"/>
              <w:rPr>
                <w:rFonts w:ascii="Times New Roman" w:cs="Times New Roman" w:eastAsia="Times New Roman" w:hAnsi="Times New Roman"/>
                <w:color w:val="000000"/>
                <w:sz w:val="24"/>
                <w:szCs w:val="24"/>
              </w:rPr>
            </w:pPr>
            <w:bookmarkStart w:colFirst="0" w:colLast="0" w:name="_heading=h.ntr2uo8balx0" w:id="24"/>
            <w:bookmarkEnd w:id="24"/>
            <w:r w:rsidDel="00000000" w:rsidR="00000000" w:rsidRPr="00000000">
              <w:rPr>
                <w:rFonts w:ascii="Times New Roman" w:cs="Times New Roman" w:eastAsia="Times New Roman" w:hAnsi="Times New Roman"/>
                <w:color w:val="000000"/>
                <w:sz w:val="24"/>
                <w:szCs w:val="24"/>
                <w:rtl w:val="0"/>
              </w:rPr>
              <w:t xml:space="preserve">a) Identificarea și argumentarea tipului de hemoragie</w:t>
            </w:r>
          </w:p>
          <w:p w:rsidR="00000000" w:rsidDel="00000000" w:rsidP="00000000" w:rsidRDefault="00000000" w:rsidRPr="00000000" w14:paraId="00000FC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Tipul de hemoragie descris este hemoragia arterială.</w:t>
            </w:r>
          </w:p>
          <w:p w:rsidR="00000000" w:rsidDel="00000000" w:rsidP="00000000" w:rsidRDefault="00000000" w:rsidRPr="00000000" w14:paraId="00000FC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Argumentare:</w:t>
            </w:r>
          </w:p>
          <w:p w:rsidR="00000000" w:rsidDel="00000000" w:rsidP="00000000" w:rsidRDefault="00000000" w:rsidRPr="00000000" w14:paraId="00000FCD">
            <w:pPr>
              <w:widowControl w:val="0"/>
              <w:numPr>
                <w:ilvl w:val="0"/>
                <w:numId w:val="6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Culoarea sângelui: Textul menționează culoarea „roșu-aprins”, ceea ce indică prezența sângelui oxigenat, caracteristic arterelor (cu excepția arterei pulmonare).</w:t>
            </w:r>
          </w:p>
          <w:p w:rsidR="00000000" w:rsidDel="00000000" w:rsidP="00000000" w:rsidRDefault="00000000" w:rsidRPr="00000000" w14:paraId="00000FCE">
            <w:pPr>
              <w:widowControl w:val="0"/>
              <w:numPr>
                <w:ilvl w:val="0"/>
                <w:numId w:val="6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 de evacuare: Sângele „țâșnește ritmic”, fapt care demonstrează că fluxul sangvin este sub presiunea directă a pompei cardiace (sistola ventriculară), fiind expulzat cu forță prin peretele arterial secționat.</w:t>
            </w:r>
          </w:p>
          <w:p w:rsidR="00000000" w:rsidDel="00000000" w:rsidP="00000000" w:rsidRDefault="00000000" w:rsidRPr="00000000" w14:paraId="00000FCF">
            <w:pPr>
              <w:pStyle w:val="Heading3"/>
              <w:keepNext w:val="0"/>
              <w:keepLines w:val="0"/>
              <w:widowControl w:val="0"/>
              <w:spacing w:before="280" w:lineRule="auto"/>
              <w:rPr>
                <w:rFonts w:ascii="Times New Roman" w:cs="Times New Roman" w:eastAsia="Times New Roman" w:hAnsi="Times New Roman"/>
                <w:color w:val="000000"/>
                <w:sz w:val="24"/>
                <w:szCs w:val="24"/>
              </w:rPr>
            </w:pPr>
            <w:bookmarkStart w:colFirst="0" w:colLast="0" w:name="_heading=h.qwv2xplbbh42" w:id="25"/>
            <w:bookmarkEnd w:id="25"/>
            <w:r w:rsidDel="00000000" w:rsidR="00000000" w:rsidRPr="00000000">
              <w:rPr>
                <w:rFonts w:ascii="Times New Roman" w:cs="Times New Roman" w:eastAsia="Times New Roman" w:hAnsi="Times New Roman"/>
                <w:color w:val="000000"/>
                <w:sz w:val="24"/>
                <w:szCs w:val="24"/>
                <w:rtl w:val="0"/>
              </w:rPr>
              <w:t xml:space="preserve">b) Algoritmul de intervenție </w:t>
            </w:r>
          </w:p>
          <w:p w:rsidR="00000000" w:rsidDel="00000000" w:rsidP="00000000" w:rsidRDefault="00000000" w:rsidRPr="00000000" w14:paraId="00000FD0">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 asigura supraviețuirea victimei, pașii trebuie executați în următoarea ordine:</w:t>
            </w:r>
          </w:p>
          <w:p w:rsidR="00000000" w:rsidDel="00000000" w:rsidP="00000000" w:rsidRDefault="00000000" w:rsidRPr="00000000" w14:paraId="00000FD1">
            <w:pPr>
              <w:widowControl w:val="0"/>
              <w:numPr>
                <w:ilvl w:val="0"/>
                <w:numId w:val="62"/>
              </w:numPr>
              <w:spacing w:after="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Compresia digitală:</w:t>
            </w:r>
            <w:r w:rsidDel="00000000" w:rsidR="00000000" w:rsidRPr="00000000">
              <w:rPr>
                <w:rFonts w:ascii="Times New Roman" w:cs="Times New Roman" w:eastAsia="Times New Roman" w:hAnsi="Times New Roman"/>
                <w:sz w:val="24"/>
                <w:szCs w:val="24"/>
                <w:rtl w:val="0"/>
              </w:rPr>
              <w:t xml:space="preserve"> Apăsarea fermă a arterei deasupra rănii (între inimă și tăietură) pe un plan osos pentru a opri imediat fluxul masiv.</w:t>
            </w:r>
          </w:p>
          <w:p w:rsidR="00000000" w:rsidDel="00000000" w:rsidP="00000000" w:rsidRDefault="00000000" w:rsidRPr="00000000" w14:paraId="00000FD2">
            <w:pPr>
              <w:widowControl w:val="0"/>
              <w:numPr>
                <w:ilvl w:val="0"/>
                <w:numId w:val="6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Pansamentul compresiv:</w:t>
            </w:r>
            <w:r w:rsidDel="00000000" w:rsidR="00000000" w:rsidRPr="00000000">
              <w:rPr>
                <w:rFonts w:ascii="Times New Roman" w:cs="Times New Roman" w:eastAsia="Times New Roman" w:hAnsi="Times New Roman"/>
                <w:sz w:val="24"/>
                <w:szCs w:val="24"/>
                <w:rtl w:val="0"/>
              </w:rPr>
              <w:t xml:space="preserve"> Aplicarea unor comprese sterile și strângerea lor cu o fașă elastică direct pe plagă.</w:t>
            </w:r>
          </w:p>
          <w:p w:rsidR="00000000" w:rsidDel="00000000" w:rsidP="00000000" w:rsidRDefault="00000000" w:rsidRPr="00000000" w14:paraId="00000FD3">
            <w:pPr>
              <w:widowControl w:val="0"/>
              <w:numPr>
                <w:ilvl w:val="0"/>
                <w:numId w:val="6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Poziționarea victimei:</w:t>
            </w:r>
            <w:r w:rsidDel="00000000" w:rsidR="00000000" w:rsidRPr="00000000">
              <w:rPr>
                <w:rFonts w:ascii="Times New Roman" w:cs="Times New Roman" w:eastAsia="Times New Roman" w:hAnsi="Times New Roman"/>
                <w:sz w:val="24"/>
                <w:szCs w:val="24"/>
                <w:rtl w:val="0"/>
              </w:rPr>
              <w:t xml:space="preserve"> Menținerea membrului accidentat în poziție ridicată (deasupra nivelului inimii) pentru a reduce presiunea hidrostatică în zona lezată și așezarea victimei în decubit dorsal (culcat) pentru a preveni șocul hipovolemic.</w:t>
            </w:r>
          </w:p>
          <w:p w:rsidR="00000000" w:rsidDel="00000000" w:rsidP="00000000" w:rsidRDefault="00000000" w:rsidRPr="00000000" w14:paraId="00000FD4">
            <w:pPr>
              <w:widowControl w:val="0"/>
              <w:numPr>
                <w:ilvl w:val="0"/>
                <w:numId w:val="62"/>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Aplicarea garoului (doar dacă hemoragia nu se oprește):</w:t>
            </w:r>
            <w:r w:rsidDel="00000000" w:rsidR="00000000" w:rsidRPr="00000000">
              <w:rPr>
                <w:rFonts w:ascii="Times New Roman" w:cs="Times New Roman" w:eastAsia="Times New Roman" w:hAnsi="Times New Roman"/>
                <w:sz w:val="24"/>
                <w:szCs w:val="24"/>
                <w:rtl w:val="0"/>
              </w:rPr>
              <w:t xml:space="preserve"> Se utilizează ca ultimă soluție, notând obligatoriu ora exactă a aplicării pe un bilet atașat victimei.</w:t>
            </w:r>
          </w:p>
          <w:p w:rsidR="00000000" w:rsidDel="00000000" w:rsidP="00000000" w:rsidRDefault="00000000" w:rsidRPr="00000000" w14:paraId="00000FD5">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Evaluarea riscului și precauții</w:t>
            </w:r>
          </w:p>
          <w:p w:rsidR="00000000" w:rsidDel="00000000" w:rsidP="00000000" w:rsidRDefault="00000000" w:rsidRPr="00000000" w14:paraId="00000FD6">
            <w:pPr>
              <w:widowControl w:val="0"/>
              <w:numPr>
                <w:ilvl w:val="0"/>
                <w:numId w:val="64"/>
              </w:numPr>
              <w:spacing w:after="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Risc:</w:t>
            </w:r>
            <w:r w:rsidDel="00000000" w:rsidR="00000000" w:rsidRPr="00000000">
              <w:rPr>
                <w:rFonts w:ascii="Times New Roman" w:cs="Times New Roman" w:eastAsia="Times New Roman" w:hAnsi="Times New Roman"/>
                <w:sz w:val="24"/>
                <w:szCs w:val="24"/>
                <w:rtl w:val="0"/>
              </w:rPr>
              <w:t xml:space="preserve"> Apare necroza (moartea țesuturilor) prin lipsă de oxigenare, ceea ce poate duce la amputare.</w:t>
            </w:r>
          </w:p>
          <w:p w:rsidR="00000000" w:rsidDel="00000000" w:rsidP="00000000" w:rsidRDefault="00000000" w:rsidRPr="00000000" w14:paraId="00000FD7">
            <w:pPr>
              <w:widowControl w:val="0"/>
              <w:numPr>
                <w:ilvl w:val="0"/>
                <w:numId w:val="64"/>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Măsuri:</w:t>
            </w:r>
            <w:r w:rsidDel="00000000" w:rsidR="00000000" w:rsidRPr="00000000">
              <w:rPr>
                <w:rFonts w:ascii="Times New Roman" w:cs="Times New Roman" w:eastAsia="Times New Roman" w:hAnsi="Times New Roman"/>
                <w:sz w:val="24"/>
                <w:szCs w:val="24"/>
                <w:rtl w:val="0"/>
              </w:rPr>
              <w:t xml:space="preserve"> 1. Slăbirea garoului la fiecare 15-20 minute pentru restabilirea scurtă a circulației. 2. Notarea obligatorie a orei exacte a aplicării pe un bilet vizibil.</w:t>
            </w:r>
          </w:p>
        </w:tc>
      </w:tr>
      <w:tr>
        <w:trPr>
          <w:cantSplit w:val="0"/>
          <w:trHeight w:val="592" w:hRule="atLeast"/>
          <w:tblHeader w:val="0"/>
        </w:trPr>
        <w:tc>
          <w:tcPr/>
          <w:p w:rsidR="00000000" w:rsidDel="00000000" w:rsidP="00000000" w:rsidRDefault="00000000" w:rsidRPr="00000000" w14:paraId="00000FD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FD9">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0FD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0FDB">
            <w:pPr>
              <w:widowControl w:val="0"/>
              <w:numPr>
                <w:ilvl w:val="0"/>
                <w:numId w:val="6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Hemoragie arterială–1p;</w:t>
            </w:r>
          </w:p>
          <w:p w:rsidR="00000000" w:rsidDel="00000000" w:rsidP="00000000" w:rsidRDefault="00000000" w:rsidRPr="00000000" w14:paraId="00000FDC">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referirea la culoarea roșu-aprins (sânge oxigenat).– 1 p;</w:t>
            </w:r>
          </w:p>
          <w:p w:rsidR="00000000" w:rsidDel="00000000" w:rsidP="00000000" w:rsidRDefault="00000000" w:rsidRPr="00000000" w14:paraId="00000FDD">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referirea la modul de eliminare (ritmic/țâșnește/pulsatil)- 1 p;</w:t>
            </w:r>
          </w:p>
          <w:p w:rsidR="00000000" w:rsidDel="00000000" w:rsidP="00000000" w:rsidRDefault="00000000" w:rsidRPr="00000000" w14:paraId="00000FDE">
            <w:pPr>
              <w:widowControl w:val="0"/>
              <w:numPr>
                <w:ilvl w:val="0"/>
                <w:numId w:val="63"/>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respectarea ordinii (Compresie -&gt; Ridicare -&gt; Pansament -&gt; Garou).– 4p;</w:t>
            </w:r>
          </w:p>
          <w:p w:rsidR="00000000" w:rsidDel="00000000" w:rsidP="00000000" w:rsidRDefault="00000000" w:rsidRPr="00000000" w14:paraId="00000FDF">
            <w:pPr>
              <w:widowControl w:val="0"/>
              <w:numPr>
                <w:ilvl w:val="0"/>
                <w:numId w:val="63"/>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ischemiei sau a necrozei țesuturilor.– 1 p;</w:t>
            </w:r>
          </w:p>
          <w:p w:rsidR="00000000" w:rsidDel="00000000" w:rsidP="00000000" w:rsidRDefault="00000000" w:rsidRPr="00000000" w14:paraId="00000FE0">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măsura 1</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Slăbirea periodică a garoului (la 15-20 min) pentru oxigenare.– 1p;</w:t>
            </w:r>
          </w:p>
          <w:p w:rsidR="00000000" w:rsidDel="00000000" w:rsidP="00000000" w:rsidRDefault="00000000" w:rsidRPr="00000000" w14:paraId="00000FE1">
            <w:pPr>
              <w:widowControl w:val="0"/>
              <w:spacing w:after="240" w:before="24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Măsura 2: Notarea orei exacte a aplicării (element critic de siguranță).– 1p;</w:t>
            </w:r>
          </w:p>
        </w:tc>
      </w:tr>
      <w:tr>
        <w:trPr>
          <w:cantSplit w:val="0"/>
          <w:trHeight w:val="395" w:hRule="atLeast"/>
          <w:tblHeader w:val="0"/>
        </w:trPr>
        <w:tc>
          <w:tcPr/>
          <w:p w:rsidR="00000000" w:rsidDel="00000000" w:rsidP="00000000" w:rsidRDefault="00000000" w:rsidRPr="00000000" w14:paraId="00000FE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0FE3">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0FE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0FE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Studiu de caz</w:t>
            </w:r>
          </w:p>
        </w:tc>
      </w:tr>
      <w:tr>
        <w:trPr>
          <w:cantSplit w:val="0"/>
          <w:trHeight w:val="580" w:hRule="atLeast"/>
          <w:tblHeader w:val="0"/>
        </w:trPr>
        <w:tc>
          <w:tcPr/>
          <w:p w:rsidR="00000000" w:rsidDel="00000000" w:rsidP="00000000" w:rsidRDefault="00000000" w:rsidRPr="00000000" w14:paraId="00000FE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0FE7">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0FE8">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0FE9">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0FE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0FE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Afecțiuni ale sistemului circulator la om. Igiena sistemului circulator</w:t>
            </w:r>
          </w:p>
        </w:tc>
      </w:tr>
      <w:tr>
        <w:trPr>
          <w:cantSplit w:val="0"/>
          <w:trHeight w:val="580" w:hRule="atLeast"/>
          <w:tblHeader w:val="0"/>
        </w:trPr>
        <w:tc>
          <w:tcPr/>
          <w:p w:rsidR="00000000" w:rsidDel="00000000" w:rsidP="00000000" w:rsidRDefault="00000000" w:rsidRPr="00000000" w14:paraId="00000FE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0FED">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0FEE">
      <w:pPr>
        <w:spacing w:after="200" w:lineRule="auto"/>
        <w:rPr/>
      </w:pPr>
      <w:r w:rsidDel="00000000" w:rsidR="00000000" w:rsidRPr="00000000">
        <w:rPr>
          <w:rtl w:val="0"/>
        </w:rPr>
      </w:r>
    </w:p>
    <w:p w:rsidR="00000000" w:rsidDel="00000000" w:rsidP="00000000" w:rsidRDefault="00000000" w:rsidRPr="00000000" w14:paraId="00000FEF">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80</w:t>
      </w:r>
      <w:r w:rsidDel="00000000" w:rsidR="00000000" w:rsidRPr="00000000">
        <w:rPr>
          <w:rtl w:val="0"/>
        </w:rPr>
      </w:r>
    </w:p>
    <w:tbl>
      <w:tblPr>
        <w:tblStyle w:val="Table166"/>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0FF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0FF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Citește informația de mai jos, analizează imaginea și redactează un text coerent, de 160–170 de cuvinte, în care să răspunzi la următoarele întrebări:</w:t>
            </w:r>
          </w:p>
          <w:p w:rsidR="00000000" w:rsidDel="00000000" w:rsidP="00000000" w:rsidRDefault="00000000" w:rsidRPr="00000000" w14:paraId="00000FF2">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În cadrul unui examen medical de rutină, unui pacient care lucrează într-un mediu cu mult praf și care prezintă o tuse persistentă i se prezintă schema de mai jos pentru a înțelege starea plămânilor săi. </w:t>
            </w:r>
            <w:hyperlink r:id="rId88">
              <w:r w:rsidDel="00000000" w:rsidR="00000000" w:rsidRPr="00000000">
                <w:rPr>
                  <w:rFonts w:ascii="Times New Roman" w:cs="Times New Roman" w:eastAsia="Times New Roman" w:hAnsi="Times New Roman"/>
                  <w:i w:val="1"/>
                  <w:iCs w:val="1"/>
                  <w:color w:val="1155cc"/>
                  <w:sz w:val="24"/>
                  <w:szCs w:val="24"/>
                  <w:u w:val="single"/>
                  <w:rtl w:val="0"/>
                </w:rPr>
                <w:t xml:space="preserve">[1]</w:t>
              </w:r>
            </w:hyperlink>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FF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114300" distR="114300">
                  <wp:extent cx="2381250" cy="1826926"/>
                  <wp:effectExtent b="0" l="0" r="0" t="0"/>
                  <wp:docPr id="23" name="image20.jpg"/>
                  <a:graphic>
                    <a:graphicData uri="http://schemas.openxmlformats.org/drawingml/2006/picture">
                      <pic:pic>
                        <pic:nvPicPr>
                          <pic:cNvPr id="0" name="image20.jpg"/>
                          <pic:cNvPicPr preferRelativeResize="0"/>
                        </pic:nvPicPr>
                        <pic:blipFill>
                          <a:blip r:embed="rId89"/>
                          <a:srcRect b="0" l="0" r="0" t="0"/>
                          <a:stretch>
                            <a:fillRect/>
                          </a:stretch>
                        </pic:blipFill>
                        <pic:spPr>
                          <a:xfrm>
                            <a:off x="0" y="0"/>
                            <a:ext cx="2381250" cy="1826926"/>
                          </a:xfrm>
                          <a:prstGeom prst="rect"/>
                          <a:ln/>
                        </pic:spPr>
                      </pic:pic>
                    </a:graphicData>
                  </a:graphic>
                </wp:inline>
              </w:drawing>
            </w:r>
            <w:r w:rsidDel="00000000" w:rsidR="00000000" w:rsidRPr="00000000">
              <w:rPr>
                <w:rtl w:val="0"/>
              </w:rPr>
            </w:r>
          </w:p>
          <w:p w:rsidR="00000000" w:rsidDel="00000000" w:rsidP="00000000" w:rsidRDefault="00000000" w:rsidRPr="00000000" w14:paraId="00000FF4">
            <w:pPr>
              <w:widowControl w:val="0"/>
              <w:numPr>
                <w:ilvl w:val="0"/>
                <w:numId w:val="65"/>
              </w:numPr>
              <w:spacing w:after="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de ce pacientul simte că "nu are aer", făcând referire directă la două modificări vizibile în imaginea.</w:t>
            </w:r>
          </w:p>
          <w:p w:rsidR="00000000" w:rsidDel="00000000" w:rsidP="00000000" w:rsidRDefault="00000000" w:rsidRPr="00000000" w14:paraId="00000FF5">
            <w:pPr>
              <w:widowControl w:val="0"/>
              <w:numPr>
                <w:ilvl w:val="0"/>
                <w:numId w:val="6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 două cauze diferite (una biologică și una de mediu) care ar fi putut declanșa această stare.</w:t>
            </w:r>
          </w:p>
          <w:p w:rsidR="00000000" w:rsidDel="00000000" w:rsidP="00000000" w:rsidRDefault="00000000" w:rsidRPr="00000000" w14:paraId="00000FF6">
            <w:pPr>
              <w:widowControl w:val="0"/>
              <w:numPr>
                <w:ilvl w:val="0"/>
                <w:numId w:val="6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de ce expunerea prelungită la factorul de mediu ales poate transforma această problemă într-o boală cronică (permanentă).</w:t>
            </w:r>
          </w:p>
          <w:p w:rsidR="00000000" w:rsidDel="00000000" w:rsidP="00000000" w:rsidRDefault="00000000" w:rsidRPr="00000000" w14:paraId="00000FF7">
            <w:pPr>
              <w:widowControl w:val="0"/>
              <w:numPr>
                <w:ilvl w:val="0"/>
                <w:numId w:val="65"/>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 o măsură de tratament și o regulă de igienă, justificând cum ajută fiecare la restabilirea respirației normale.</w:t>
            </w:r>
          </w:p>
          <w:p w:rsidR="00000000" w:rsidDel="00000000" w:rsidP="00000000" w:rsidRDefault="00000000" w:rsidRPr="00000000" w14:paraId="00000FF8">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FF9">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0FF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0FF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În urma analizei imaginii, se observă că pacientul suferă de o îngustare severă a căilor respiratorii. Senzația de „lipsă de aer” este cauzată de </w:t>
            </w:r>
            <w:r w:rsidDel="00000000" w:rsidR="00000000" w:rsidRPr="00000000">
              <w:rPr>
                <w:rFonts w:ascii="Times New Roman" w:cs="Times New Roman" w:eastAsia="Times New Roman" w:hAnsi="Times New Roman"/>
                <w:b w:val="1"/>
                <w:bCs w:val="1"/>
                <w:sz w:val="24"/>
                <w:szCs w:val="24"/>
                <w:rtl w:val="0"/>
              </w:rPr>
              <w:t xml:space="preserve">inflamația peretelui bronșic</w:t>
            </w:r>
            <w:r w:rsidDel="00000000" w:rsidR="00000000" w:rsidRPr="00000000">
              <w:rPr>
                <w:rFonts w:ascii="Times New Roman" w:cs="Times New Roman" w:eastAsia="Times New Roman" w:hAnsi="Times New Roman"/>
                <w:sz w:val="24"/>
                <w:szCs w:val="24"/>
                <w:rtl w:val="0"/>
              </w:rPr>
              <w:t xml:space="preserve">, care reduce diametrul canalului prin care circulă aerul, și de </w:t>
            </w:r>
            <w:r w:rsidDel="00000000" w:rsidR="00000000" w:rsidRPr="00000000">
              <w:rPr>
                <w:rFonts w:ascii="Times New Roman" w:cs="Times New Roman" w:eastAsia="Times New Roman" w:hAnsi="Times New Roman"/>
                <w:b w:val="1"/>
                <w:bCs w:val="1"/>
                <w:sz w:val="24"/>
                <w:szCs w:val="24"/>
                <w:rtl w:val="0"/>
              </w:rPr>
              <w:t xml:space="preserve">hipersecreția de mucus</w:t>
            </w:r>
            <w:r w:rsidDel="00000000" w:rsidR="00000000" w:rsidRPr="00000000">
              <w:rPr>
                <w:rFonts w:ascii="Times New Roman" w:cs="Times New Roman" w:eastAsia="Times New Roman" w:hAnsi="Times New Roman"/>
                <w:sz w:val="24"/>
                <w:szCs w:val="24"/>
                <w:rtl w:val="0"/>
              </w:rPr>
              <w:t xml:space="preserve"> (vizibilă în centrul bronhiei), care blochează fluxul gazos.</w:t>
            </w:r>
          </w:p>
          <w:p w:rsidR="00000000" w:rsidDel="00000000" w:rsidP="00000000" w:rsidRDefault="00000000" w:rsidRPr="00000000" w14:paraId="00000FF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Această stare ar fi putut fi declanșată de o cauză biologică, precum o </w:t>
            </w:r>
            <w:r w:rsidDel="00000000" w:rsidR="00000000" w:rsidRPr="00000000">
              <w:rPr>
                <w:rFonts w:ascii="Times New Roman" w:cs="Times New Roman" w:eastAsia="Times New Roman" w:hAnsi="Times New Roman"/>
                <w:b w:val="1"/>
                <w:bCs w:val="1"/>
                <w:sz w:val="24"/>
                <w:szCs w:val="24"/>
                <w:rtl w:val="0"/>
              </w:rPr>
              <w:t xml:space="preserve">infecție virală</w:t>
            </w:r>
            <w:r w:rsidDel="00000000" w:rsidR="00000000" w:rsidRPr="00000000">
              <w:rPr>
                <w:rFonts w:ascii="Times New Roman" w:cs="Times New Roman" w:eastAsia="Times New Roman" w:hAnsi="Times New Roman"/>
                <w:sz w:val="24"/>
                <w:szCs w:val="24"/>
                <w:rtl w:val="0"/>
              </w:rPr>
              <w:t xml:space="preserve"> (gripa), dar și de un factor de mediu, în acest caz </w:t>
            </w:r>
            <w:r w:rsidDel="00000000" w:rsidR="00000000" w:rsidRPr="00000000">
              <w:rPr>
                <w:rFonts w:ascii="Times New Roman" w:cs="Times New Roman" w:eastAsia="Times New Roman" w:hAnsi="Times New Roman"/>
                <w:b w:val="1"/>
                <w:bCs w:val="1"/>
                <w:sz w:val="24"/>
                <w:szCs w:val="24"/>
                <w:rtl w:val="0"/>
              </w:rPr>
              <w:t xml:space="preserve">praful industrial</w:t>
            </w:r>
            <w:r w:rsidDel="00000000" w:rsidR="00000000" w:rsidRPr="00000000">
              <w:rPr>
                <w:rFonts w:ascii="Times New Roman" w:cs="Times New Roman" w:eastAsia="Times New Roman" w:hAnsi="Times New Roman"/>
                <w:sz w:val="24"/>
                <w:szCs w:val="24"/>
                <w:rtl w:val="0"/>
              </w:rPr>
              <w:t xml:space="preserve"> de la locul de muncă. Expunerea prelungită la acest praf transformă boala dintr-una trecătoare în una cronică, deoarece iritarea constantă distruge celulele cu cili (care curăță plămânii), provocând cicatrizarea și îngroșarea permanentă a țesutului.</w:t>
            </w:r>
          </w:p>
          <w:p w:rsidR="00000000" w:rsidDel="00000000" w:rsidP="00000000" w:rsidRDefault="00000000" w:rsidRPr="00000000" w14:paraId="00000FFD">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Pentru restabilirea respirației, se recomandă un tratament cu </w:t>
            </w:r>
            <w:r w:rsidDel="00000000" w:rsidR="00000000" w:rsidRPr="00000000">
              <w:rPr>
                <w:rFonts w:ascii="Times New Roman" w:cs="Times New Roman" w:eastAsia="Times New Roman" w:hAnsi="Times New Roman"/>
                <w:b w:val="1"/>
                <w:bCs w:val="1"/>
                <w:sz w:val="24"/>
                <w:szCs w:val="24"/>
                <w:rtl w:val="0"/>
              </w:rPr>
              <w:t xml:space="preserve">medicamente expectorante</w:t>
            </w:r>
            <w:r w:rsidDel="00000000" w:rsidR="00000000" w:rsidRPr="00000000">
              <w:rPr>
                <w:rFonts w:ascii="Times New Roman" w:cs="Times New Roman" w:eastAsia="Times New Roman" w:hAnsi="Times New Roman"/>
                <w:sz w:val="24"/>
                <w:szCs w:val="24"/>
                <w:rtl w:val="0"/>
              </w:rPr>
              <w:t xml:space="preserve"> pentru eliminarea mucusului și respectarea unei reguli de igienă esențiale: </w:t>
            </w:r>
            <w:r w:rsidDel="00000000" w:rsidR="00000000" w:rsidRPr="00000000">
              <w:rPr>
                <w:rFonts w:ascii="Times New Roman" w:cs="Times New Roman" w:eastAsia="Times New Roman" w:hAnsi="Times New Roman"/>
                <w:b w:val="1"/>
                <w:bCs w:val="1"/>
                <w:sz w:val="24"/>
                <w:szCs w:val="24"/>
                <w:rtl w:val="0"/>
              </w:rPr>
              <w:t xml:space="preserve">purtarea măștii de protecție</w:t>
            </w:r>
            <w:r w:rsidDel="00000000" w:rsidR="00000000" w:rsidRPr="00000000">
              <w:rPr>
                <w:rFonts w:ascii="Times New Roman" w:cs="Times New Roman" w:eastAsia="Times New Roman" w:hAnsi="Times New Roman"/>
                <w:sz w:val="24"/>
                <w:szCs w:val="24"/>
                <w:rtl w:val="0"/>
              </w:rPr>
              <w:t xml:space="preserve"> în timpul lucrului. Aceste măsuri permit curățarea bronhiilor și prevenirea unor noi inflamații, protejând totodată inima de efortul suplimentar cauzat de lipsa oxigenului.</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0FF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0FF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00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001">
            <w:pPr>
              <w:widowControl w:val="0"/>
              <w:numPr>
                <w:ilvl w:val="0"/>
                <w:numId w:val="66"/>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corectă a sufocării prin corelarea a două elemente vizibile: îngustarea canalului respirator (lumenului) și prezența excesului de mucus.–2p;</w:t>
            </w:r>
          </w:p>
          <w:p w:rsidR="00000000" w:rsidDel="00000000" w:rsidP="00000000" w:rsidRDefault="00000000" w:rsidRPr="00000000" w14:paraId="00001002">
            <w:pPr>
              <w:widowControl w:val="0"/>
              <w:numPr>
                <w:ilvl w:val="0"/>
                <w:numId w:val="6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numirea a două cauze distincte: biologică (ex: virusuri, bacterii) și de mediu (ex: praful de la locul de muncă, poluare, fum)– 2 p;</w:t>
            </w:r>
          </w:p>
          <w:p w:rsidR="00000000" w:rsidDel="00000000" w:rsidP="00000000" w:rsidRDefault="00000000" w:rsidRPr="00000000" w14:paraId="00001003">
            <w:pPr>
              <w:widowControl w:val="0"/>
              <w:numPr>
                <w:ilvl w:val="0"/>
                <w:numId w:val="6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mecanismului: expunerea prelungită la iritanți (praf) distruge mecanismele de curățare (cilii) și menține inflamația permanentă a țesutului- 2p;</w:t>
            </w:r>
          </w:p>
          <w:p w:rsidR="00000000" w:rsidDel="00000000" w:rsidP="00000000" w:rsidRDefault="00000000" w:rsidRPr="00000000" w14:paraId="00001004">
            <w:pPr>
              <w:widowControl w:val="0"/>
              <w:numPr>
                <w:ilvl w:val="0"/>
                <w:numId w:val="66"/>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propunerea unei măsuri terapeutice (ex: administrare de expectorante/bronhodilatatoare) și a unei reguli de igienă (ex: purtarea măștii de protecție la lucru/aerisirea spațiilor), cu justificarea rolului lor–2 p;</w:t>
            </w:r>
          </w:p>
        </w:tc>
      </w:tr>
      <w:tr>
        <w:trPr>
          <w:cantSplit w:val="0"/>
          <w:trHeight w:val="395" w:hRule="atLeast"/>
          <w:tblHeader w:val="0"/>
        </w:trPr>
        <w:tc>
          <w:tcPr/>
          <w:p w:rsidR="00000000" w:rsidDel="00000000" w:rsidP="00000000" w:rsidRDefault="00000000" w:rsidRPr="00000000" w14:paraId="0000100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006">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0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008">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tip rezolvare de probleme</w:t>
            </w:r>
          </w:p>
        </w:tc>
      </w:tr>
      <w:tr>
        <w:trPr>
          <w:cantSplit w:val="0"/>
          <w:trHeight w:val="580" w:hRule="atLeast"/>
          <w:tblHeader w:val="0"/>
        </w:trPr>
        <w:tc>
          <w:tcPr/>
          <w:p w:rsidR="00000000" w:rsidDel="00000000" w:rsidP="00000000" w:rsidRDefault="00000000" w:rsidRPr="00000000" w14:paraId="0000100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00A">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100B">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100C">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100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00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Afecțiuni ale sistemului respirator. Igiena sistemului respirator</w:t>
            </w:r>
          </w:p>
        </w:tc>
      </w:tr>
      <w:tr>
        <w:trPr>
          <w:cantSplit w:val="0"/>
          <w:trHeight w:val="580" w:hRule="atLeast"/>
          <w:tblHeader w:val="0"/>
        </w:trPr>
        <w:tc>
          <w:tcPr/>
          <w:p w:rsidR="00000000" w:rsidDel="00000000" w:rsidP="00000000" w:rsidRDefault="00000000" w:rsidRPr="00000000" w14:paraId="0000100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010">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1011">
      <w:pPr>
        <w:spacing w:after="200" w:lineRule="auto"/>
        <w:rPr/>
      </w:pPr>
      <w:r w:rsidDel="00000000" w:rsidR="00000000" w:rsidRPr="00000000">
        <w:rPr>
          <w:rtl w:val="0"/>
        </w:rPr>
      </w:r>
    </w:p>
    <w:p w:rsidR="00000000" w:rsidDel="00000000" w:rsidP="00000000" w:rsidRDefault="00000000" w:rsidRPr="00000000" w14:paraId="00001012">
      <w:pPr>
        <w:spacing w:after="12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013">
      <w:pPr>
        <w:spacing w:after="12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014">
      <w:pPr>
        <w:spacing w:after="120" w:lineRule="auto"/>
        <w:ind w:left="-566"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015">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81</w:t>
      </w:r>
      <w:r w:rsidDel="00000000" w:rsidR="00000000" w:rsidRPr="00000000">
        <w:rPr>
          <w:rtl w:val="0"/>
        </w:rPr>
      </w:r>
    </w:p>
    <w:tbl>
      <w:tblPr>
        <w:tblStyle w:val="Table167"/>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101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1017">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Sistemul respirator este interfața noastră directă cu mediul înconjurător, fiind constant expus agresiunilor biologice și chimice.</w:t>
            </w:r>
          </w:p>
          <w:p w:rsidR="00000000" w:rsidDel="00000000" w:rsidP="00000000" w:rsidRDefault="00000000" w:rsidRPr="00000000" w14:paraId="00001018">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Sarcini de lucru:</w:t>
            </w:r>
          </w:p>
          <w:p w:rsidR="00000000" w:rsidDel="00000000" w:rsidP="00000000" w:rsidRDefault="00000000" w:rsidRPr="00000000" w14:paraId="00001019">
            <w:pPr>
              <w:widowControl w:val="0"/>
              <w:numPr>
                <w:ilvl w:val="0"/>
                <w:numId w:val="6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în 40-50 cuvinte, necesitatea vaccinării antigripale și antipneumococice ca metodă de profilaxie specifică, menționând mecanismul imunologic de protecție a mucoaselor respiratorii.</w:t>
            </w:r>
          </w:p>
          <w:p w:rsidR="00000000" w:rsidDel="00000000" w:rsidP="00000000" w:rsidRDefault="00000000" w:rsidRPr="00000000" w14:paraId="0000101A">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1B">
            <w:pPr>
              <w:widowControl w:val="0"/>
              <w:numPr>
                <w:ilvl w:val="0"/>
                <w:numId w:val="6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Demonstrează corelația dintre microclimatul încăperii (umiditate, temperatură) și susceptibilitatea la infecții virale ale căilor respiratorii superioare.</w:t>
            </w:r>
          </w:p>
          <w:p w:rsidR="00000000" w:rsidDel="00000000" w:rsidP="00000000" w:rsidRDefault="00000000" w:rsidRPr="00000000" w14:paraId="0000101C">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1D">
            <w:pPr>
              <w:widowControl w:val="0"/>
              <w:numPr>
                <w:ilvl w:val="0"/>
                <w:numId w:val="67"/>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 o metodă inovatoare de monitorizare a calității aerului într-o sală de clasă, care să contribuie la menținerea sănătății sistemului respirator al elevilor.     </w:t>
            </w:r>
          </w:p>
          <w:p w:rsidR="00000000" w:rsidDel="00000000" w:rsidP="00000000" w:rsidRDefault="00000000" w:rsidRPr="00000000" w14:paraId="0000101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1F">
            <w:pPr>
              <w:widowControl w:val="0"/>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20">
            <w:pPr>
              <w:widowControl w:val="0"/>
              <w:spacing w:after="240" w:before="24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102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102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Necesitatea vaccinării </w:t>
            </w:r>
          </w:p>
          <w:p w:rsidR="00000000" w:rsidDel="00000000" w:rsidP="00000000" w:rsidRDefault="00000000" w:rsidRPr="00000000" w14:paraId="0000102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Vaccinarea antigripală și antipneumococică este esențială deoarece stimulează producția de </w:t>
            </w:r>
            <w:r w:rsidDel="00000000" w:rsidR="00000000" w:rsidRPr="00000000">
              <w:rPr>
                <w:rFonts w:ascii="Times New Roman" w:cs="Times New Roman" w:eastAsia="Times New Roman" w:hAnsi="Times New Roman"/>
                <w:b w:val="1"/>
                <w:bCs w:val="1"/>
                <w:sz w:val="24"/>
                <w:szCs w:val="24"/>
                <w:rtl w:val="0"/>
              </w:rPr>
              <w:t xml:space="preserve">anticorpi specifici</w:t>
            </w:r>
            <w:r w:rsidDel="00000000" w:rsidR="00000000" w:rsidRPr="00000000">
              <w:rPr>
                <w:rFonts w:ascii="Times New Roman" w:cs="Times New Roman" w:eastAsia="Times New Roman" w:hAnsi="Times New Roman"/>
                <w:sz w:val="24"/>
                <w:szCs w:val="24"/>
                <w:rtl w:val="0"/>
              </w:rPr>
              <w:t xml:space="preserve">  la nivelul mucoaselor. Aceștia neutralizează agenții patogeni înainte ca ei să pătrundă în celule, prevenind inflamații grave precum pneumonia și protejând integritatea suprafeței de schimb gazos (bariera alveolo-capilară).</w:t>
            </w:r>
          </w:p>
          <w:p w:rsidR="00000000" w:rsidDel="00000000" w:rsidP="00000000" w:rsidRDefault="00000000" w:rsidRPr="00000000" w14:paraId="0000102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Impactul microclimatului asupra sănătății</w:t>
            </w:r>
          </w:p>
          <w:p w:rsidR="00000000" w:rsidDel="00000000" w:rsidP="00000000" w:rsidRDefault="00000000" w:rsidRPr="00000000" w14:paraId="0000102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Eficiența apărării respiratorii depinde de parametrii aerului:</w:t>
            </w:r>
          </w:p>
          <w:p w:rsidR="00000000" w:rsidDel="00000000" w:rsidP="00000000" w:rsidRDefault="00000000" w:rsidRPr="00000000" w14:paraId="00001026">
            <w:pPr>
              <w:widowControl w:val="0"/>
              <w:numPr>
                <w:ilvl w:val="0"/>
                <w:numId w:val="70"/>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Umiditatea:</w:t>
            </w:r>
            <w:r w:rsidDel="00000000" w:rsidR="00000000" w:rsidRPr="00000000">
              <w:rPr>
                <w:rFonts w:ascii="Times New Roman" w:cs="Times New Roman" w:eastAsia="Times New Roman" w:hAnsi="Times New Roman"/>
                <w:sz w:val="24"/>
                <w:szCs w:val="24"/>
                <w:rtl w:val="0"/>
              </w:rPr>
              <w:t xml:space="preserve"> Aerul uscat deshidratează mucusul și blochează mișcarea cililor vibratili, oprind eliminarea impurităților și a microbilor.</w:t>
            </w:r>
            <w:r w:rsidDel="00000000" w:rsidR="00000000" w:rsidRPr="00000000">
              <w:rPr>
                <w:rtl w:val="0"/>
              </w:rPr>
            </w:r>
          </w:p>
          <w:p w:rsidR="00000000" w:rsidDel="00000000" w:rsidP="00000000" w:rsidRDefault="00000000" w:rsidRPr="00000000" w14:paraId="00001027">
            <w:pPr>
              <w:widowControl w:val="0"/>
              <w:numPr>
                <w:ilvl w:val="0"/>
                <w:numId w:val="70"/>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Temperatura:</w:t>
            </w:r>
            <w:r w:rsidDel="00000000" w:rsidR="00000000" w:rsidRPr="00000000">
              <w:rPr>
                <w:rFonts w:ascii="Times New Roman" w:cs="Times New Roman" w:eastAsia="Times New Roman" w:hAnsi="Times New Roman"/>
                <w:sz w:val="24"/>
                <w:szCs w:val="24"/>
                <w:rtl w:val="0"/>
              </w:rPr>
              <w:t xml:space="preserve"> Valorile optime (20-22°C) mențin circulația sanguină normală în mucoase, facilitând transportul celulelor imunitare și hidratarea căilor respiratorii.</w:t>
            </w:r>
            <w:r w:rsidDel="00000000" w:rsidR="00000000" w:rsidRPr="00000000">
              <w:rPr>
                <w:rtl w:val="0"/>
              </w:rPr>
            </w:r>
          </w:p>
          <w:p w:rsidR="00000000" w:rsidDel="00000000" w:rsidP="00000000" w:rsidRDefault="00000000" w:rsidRPr="00000000" w14:paraId="0000102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Metodă inovatoare: Monitorizarea prin senzori și biofiltrare</w:t>
            </w:r>
          </w:p>
          <w:p w:rsidR="00000000" w:rsidDel="00000000" w:rsidP="00000000" w:rsidRDefault="00000000" w:rsidRPr="00000000" w14:paraId="0000102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 instalarea unui sistem integrat de senzori pentru </w:t>
            </w:r>
            <w:r w:rsidDel="00000000" w:rsidR="00000000" w:rsidRPr="00000000">
              <w:rPr>
                <w:rFonts w:ascii="Times New Roman" w:cs="Times New Roman" w:eastAsia="Times New Roman" w:hAnsi="Times New Roman"/>
                <w:b w:val="1"/>
                <w:bCs w:val="1"/>
                <w:sz w:val="24"/>
                <w:szCs w:val="24"/>
                <w:rtl w:val="0"/>
              </w:rPr>
              <w:t xml:space="preserve">CO2</w:t>
            </w:r>
            <w:r w:rsidDel="00000000" w:rsidR="00000000" w:rsidRPr="00000000">
              <w:rPr>
                <w:rFonts w:ascii="Times New Roman" w:cs="Times New Roman" w:eastAsia="Times New Roman" w:hAnsi="Times New Roman"/>
                <w:sz w:val="24"/>
                <w:szCs w:val="24"/>
                <w:rtl w:val="0"/>
              </w:rPr>
              <w:t xml:space="preserve"> și </w:t>
            </w:r>
            <w:r w:rsidDel="00000000" w:rsidR="00000000" w:rsidRPr="00000000">
              <w:rPr>
                <w:rFonts w:ascii="Times New Roman" w:cs="Times New Roman" w:eastAsia="Times New Roman" w:hAnsi="Times New Roman"/>
                <w:b w:val="1"/>
                <w:bCs w:val="1"/>
                <w:sz w:val="24"/>
                <w:szCs w:val="24"/>
                <w:rtl w:val="0"/>
              </w:rPr>
              <w:t xml:space="preserve">particule fine</w:t>
            </w:r>
            <w:r w:rsidDel="00000000" w:rsidR="00000000" w:rsidRPr="00000000">
              <w:rPr>
                <w:rFonts w:ascii="Times New Roman" w:cs="Times New Roman" w:eastAsia="Times New Roman" w:hAnsi="Times New Roman"/>
                <w:sz w:val="24"/>
                <w:szCs w:val="24"/>
                <w:rtl w:val="0"/>
              </w:rPr>
              <w:t xml:space="preserve">, cuplat cu un perete de </w:t>
            </w:r>
            <w:r w:rsidDel="00000000" w:rsidR="00000000" w:rsidRPr="00000000">
              <w:rPr>
                <w:rFonts w:ascii="Times New Roman" w:cs="Times New Roman" w:eastAsia="Times New Roman" w:hAnsi="Times New Roman"/>
                <w:b w:val="1"/>
                <w:bCs w:val="1"/>
                <w:sz w:val="24"/>
                <w:szCs w:val="24"/>
                <w:rtl w:val="0"/>
              </w:rPr>
              <w:t xml:space="preserve">plante biofiltratoare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Chlorophytum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102A">
            <w:pPr>
              <w:widowControl w:val="0"/>
              <w:numPr>
                <w:ilvl w:val="0"/>
                <w:numId w:val="68"/>
              </w:numPr>
              <w:spacing w:after="120" w:before="120" w:line="276" w:lineRule="auto"/>
              <w:ind w:left="720"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Rol:</w:t>
            </w:r>
            <w:r w:rsidDel="00000000" w:rsidR="00000000" w:rsidRPr="00000000">
              <w:rPr>
                <w:rFonts w:ascii="Times New Roman" w:cs="Times New Roman" w:eastAsia="Times New Roman" w:hAnsi="Times New Roman"/>
                <w:sz w:val="24"/>
                <w:szCs w:val="24"/>
                <w:rtl w:val="0"/>
              </w:rPr>
              <w:t xml:space="preserve"> Senzorii indică momentul critic pentru aerisire (reducerea încărcăturii virale din aer), iar plantele reglează natural umiditatea și absorb compușii toxici, menținând mucoasele hidratate și funcționale.</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2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102C">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02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02E">
            <w:pPr>
              <w:widowControl w:val="0"/>
              <w:numPr>
                <w:ilvl w:val="0"/>
                <w:numId w:val="7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scopului: crearea imunității specifice/formarea anticorpilor– 1p;</w:t>
            </w:r>
          </w:p>
          <w:p w:rsidR="00000000" w:rsidDel="00000000" w:rsidP="00000000" w:rsidRDefault="00000000" w:rsidRPr="00000000" w14:paraId="0000102F">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localizarea protecției: specificarea faptului că acțiunea are loc la nivelul mucoaselor (bariera de intrare)– 1 p;</w:t>
            </w:r>
          </w:p>
          <w:p w:rsidR="00000000" w:rsidDel="00000000" w:rsidP="00000000" w:rsidRDefault="00000000" w:rsidRPr="00000000" w14:paraId="00001030">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finalitatea biologică: prevenirea degradării alveolelor sau a schimburilor gazoase (evitarea complicațiilor)– 1 p;</w:t>
            </w:r>
          </w:p>
          <w:p w:rsidR="00000000" w:rsidDel="00000000" w:rsidP="00000000" w:rsidRDefault="00000000" w:rsidRPr="00000000" w14:paraId="00001031">
            <w:pPr>
              <w:widowControl w:val="0"/>
              <w:numPr>
                <w:ilvl w:val="0"/>
                <w:numId w:val="7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factorului: explicarea modului în care umiditatea influențează starea mucusului (fluid vs. vâscos)– 1p;</w:t>
            </w:r>
          </w:p>
          <w:p w:rsidR="00000000" w:rsidDel="00000000" w:rsidP="00000000" w:rsidRDefault="00000000" w:rsidRPr="00000000" w14:paraId="00001032">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mecanismul de curățare: menționarea activității cililor vibratili (clearance-ul mucociliar) în eliminarea microbilor– 1 p;</w:t>
            </w:r>
          </w:p>
          <w:p w:rsidR="00000000" w:rsidDel="00000000" w:rsidP="00000000" w:rsidRDefault="00000000" w:rsidRPr="00000000" w14:paraId="00001033">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relația cauză-efect: corelarea temperaturii sau umidității necorespunzătoare cu scăderea rezistenței la infecții– 1p;</w:t>
            </w:r>
          </w:p>
          <w:p w:rsidR="00000000" w:rsidDel="00000000" w:rsidP="00000000" w:rsidRDefault="00000000" w:rsidRPr="00000000" w14:paraId="00001034">
            <w:pPr>
              <w:widowControl w:val="0"/>
              <w:numPr>
                <w:ilvl w:val="0"/>
                <w:numId w:val="7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definirea metodei: numirea clară a soluției (ex: senzor CO2, lampă UV, perete vegetal).– 1 p;</w:t>
            </w:r>
          </w:p>
          <w:p w:rsidR="00000000" w:rsidDel="00000000" w:rsidP="00000000" w:rsidRDefault="00000000" w:rsidRPr="00000000" w14:paraId="00001035">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explicația funcțională: cum anume acționează soluția asupra aerului (ex: „distruge ADN-ul bacteriilor” sau „absoarbe praful”)–1 p;</w:t>
            </w:r>
          </w:p>
          <w:p w:rsidR="00000000" w:rsidDel="00000000" w:rsidP="00000000" w:rsidRDefault="00000000" w:rsidRPr="00000000" w14:paraId="00001036">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beneficiul respirator: explicarea modului în care metoda protejează elevul (ex: „reduce efortul de curățare a plămânilor)–1 p;</w:t>
            </w:r>
          </w:p>
        </w:tc>
      </w:tr>
      <w:tr>
        <w:trPr>
          <w:cantSplit w:val="0"/>
          <w:trHeight w:val="395" w:hRule="atLeast"/>
          <w:tblHeader w:val="0"/>
        </w:trPr>
        <w:tc>
          <w:tcPr/>
          <w:p w:rsidR="00000000" w:rsidDel="00000000" w:rsidP="00000000" w:rsidRDefault="00000000" w:rsidRPr="00000000" w14:paraId="0000103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038">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9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3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03A">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cu răspuns deschis</w:t>
            </w:r>
          </w:p>
        </w:tc>
      </w:tr>
      <w:tr>
        <w:trPr>
          <w:cantSplit w:val="0"/>
          <w:trHeight w:val="580" w:hRule="atLeast"/>
          <w:tblHeader w:val="0"/>
        </w:trPr>
        <w:tc>
          <w:tcPr/>
          <w:p w:rsidR="00000000" w:rsidDel="00000000" w:rsidP="00000000" w:rsidRDefault="00000000" w:rsidRPr="00000000" w14:paraId="0000103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03C">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103D">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103E">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103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040">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Afecțiuni ale sistemului respirator. Igiena sistemului respirator</w:t>
            </w:r>
          </w:p>
        </w:tc>
      </w:tr>
      <w:tr>
        <w:trPr>
          <w:cantSplit w:val="0"/>
          <w:trHeight w:val="580" w:hRule="atLeast"/>
          <w:tblHeader w:val="0"/>
        </w:trPr>
        <w:tc>
          <w:tcPr/>
          <w:p w:rsidR="00000000" w:rsidDel="00000000" w:rsidP="00000000" w:rsidRDefault="00000000" w:rsidRPr="00000000" w14:paraId="0000104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042">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1043">
      <w:pPr>
        <w:spacing w:after="200" w:lineRule="auto"/>
        <w:rPr/>
      </w:pPr>
      <w:r w:rsidDel="00000000" w:rsidR="00000000" w:rsidRPr="00000000">
        <w:rPr>
          <w:rtl w:val="0"/>
        </w:rPr>
      </w:r>
    </w:p>
    <w:p w:rsidR="00000000" w:rsidDel="00000000" w:rsidP="00000000" w:rsidRDefault="00000000" w:rsidRPr="00000000" w14:paraId="00001044">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82</w:t>
      </w:r>
      <w:r w:rsidDel="00000000" w:rsidR="00000000" w:rsidRPr="00000000">
        <w:rPr>
          <w:rtl w:val="0"/>
        </w:rPr>
      </w:r>
    </w:p>
    <w:tbl>
      <w:tblPr>
        <w:tblStyle w:val="Table168"/>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104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1046">
            <w:pPr>
              <w:numPr>
                <w:ilvl w:val="0"/>
                <w:numId w:val="73"/>
              </w:numPr>
              <w:tabs>
                <w:tab w:val="left" w:leader="none" w:pos="426"/>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schimbul de gaze dintre alveole și capilarele sanguine</w:t>
            </w:r>
            <w:hyperlink r:id="rId90">
              <w:r w:rsidDel="00000000" w:rsidR="00000000" w:rsidRPr="00000000">
                <w:rPr>
                  <w:rFonts w:ascii="Times New Roman" w:cs="Times New Roman" w:eastAsia="Times New Roman" w:hAnsi="Times New Roman"/>
                  <w:color w:val="1155cc"/>
                  <w:sz w:val="24"/>
                  <w:szCs w:val="24"/>
                  <w:u w:val="single"/>
                  <w:rtl w:val="0"/>
                </w:rPr>
                <w:t xml:space="preserve">[1]</w:t>
              </w:r>
            </w:hyperlink>
            <w:r w:rsidDel="00000000" w:rsidR="00000000" w:rsidRPr="00000000">
              <w:rPr>
                <w:rFonts w:ascii="Times New Roman" w:cs="Times New Roman" w:eastAsia="Times New Roman" w:hAnsi="Times New Roman"/>
                <w:sz w:val="24"/>
                <w:szCs w:val="24"/>
                <w:rtl w:val="0"/>
              </w:rPr>
              <w:t xml:space="preserve">   Scrie cifra corespunzătoare din imagine în fața fiecărei caracteristici descrise mai jos: </w:t>
            </w:r>
          </w:p>
          <w:tbl>
            <w:tblPr>
              <w:tblStyle w:val="Table169"/>
              <w:tblW w:w="75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4275"/>
              <w:tblGridChange w:id="0">
                <w:tblGrid>
                  <w:gridCol w:w="3285"/>
                  <w:gridCol w:w="427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1047">
                  <w:pPr>
                    <w:tabs>
                      <w:tab w:val="left" w:leader="none" w:pos="426"/>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952625" cy="2349500"/>
                        <wp:effectExtent b="0" l="0" r="0" t="0"/>
                        <wp:docPr id="24" name="image10.png"/>
                        <a:graphic>
                          <a:graphicData uri="http://schemas.openxmlformats.org/drawingml/2006/picture">
                            <pic:pic>
                              <pic:nvPicPr>
                                <pic:cNvPr id="0" name="image10.png"/>
                                <pic:cNvPicPr preferRelativeResize="0"/>
                              </pic:nvPicPr>
                              <pic:blipFill>
                                <a:blip r:embed="rId61"/>
                                <a:srcRect b="0" l="0" r="0" t="0"/>
                                <a:stretch>
                                  <a:fillRect/>
                                </a:stretch>
                              </pic:blipFill>
                              <pic:spPr>
                                <a:xfrm>
                                  <a:off x="0" y="0"/>
                                  <a:ext cx="1952625" cy="23495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1048">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Structură reprezintă bariera principală în calea difuziei gazelor, fiind alcătuită dintr-un singur strat de celule plate </w:t>
                  </w:r>
                </w:p>
                <w:p w:rsidR="00000000" w:rsidDel="00000000" w:rsidP="00000000" w:rsidRDefault="00000000" w:rsidRPr="00000000" w14:paraId="00001049">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Componentă  sângelui este responsabilă pentru creșterea capacității de transport al oxigenului către țesuturi </w:t>
                  </w:r>
                </w:p>
                <w:p w:rsidR="00000000" w:rsidDel="00000000" w:rsidP="00000000" w:rsidRDefault="00000000" w:rsidRPr="00000000" w14:paraId="0000104A">
                  <w:pPr>
                    <w:widowControl w:val="0"/>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 Gazul care se deplasează conform gradientului de presiune dinspre capilar spre spațiul alveolar.</w:t>
                  </w:r>
                </w:p>
              </w:tc>
            </w:tr>
          </w:tbl>
          <w:p w:rsidR="00000000" w:rsidDel="00000000" w:rsidP="00000000" w:rsidRDefault="00000000" w:rsidRPr="00000000" w14:paraId="0000104B">
            <w:pPr>
              <w:tabs>
                <w:tab w:val="left" w:leader="none" w:pos="426"/>
              </w:tabs>
              <w:spacing w:after="120" w:before="12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4C">
            <w:pPr>
              <w:widowControl w:val="0"/>
              <w:numPr>
                <w:ilvl w:val="0"/>
                <w:numId w:val="73"/>
              </w:numPr>
              <w:tabs>
                <w:tab w:val="left" w:leader="none" w:pos="426"/>
              </w:tabs>
              <w:spacing w:after="120" w:before="12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direcția săgeților pentru moleculele de O2 și CO2 și completează tabelul de mai jos, utilizând termenii </w:t>
            </w:r>
            <w:r w:rsidDel="00000000" w:rsidR="00000000" w:rsidRPr="00000000">
              <w:rPr>
                <w:rFonts w:ascii="Times New Roman" w:cs="Times New Roman" w:eastAsia="Times New Roman" w:hAnsi="Times New Roman"/>
                <w:i w:val="1"/>
                <w:iCs w:val="1"/>
                <w:sz w:val="24"/>
                <w:szCs w:val="24"/>
                <w:rtl w:val="0"/>
              </w:rPr>
              <w:t xml:space="preserve">„mare”</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i w:val="1"/>
                <w:iCs w:val="1"/>
                <w:sz w:val="24"/>
                <w:szCs w:val="24"/>
                <w:rtl w:val="0"/>
              </w:rPr>
              <w:t xml:space="preserve">„mică”</w:t>
            </w:r>
            <w:r w:rsidDel="00000000" w:rsidR="00000000" w:rsidRPr="00000000">
              <w:rPr>
                <w:rFonts w:ascii="Times New Roman" w:cs="Times New Roman" w:eastAsia="Times New Roman" w:hAnsi="Times New Roman"/>
                <w:sz w:val="24"/>
                <w:szCs w:val="24"/>
                <w:rtl w:val="0"/>
              </w:rPr>
              <w:t xml:space="preserve"> pentru a reflecta starea presiunilor parțiale necesară realizării acestui proces.</w:t>
            </w:r>
          </w:p>
          <w:tbl>
            <w:tblPr>
              <w:tblStyle w:val="Table170"/>
              <w:tblW w:w="75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5"/>
              <w:gridCol w:w="2445"/>
              <w:gridCol w:w="2520"/>
              <w:tblGridChange w:id="0">
                <w:tblGrid>
                  <w:gridCol w:w="2595"/>
                  <w:gridCol w:w="2445"/>
                  <w:gridCol w:w="2520"/>
                </w:tblGrid>
              </w:tblGridChange>
            </w:tblGrid>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104D">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Gazul respirator</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104E">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alveolă</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104F">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capilar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105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Oxigen (O2)</w:t>
                  </w:r>
                </w:p>
              </w:tc>
              <w:tc>
                <w:tcPr>
                  <w:shd w:fill="auto" w:val="clear"/>
                  <w:tcMar>
                    <w:top w:w="100.0" w:type="dxa"/>
                    <w:left w:w="100.0" w:type="dxa"/>
                    <w:bottom w:w="100.0" w:type="dxa"/>
                    <w:right w:w="100.0" w:type="dxa"/>
                  </w:tcMar>
                </w:tcPr>
                <w:p w:rsidR="00000000" w:rsidDel="00000000" w:rsidP="00000000" w:rsidRDefault="00000000" w:rsidRPr="00000000" w14:paraId="0000105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105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105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Dioxid de carbon (CO2)</w:t>
                  </w:r>
                </w:p>
              </w:tc>
              <w:tc>
                <w:tcPr>
                  <w:shd w:fill="auto" w:val="clear"/>
                  <w:tcMar>
                    <w:top w:w="100.0" w:type="dxa"/>
                    <w:left w:w="100.0" w:type="dxa"/>
                    <w:bottom w:w="100.0" w:type="dxa"/>
                    <w:right w:w="100.0" w:type="dxa"/>
                  </w:tcMar>
                </w:tcPr>
                <w:p w:rsidR="00000000" w:rsidDel="00000000" w:rsidP="00000000" w:rsidRDefault="00000000" w:rsidRPr="00000000" w14:paraId="0000105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1055">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1056">
            <w:pPr>
              <w:widowControl w:val="0"/>
              <w:numPr>
                <w:ilvl w:val="0"/>
                <w:numId w:val="7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pe baza legii difuziei, de ce oxigenul pătrunde în sânge și nu invers, raportându-te strict la datele pe care le-ai completat în tabelul de la punctul B.</w:t>
            </w:r>
          </w:p>
          <w:p w:rsidR="00000000" w:rsidDel="00000000" w:rsidP="00000000" w:rsidRDefault="00000000" w:rsidRPr="00000000" w14:paraId="0000105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105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1059">
            <w:pPr>
              <w:widowControl w:val="0"/>
              <w:numPr>
                <w:ilvl w:val="0"/>
                <w:numId w:val="74"/>
              </w:numPr>
              <w:spacing w:after="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 Structura care reprezintă bariera principală în calea difuziei... (Alveola)</w:t>
            </w:r>
          </w:p>
          <w:p w:rsidR="00000000" w:rsidDel="00000000" w:rsidP="00000000" w:rsidRDefault="00000000" w:rsidRPr="00000000" w14:paraId="0000105A">
            <w:pPr>
              <w:widowControl w:val="0"/>
              <w:spacing w:after="24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[ 5 ] Celula specializată în transportul gazelor... (Eritrocitul)</w:t>
            </w:r>
          </w:p>
          <w:p w:rsidR="00000000" w:rsidDel="00000000" w:rsidP="00000000" w:rsidRDefault="00000000" w:rsidRPr="00000000" w14:paraId="0000105B">
            <w:pPr>
              <w:widowControl w:val="0"/>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[ 3 ] Gazul care difuzează din sânge spre spațiul alveolar... (CO2)</w:t>
            </w:r>
          </w:p>
          <w:p w:rsidR="00000000" w:rsidDel="00000000" w:rsidP="00000000" w:rsidRDefault="00000000" w:rsidRPr="00000000" w14:paraId="0000105C">
            <w:pPr>
              <w:widowControl w:val="0"/>
              <w:spacing w:after="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w:t>
            </w:r>
          </w:p>
          <w:tbl>
            <w:tblPr>
              <w:tblStyle w:val="Table171"/>
              <w:tblW w:w="7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4"/>
              <w:gridCol w:w="2533"/>
              <w:gridCol w:w="2533"/>
              <w:tblGridChange w:id="0">
                <w:tblGrid>
                  <w:gridCol w:w="2534"/>
                  <w:gridCol w:w="2533"/>
                  <w:gridCol w:w="2533"/>
                </w:tblGrid>
              </w:tblGridChange>
            </w:tblGrid>
            <w:tr>
              <w:trPr>
                <w:cantSplit w:val="0"/>
                <w:tblHeader w:val="0"/>
              </w:trPr>
              <w:tc>
                <w:tcPr>
                  <w:shd w:fill="c9daf8" w:val="clear"/>
                  <w:tcMar>
                    <w:top w:w="100.0" w:type="dxa"/>
                    <w:left w:w="100.0" w:type="dxa"/>
                    <w:bottom w:w="100.0" w:type="dxa"/>
                    <w:right w:w="100.0" w:type="dxa"/>
                  </w:tcMar>
                </w:tcPr>
                <w:p w:rsidR="00000000" w:rsidDel="00000000" w:rsidP="00000000" w:rsidRDefault="00000000" w:rsidRPr="00000000" w14:paraId="0000105D">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Gazul respirator</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105E">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alveolă</w:t>
                  </w:r>
                  <w:r w:rsidDel="00000000" w:rsidR="00000000" w:rsidRPr="00000000">
                    <w:rPr>
                      <w:rtl w:val="0"/>
                    </w:rPr>
                  </w:r>
                </w:p>
              </w:tc>
              <w:tc>
                <w:tcPr>
                  <w:shd w:fill="c9daf8" w:val="clear"/>
                  <w:tcMar>
                    <w:top w:w="100.0" w:type="dxa"/>
                    <w:left w:w="100.0" w:type="dxa"/>
                    <w:bottom w:w="100.0" w:type="dxa"/>
                    <w:right w:w="100.0" w:type="dxa"/>
                  </w:tcMar>
                </w:tcPr>
                <w:p w:rsidR="00000000" w:rsidDel="00000000" w:rsidP="00000000" w:rsidRDefault="00000000" w:rsidRPr="00000000" w14:paraId="0000105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Presiunea în capilar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1060">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Oxigen (O2)</w:t>
                  </w:r>
                </w:p>
              </w:tc>
              <w:tc>
                <w:tcPr>
                  <w:shd w:fill="auto" w:val="clear"/>
                  <w:tcMar>
                    <w:top w:w="100.0" w:type="dxa"/>
                    <w:left w:w="100.0" w:type="dxa"/>
                    <w:bottom w:w="100.0" w:type="dxa"/>
                    <w:right w:w="100.0" w:type="dxa"/>
                  </w:tcMar>
                </w:tcPr>
                <w:p w:rsidR="00000000" w:rsidDel="00000000" w:rsidP="00000000" w:rsidRDefault="00000000" w:rsidRPr="00000000" w14:paraId="00001061">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mare</w:t>
                  </w:r>
                </w:p>
              </w:tc>
              <w:tc>
                <w:tcPr>
                  <w:shd w:fill="auto" w:val="clear"/>
                  <w:tcMar>
                    <w:top w:w="100.0" w:type="dxa"/>
                    <w:left w:w="100.0" w:type="dxa"/>
                    <w:bottom w:w="100.0" w:type="dxa"/>
                    <w:right w:w="100.0" w:type="dxa"/>
                  </w:tcMar>
                </w:tcPr>
                <w:p w:rsidR="00000000" w:rsidDel="00000000" w:rsidP="00000000" w:rsidRDefault="00000000" w:rsidRPr="00000000" w14:paraId="00001062">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mică</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106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Dioxid de carbon (CO2)</w:t>
                  </w:r>
                </w:p>
              </w:tc>
              <w:tc>
                <w:tcPr>
                  <w:shd w:fill="auto" w:val="clear"/>
                  <w:tcMar>
                    <w:top w:w="100.0" w:type="dxa"/>
                    <w:left w:w="100.0" w:type="dxa"/>
                    <w:bottom w:w="100.0" w:type="dxa"/>
                    <w:right w:w="100.0" w:type="dxa"/>
                  </w:tcMar>
                </w:tcPr>
                <w:p w:rsidR="00000000" w:rsidDel="00000000" w:rsidP="00000000" w:rsidRDefault="00000000" w:rsidRPr="00000000" w14:paraId="0000106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mică</w:t>
                  </w:r>
                </w:p>
              </w:tc>
              <w:tc>
                <w:tcPr>
                  <w:shd w:fill="auto" w:val="clear"/>
                  <w:tcMar>
                    <w:top w:w="100.0" w:type="dxa"/>
                    <w:left w:w="100.0" w:type="dxa"/>
                    <w:bottom w:w="100.0" w:type="dxa"/>
                    <w:right w:w="100.0" w:type="dxa"/>
                  </w:tcMar>
                </w:tcPr>
                <w:p w:rsidR="00000000" w:rsidDel="00000000" w:rsidP="00000000" w:rsidRDefault="00000000" w:rsidRPr="00000000" w14:paraId="0000106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mare</w:t>
                  </w:r>
                </w:p>
              </w:tc>
            </w:tr>
          </w:tbl>
          <w:p w:rsidR="00000000" w:rsidDel="00000000" w:rsidP="00000000" w:rsidRDefault="00000000" w:rsidRPr="00000000" w14:paraId="0000106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Conform </w:t>
            </w:r>
            <w:r w:rsidDel="00000000" w:rsidR="00000000" w:rsidRPr="00000000">
              <w:rPr>
                <w:rFonts w:ascii="Times New Roman" w:cs="Times New Roman" w:eastAsia="Times New Roman" w:hAnsi="Times New Roman"/>
                <w:b w:val="1"/>
                <w:bCs w:val="1"/>
                <w:sz w:val="24"/>
                <w:szCs w:val="24"/>
                <w:rtl w:val="0"/>
              </w:rPr>
              <w:t xml:space="preserve">legii difuziei</w:t>
            </w:r>
            <w:r w:rsidDel="00000000" w:rsidR="00000000" w:rsidRPr="00000000">
              <w:rPr>
                <w:rFonts w:ascii="Times New Roman" w:cs="Times New Roman" w:eastAsia="Times New Roman" w:hAnsi="Times New Roman"/>
                <w:sz w:val="24"/>
                <w:szCs w:val="24"/>
                <w:rtl w:val="0"/>
              </w:rPr>
              <w:t xml:space="preserve">, moleculele unui gaz se deplasează dintr-o zonă cu </w:t>
            </w:r>
            <w:r w:rsidDel="00000000" w:rsidR="00000000" w:rsidRPr="00000000">
              <w:rPr>
                <w:rFonts w:ascii="Times New Roman" w:cs="Times New Roman" w:eastAsia="Times New Roman" w:hAnsi="Times New Roman"/>
                <w:b w:val="1"/>
                <w:bCs w:val="1"/>
                <w:sz w:val="24"/>
                <w:szCs w:val="24"/>
                <w:rtl w:val="0"/>
              </w:rPr>
              <w:t xml:space="preserve">presiune parțială ridicată spre o zonă cu presiune parțială scăzută</w:t>
            </w:r>
            <w:r w:rsidDel="00000000" w:rsidR="00000000" w:rsidRPr="00000000">
              <w:rPr>
                <w:rFonts w:ascii="Times New Roman" w:cs="Times New Roman" w:eastAsia="Times New Roman" w:hAnsi="Times New Roman"/>
                <w:sz w:val="24"/>
                <w:szCs w:val="24"/>
                <w:rtl w:val="0"/>
              </w:rPr>
              <w:t xml:space="preserve"> (1). În imagine, oxigenul pătrunde în sânge deoarece </w:t>
            </w:r>
            <w:r w:rsidDel="00000000" w:rsidR="00000000" w:rsidRPr="00000000">
              <w:rPr>
                <w:rFonts w:ascii="Times New Roman" w:cs="Times New Roman" w:eastAsia="Times New Roman" w:hAnsi="Times New Roman"/>
                <w:b w:val="1"/>
                <w:bCs w:val="1"/>
                <w:sz w:val="24"/>
                <w:szCs w:val="24"/>
                <w:rtl w:val="0"/>
              </w:rPr>
              <w:t xml:space="preserve">presiunea sa în alveolă este mai mare decât în capilar</w:t>
            </w:r>
            <w:r w:rsidDel="00000000" w:rsidR="00000000" w:rsidRPr="00000000">
              <w:rPr>
                <w:rFonts w:ascii="Times New Roman" w:cs="Times New Roman" w:eastAsia="Times New Roman" w:hAnsi="Times New Roman"/>
                <w:sz w:val="24"/>
                <w:szCs w:val="24"/>
                <w:rtl w:val="0"/>
              </w:rPr>
              <w:t xml:space="preserve"> (2), creându-se astfel </w:t>
            </w:r>
            <w:r w:rsidDel="00000000" w:rsidR="00000000" w:rsidRPr="00000000">
              <w:rPr>
                <w:rFonts w:ascii="Times New Roman" w:cs="Times New Roman" w:eastAsia="Times New Roman" w:hAnsi="Times New Roman"/>
                <w:b w:val="1"/>
                <w:bCs w:val="1"/>
                <w:sz w:val="24"/>
                <w:szCs w:val="24"/>
                <w:rtl w:val="0"/>
              </w:rPr>
              <w:t xml:space="preserve">gradientul</w:t>
            </w:r>
            <w:r w:rsidDel="00000000" w:rsidR="00000000" w:rsidRPr="00000000">
              <w:rPr>
                <w:rFonts w:ascii="Times New Roman" w:cs="Times New Roman" w:eastAsia="Times New Roman" w:hAnsi="Times New Roman"/>
                <w:sz w:val="24"/>
                <w:szCs w:val="24"/>
                <w:rtl w:val="0"/>
              </w:rPr>
              <w:t xml:space="preserve"> (3) necesar mișcării prin membrana alveolo-capilară, fapt confirmat de </w:t>
            </w:r>
            <w:r w:rsidDel="00000000" w:rsidR="00000000" w:rsidRPr="00000000">
              <w:rPr>
                <w:rFonts w:ascii="Times New Roman" w:cs="Times New Roman" w:eastAsia="Times New Roman" w:hAnsi="Times New Roman"/>
                <w:b w:val="1"/>
                <w:bCs w:val="1"/>
                <w:sz w:val="24"/>
                <w:szCs w:val="24"/>
                <w:rtl w:val="0"/>
              </w:rPr>
              <w:t xml:space="preserve">direcția săgeții</w:t>
            </w:r>
            <w:r w:rsidDel="00000000" w:rsidR="00000000" w:rsidRPr="00000000">
              <w:rPr>
                <w:rFonts w:ascii="Times New Roman" w:cs="Times New Roman" w:eastAsia="Times New Roman" w:hAnsi="Times New Roman"/>
                <w:sz w:val="24"/>
                <w:szCs w:val="24"/>
                <w:rtl w:val="0"/>
              </w:rPr>
              <w:t xml:space="preserve"> (4)</w:t>
            </w:r>
          </w:p>
        </w:tc>
      </w:tr>
      <w:tr>
        <w:trPr>
          <w:cantSplit w:val="0"/>
          <w:trHeight w:val="592" w:hRule="atLeast"/>
          <w:tblHeader w:val="0"/>
        </w:trPr>
        <w:tc>
          <w:tcPr/>
          <w:p w:rsidR="00000000" w:rsidDel="00000000" w:rsidP="00000000" w:rsidRDefault="00000000" w:rsidRPr="00000000" w14:paraId="0000106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106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06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06A">
            <w:pPr>
              <w:widowControl w:val="0"/>
              <w:numPr>
                <w:ilvl w:val="0"/>
                <w:numId w:val="72"/>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corectă a cifrelor corespunzătoare descrierilor funcționale- câte 1 p;</w:t>
            </w:r>
          </w:p>
          <w:p w:rsidR="00000000" w:rsidDel="00000000" w:rsidP="00000000" w:rsidRDefault="00000000" w:rsidRPr="00000000" w14:paraId="0000106B">
            <w:pPr>
              <w:widowControl w:val="0"/>
              <w:numPr>
                <w:ilvl w:val="0"/>
                <w:numId w:val="7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completarea corectă a tabelului cu starea presiunilor  - câte 1p;</w:t>
            </w:r>
          </w:p>
          <w:p w:rsidR="00000000" w:rsidDel="00000000" w:rsidP="00000000" w:rsidRDefault="00000000" w:rsidRPr="00000000" w14:paraId="0000106C">
            <w:pPr>
              <w:widowControl w:val="0"/>
              <w:numPr>
                <w:ilvl w:val="0"/>
                <w:numId w:val="72"/>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termenului de </w:t>
            </w:r>
            <w:r w:rsidDel="00000000" w:rsidR="00000000" w:rsidRPr="00000000">
              <w:rPr>
                <w:rFonts w:ascii="Times New Roman" w:cs="Times New Roman" w:eastAsia="Times New Roman" w:hAnsi="Times New Roman"/>
                <w:b w:val="1"/>
                <w:bCs w:val="1"/>
                <w:sz w:val="24"/>
                <w:szCs w:val="24"/>
                <w:rtl w:val="0"/>
              </w:rPr>
              <w:t xml:space="preserve">difuzie</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b w:val="1"/>
                <w:bCs w:val="1"/>
                <w:sz w:val="24"/>
                <w:szCs w:val="24"/>
                <w:rtl w:val="0"/>
              </w:rPr>
              <w:t xml:space="preserve">gradient de presiune</w:t>
            </w:r>
            <w:r w:rsidDel="00000000" w:rsidR="00000000" w:rsidRPr="00000000">
              <w:rPr>
                <w:rFonts w:ascii="Times New Roman" w:cs="Times New Roman" w:eastAsia="Times New Roman" w:hAnsi="Times New Roman"/>
                <w:sz w:val="24"/>
                <w:szCs w:val="24"/>
                <w:rtl w:val="0"/>
              </w:rPr>
              <w:t xml:space="preserve"> în contextul corect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câte 1p;</w:t>
            </w:r>
          </w:p>
          <w:p w:rsidR="00000000" w:rsidDel="00000000" w:rsidP="00000000" w:rsidRDefault="00000000" w:rsidRPr="00000000" w14:paraId="0000106D">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relației de cauzalitate (direcția săgeții vs. valorile din tabel) - 2 p;</w:t>
            </w:r>
          </w:p>
        </w:tc>
      </w:tr>
      <w:tr>
        <w:trPr>
          <w:cantSplit w:val="0"/>
          <w:trHeight w:val="395" w:hRule="atLeast"/>
          <w:tblHeader w:val="0"/>
        </w:trPr>
        <w:tc>
          <w:tcPr/>
          <w:p w:rsidR="00000000" w:rsidDel="00000000" w:rsidP="00000000" w:rsidRDefault="00000000" w:rsidRPr="00000000" w14:paraId="0000106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06F">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11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7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07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107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07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CS1</w:t>
            </w:r>
            <w:r w:rsidDel="00000000" w:rsidR="00000000" w:rsidRPr="00000000">
              <w:rPr>
                <w:rFonts w:ascii="Times New Roman" w:cs="Times New Roman" w:eastAsia="Times New Roman" w:hAnsi="Times New Roman"/>
                <w:sz w:val="24"/>
                <w:szCs w:val="24"/>
                <w:rtl w:val="0"/>
              </w:rPr>
              <w:t xml:space="preserve"> – Utilizarea limbajului ştiinţific biologic referitor la structuri, procese, fenomene, legi, concepte în diverse contexte de comunicare.</w:t>
            </w:r>
          </w:p>
          <w:p w:rsidR="00000000" w:rsidDel="00000000" w:rsidP="00000000" w:rsidRDefault="00000000" w:rsidRPr="00000000" w14:paraId="0000107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CS2</w:t>
            </w:r>
            <w:r w:rsidDel="00000000" w:rsidR="00000000" w:rsidRPr="00000000">
              <w:rPr>
                <w:rFonts w:ascii="Times New Roman" w:cs="Times New Roman" w:eastAsia="Times New Roman" w:hAnsi="Times New Roman"/>
                <w:sz w:val="24"/>
                <w:szCs w:val="24"/>
                <w:rtl w:val="0"/>
              </w:rPr>
              <w:t xml:space="preserve"> – Investigarea lumii vii cu ajutorul metodelor și mijloacelor specifice pentru îmbunătățirea calității vieții și a mediului.</w:t>
            </w:r>
          </w:p>
          <w:p w:rsidR="00000000" w:rsidDel="00000000" w:rsidP="00000000" w:rsidRDefault="00000000" w:rsidRPr="00000000" w14:paraId="0000107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CS3</w:t>
            </w:r>
            <w:r w:rsidDel="00000000" w:rsidR="00000000" w:rsidRPr="00000000">
              <w:rPr>
                <w:rFonts w:ascii="Times New Roman" w:cs="Times New Roman" w:eastAsia="Times New Roman" w:hAnsi="Times New Roman"/>
                <w:sz w:val="24"/>
                <w:szCs w:val="24"/>
                <w:rtl w:val="0"/>
              </w:rPr>
              <w:t xml:space="preserve">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107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07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Mecanismul respirației</w:t>
            </w:r>
          </w:p>
        </w:tc>
      </w:tr>
      <w:tr>
        <w:trPr>
          <w:cantSplit w:val="0"/>
          <w:trHeight w:val="580" w:hRule="atLeast"/>
          <w:tblHeader w:val="0"/>
        </w:trPr>
        <w:tc>
          <w:tcPr/>
          <w:p w:rsidR="00000000" w:rsidDel="00000000" w:rsidP="00000000" w:rsidRDefault="00000000" w:rsidRPr="00000000" w14:paraId="0000107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079">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107A">
      <w:pPr>
        <w:spacing w:after="200" w:lineRule="auto"/>
        <w:rPr/>
      </w:pPr>
      <w:r w:rsidDel="00000000" w:rsidR="00000000" w:rsidRPr="00000000">
        <w:rPr>
          <w:rtl w:val="0"/>
        </w:rPr>
      </w:r>
    </w:p>
    <w:p w:rsidR="00000000" w:rsidDel="00000000" w:rsidP="00000000" w:rsidRDefault="00000000" w:rsidRPr="00000000" w14:paraId="0000107B">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83</w:t>
      </w:r>
      <w:r w:rsidDel="00000000" w:rsidR="00000000" w:rsidRPr="00000000">
        <w:rPr>
          <w:rtl w:val="0"/>
        </w:rPr>
      </w:r>
    </w:p>
    <w:tbl>
      <w:tblPr>
        <w:tblStyle w:val="Table172"/>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107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107D">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Situație-problemă:</w:t>
            </w:r>
            <w:r w:rsidDel="00000000" w:rsidR="00000000" w:rsidRPr="00000000">
              <w:rPr>
                <w:rFonts w:ascii="Times New Roman" w:cs="Times New Roman" w:eastAsia="Times New Roman" w:hAnsi="Times New Roman"/>
                <w:i w:val="1"/>
                <w:iCs w:val="1"/>
                <w:sz w:val="24"/>
                <w:szCs w:val="24"/>
                <w:rtl w:val="0"/>
              </w:rPr>
              <w:t xml:space="preserve"> Un adolescent obișnuiește să consume mesele neregulat, alegând produse de tip „fast-food” bogate în grăsimi și sărace în fibre. Acesta mănâncă adesea în grabă și consumă băuturi carbogazoase în timpul mesei. După o perioadă, acesta acuză dureri epigastrice, balonări și un tranzit intestinal lent.</w:t>
            </w:r>
          </w:p>
          <w:p w:rsidR="00000000" w:rsidDel="00000000" w:rsidP="00000000" w:rsidRDefault="00000000" w:rsidRPr="00000000" w14:paraId="0000107E">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Sarcini de lucru:</w:t>
            </w:r>
          </w:p>
          <w:p w:rsidR="00000000" w:rsidDel="00000000" w:rsidP="00000000" w:rsidRDefault="00000000" w:rsidRPr="00000000" w14:paraId="0000107F">
            <w:pPr>
              <w:widowControl w:val="0"/>
              <w:numPr>
                <w:ilvl w:val="0"/>
                <w:numId w:val="7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comportamentul adolescentului și identifică două erori de igienă alimentară care pot declanșa boli digestive.</w:t>
            </w:r>
          </w:p>
          <w:p w:rsidR="00000000" w:rsidDel="00000000" w:rsidP="00000000" w:rsidRDefault="00000000" w:rsidRPr="00000000" w14:paraId="0000108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81">
            <w:pPr>
              <w:widowControl w:val="0"/>
              <w:numPr>
                <w:ilvl w:val="0"/>
                <w:numId w:val="7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utilizând terminologia biologică, de ce mâncatul în grabă (masticarea insuficientă) îngreunează activitatea enzimelor pancreatice și intestinale.</w:t>
            </w:r>
          </w:p>
          <w:p w:rsidR="00000000" w:rsidDel="00000000" w:rsidP="00000000" w:rsidRDefault="00000000" w:rsidRPr="00000000" w14:paraId="0000108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83">
            <w:pPr>
              <w:widowControl w:val="0"/>
              <w:numPr>
                <w:ilvl w:val="0"/>
                <w:numId w:val="7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legătura dintre compoziția dietei (abundența sau lipsa alimentelor de origine vegetală) și dinamica tranzitului intestinal.</w:t>
            </w:r>
          </w:p>
          <w:p w:rsidR="00000000" w:rsidDel="00000000" w:rsidP="00000000" w:rsidRDefault="00000000" w:rsidRPr="00000000" w14:paraId="0000108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8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086">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087">
            <w:pPr>
              <w:widowControl w:val="0"/>
              <w:spacing w:after="120" w:before="120" w:line="276" w:lineRule="auto"/>
              <w:ind w:left="7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În baza erorilor identificate în stilul de viață al adolescentului,  propune un set de trei recomandări concrete pentru restabilirea homeostaziei sistemului digestiv. Justifică fiecare recomandare prin prisma fiziologiei secreției sucurilor digestive și a protecției mucoaselor.</w:t>
            </w:r>
          </w:p>
          <w:p w:rsidR="00000000" w:rsidDel="00000000" w:rsidP="00000000" w:rsidRDefault="00000000" w:rsidRPr="00000000" w14:paraId="0000108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108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108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w:t>
            </w:r>
            <w:r w:rsidDel="00000000" w:rsidR="00000000" w:rsidRPr="00000000">
              <w:rPr>
                <w:rFonts w:ascii="Times New Roman" w:cs="Times New Roman" w:eastAsia="Times New Roman" w:hAnsi="Times New Roman"/>
                <w:sz w:val="24"/>
                <w:szCs w:val="24"/>
                <w:rtl w:val="0"/>
              </w:rPr>
              <w:t xml:space="preserve">În situația prezentată, adolescentul comite două erori majore:</w:t>
            </w:r>
          </w:p>
          <w:p w:rsidR="00000000" w:rsidDel="00000000" w:rsidP="00000000" w:rsidRDefault="00000000" w:rsidRPr="00000000" w14:paraId="0000108B">
            <w:pPr>
              <w:widowControl w:val="0"/>
              <w:numPr>
                <w:ilvl w:val="0"/>
                <w:numId w:val="7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Nerespectarea orarului meselor</w:t>
            </w:r>
            <w:r w:rsidDel="00000000" w:rsidR="00000000" w:rsidRPr="00000000">
              <w:rPr>
                <w:rFonts w:ascii="Times New Roman" w:cs="Times New Roman" w:eastAsia="Times New Roman" w:hAnsi="Times New Roman"/>
                <w:sz w:val="24"/>
                <w:szCs w:val="24"/>
                <w:rtl w:val="0"/>
              </w:rPr>
              <w:t xml:space="preserve">, ceea ce perturbă reflexele condiționate ale secreției sucurilor digestive (gastric, pancreatic).</w:t>
            </w:r>
          </w:p>
          <w:p w:rsidR="00000000" w:rsidDel="00000000" w:rsidP="00000000" w:rsidRDefault="00000000" w:rsidRPr="00000000" w14:paraId="0000108C">
            <w:pPr>
              <w:widowControl w:val="0"/>
              <w:numPr>
                <w:ilvl w:val="0"/>
                <w:numId w:val="76"/>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Dieta dezechilibrată</w:t>
            </w:r>
            <w:r w:rsidDel="00000000" w:rsidR="00000000" w:rsidRPr="00000000">
              <w:rPr>
                <w:rFonts w:ascii="Times New Roman" w:cs="Times New Roman" w:eastAsia="Times New Roman" w:hAnsi="Times New Roman"/>
                <w:sz w:val="24"/>
                <w:szCs w:val="24"/>
                <w:rtl w:val="0"/>
              </w:rPr>
              <w:t xml:space="preserve">, prin consumul de alimente de tip fast-food, care sunt hipercalorice, bogate în grăsimi saturate și lipsite de fibre vegetale esențiale.</w:t>
            </w:r>
          </w:p>
          <w:p w:rsidR="00000000" w:rsidDel="00000000" w:rsidP="00000000" w:rsidRDefault="00000000" w:rsidRPr="00000000" w14:paraId="0000108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Mâncatul în grabă duce la o masticare insuficientă. Din punct de vedere biologic, fragmentarea mecanică a alimentelor în cavitatea bucală are rolul de a </w:t>
            </w:r>
            <w:r w:rsidDel="00000000" w:rsidR="00000000" w:rsidRPr="00000000">
              <w:rPr>
                <w:rFonts w:ascii="Times New Roman" w:cs="Times New Roman" w:eastAsia="Times New Roman" w:hAnsi="Times New Roman"/>
                <w:b w:val="1"/>
                <w:bCs w:val="1"/>
                <w:sz w:val="24"/>
                <w:szCs w:val="24"/>
                <w:rtl w:val="0"/>
              </w:rPr>
              <w:t xml:space="preserve">mări suprafața de contact</w:t>
            </w:r>
            <w:r w:rsidDel="00000000" w:rsidR="00000000" w:rsidRPr="00000000">
              <w:rPr>
                <w:rFonts w:ascii="Times New Roman" w:cs="Times New Roman" w:eastAsia="Times New Roman" w:hAnsi="Times New Roman"/>
                <w:sz w:val="24"/>
                <w:szCs w:val="24"/>
                <w:rtl w:val="0"/>
              </w:rPr>
              <w:t xml:space="preserve"> a particulelor alimentare cu enzimele digestive. Dacă alimentele ajung în stomac și intestin sub formă de fragmente mari, enzimele pancreatice și intestinale (lipazele, proteazele) nu pot acționa eficient în profunzime, încetinind procesul de hidroliză chimică și provocând senzația de greutate și balonare.</w:t>
            </w:r>
          </w:p>
          <w:p w:rsidR="00000000" w:rsidDel="00000000" w:rsidP="00000000" w:rsidRDefault="00000000" w:rsidRPr="00000000" w14:paraId="0000108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sz w:val="24"/>
                <w:szCs w:val="24"/>
                <w:rtl w:val="0"/>
              </w:rPr>
              <w:t xml:space="preserve">Lipsa alimentelor vegetale (bogate în fibre) duce la constipație deoarece fibrele sunt singurele care nu sunt digerate chimic, rămânând în lumenul intestinal. Ele absorb apa, cresc volumul bolului fecal și exercită o presiune mecanică asupra peretelui intestinal. Această presiune stimulează receptorii din mușchii netezi, declanșând peristaltismul (undele de contracție). Fără fibre, peristaltismul este lent, apa este reabsorbită excesiv în colon, iar materiile fecale devin dure și greu de eliminat.</w:t>
            </w:r>
          </w:p>
          <w:p w:rsidR="00000000" w:rsidDel="00000000" w:rsidP="00000000" w:rsidRDefault="00000000" w:rsidRPr="00000000" w14:paraId="0000108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w:t>
            </w:r>
            <w:r w:rsidDel="00000000" w:rsidR="00000000" w:rsidRPr="00000000">
              <w:rPr>
                <w:rFonts w:ascii="Times New Roman" w:cs="Times New Roman" w:eastAsia="Times New Roman" w:hAnsi="Times New Roman"/>
                <w:sz w:val="24"/>
                <w:szCs w:val="24"/>
                <w:rtl w:val="0"/>
              </w:rPr>
              <w:t xml:space="preserve">Respectarea unui orar strict al meselor: Pentru a sincroniza secreția sucurilor digestive cu prezența alimentelor, evitând astfel gastrita „pe stomacul gol”.</w:t>
            </w:r>
          </w:p>
          <w:p w:rsidR="00000000" w:rsidDel="00000000" w:rsidP="00000000" w:rsidRDefault="00000000" w:rsidRPr="00000000" w14:paraId="0000109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Eliminarea factorilor toxici și iritanți (alcool, tutun, condimente iuți): Pentru a preveni inflamația mucoasei gastrice și a proteja ficatul de efortul suplimentar de detoxifiere.</w:t>
            </w:r>
          </w:p>
          <w:p w:rsidR="00000000" w:rsidDel="00000000" w:rsidP="00000000" w:rsidRDefault="00000000" w:rsidRPr="00000000" w14:paraId="0000109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Hidratarea adecvată corelată cu aportul de fibre: Pentru a permite fibrelor să-și mărească volumul și să faciliteze un tranzit intestinal eficient.</w:t>
            </w:r>
          </w:p>
        </w:tc>
      </w:tr>
      <w:tr>
        <w:trPr>
          <w:cantSplit w:val="0"/>
          <w:trHeight w:val="592" w:hRule="atLeast"/>
          <w:tblHeader w:val="0"/>
        </w:trPr>
        <w:tc>
          <w:tcPr/>
          <w:p w:rsidR="00000000" w:rsidDel="00000000" w:rsidP="00000000" w:rsidRDefault="00000000" w:rsidRPr="00000000" w14:paraId="0000109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109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09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095">
            <w:pPr>
              <w:widowControl w:val="0"/>
              <w:numPr>
                <w:ilvl w:val="0"/>
                <w:numId w:val="77"/>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eroare identificată (ex: orar neregulat, lipsă fibre, masticare rapidă)–câte 1p;</w:t>
            </w:r>
          </w:p>
          <w:p w:rsidR="00000000" w:rsidDel="00000000" w:rsidP="00000000" w:rsidRDefault="00000000" w:rsidRPr="00000000" w14:paraId="00001096">
            <w:pPr>
              <w:widowControl w:val="0"/>
              <w:numPr>
                <w:ilvl w:val="0"/>
                <w:numId w:val="77"/>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termenului de „suprafață de contact” și „fragmentare mecanică”– câte 1p;</w:t>
            </w:r>
          </w:p>
          <w:p w:rsidR="00000000" w:rsidDel="00000000" w:rsidP="00000000" w:rsidRDefault="00000000" w:rsidRPr="00000000" w14:paraId="00001097">
            <w:pPr>
              <w:widowControl w:val="0"/>
              <w:numPr>
                <w:ilvl w:val="0"/>
                <w:numId w:val="77"/>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stimulării mecanice a pereților intestinului (peristaltism) pentru tranzit.- 2p;</w:t>
            </w:r>
          </w:p>
          <w:p w:rsidR="00000000" w:rsidDel="00000000" w:rsidP="00000000" w:rsidRDefault="00000000" w:rsidRPr="00000000" w14:paraId="00001098">
            <w:pPr>
              <w:widowControl w:val="0"/>
              <w:numPr>
                <w:ilvl w:val="0"/>
                <w:numId w:val="77"/>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recomandare corectă –câte 1 p;</w:t>
            </w:r>
          </w:p>
          <w:p w:rsidR="00000000" w:rsidDel="00000000" w:rsidP="00000000" w:rsidRDefault="00000000" w:rsidRPr="00000000" w14:paraId="00001099">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fiecare justificată biologic-câte 1 p;</w:t>
            </w:r>
          </w:p>
        </w:tc>
      </w:tr>
      <w:tr>
        <w:trPr>
          <w:cantSplit w:val="0"/>
          <w:trHeight w:val="395" w:hRule="atLeast"/>
          <w:tblHeader w:val="0"/>
        </w:trPr>
        <w:tc>
          <w:tcPr/>
          <w:p w:rsidR="00000000" w:rsidDel="00000000" w:rsidP="00000000" w:rsidRDefault="00000000" w:rsidRPr="00000000" w14:paraId="0000109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09B">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12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9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09D">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de tip rezolvare de probleme</w:t>
            </w:r>
          </w:p>
        </w:tc>
      </w:tr>
      <w:tr>
        <w:trPr>
          <w:cantSplit w:val="0"/>
          <w:trHeight w:val="580" w:hRule="atLeast"/>
          <w:tblHeader w:val="0"/>
        </w:trPr>
        <w:tc>
          <w:tcPr/>
          <w:p w:rsidR="00000000" w:rsidDel="00000000" w:rsidP="00000000" w:rsidRDefault="00000000" w:rsidRPr="00000000" w14:paraId="0000109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09F">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10A0">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a mijloacelor specifice pentru îmbunătățirea calității vieții și a mediului.</w:t>
            </w:r>
          </w:p>
          <w:p w:rsidR="00000000" w:rsidDel="00000000" w:rsidP="00000000" w:rsidRDefault="00000000" w:rsidRPr="00000000" w14:paraId="000010A1">
            <w:pPr>
              <w:keepNext w:val="1"/>
              <w:keepLines w:val="1"/>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10A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0A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Afecțiuni ale sistemului digestiv. Igiena sistemului digestiv</w:t>
            </w:r>
          </w:p>
        </w:tc>
      </w:tr>
      <w:tr>
        <w:trPr>
          <w:cantSplit w:val="0"/>
          <w:trHeight w:val="580" w:hRule="atLeast"/>
          <w:tblHeader w:val="0"/>
        </w:trPr>
        <w:tc>
          <w:tcPr/>
          <w:p w:rsidR="00000000" w:rsidDel="00000000" w:rsidP="00000000" w:rsidRDefault="00000000" w:rsidRPr="00000000" w14:paraId="000010A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0A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10A6">
      <w:pPr>
        <w:spacing w:after="200" w:lineRule="auto"/>
        <w:rPr/>
      </w:pPr>
      <w:r w:rsidDel="00000000" w:rsidR="00000000" w:rsidRPr="00000000">
        <w:rPr>
          <w:rtl w:val="0"/>
        </w:rPr>
      </w:r>
    </w:p>
    <w:p w:rsidR="00000000" w:rsidDel="00000000" w:rsidP="00000000" w:rsidRDefault="00000000" w:rsidRPr="00000000" w14:paraId="000010A7">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84</w:t>
      </w:r>
      <w:r w:rsidDel="00000000" w:rsidR="00000000" w:rsidRPr="00000000">
        <w:rPr>
          <w:rtl w:val="0"/>
        </w:rPr>
      </w:r>
    </w:p>
    <w:tbl>
      <w:tblPr>
        <w:tblStyle w:val="Table173"/>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10A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10A9">
            <w:pPr>
              <w:widowControl w:val="0"/>
              <w:tabs>
                <w:tab w:val="left" w:leader="none" w:pos="142"/>
                <w:tab w:val="left" w:leader="none" w:pos="284"/>
              </w:tabs>
              <w:spacing w:after="120" w:before="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Fibrele vegetale (celuloza) nu pot fi digerate de enzimele umane, deci sunt inutile pentru organism.</w:t>
            </w:r>
          </w:p>
          <w:p w:rsidR="00000000" w:rsidDel="00000000" w:rsidP="00000000" w:rsidRDefault="00000000" w:rsidRPr="00000000" w14:paraId="000010AA">
            <w:pPr>
              <w:widowControl w:val="0"/>
              <w:tabs>
                <w:tab w:val="left" w:leader="none" w:pos="142"/>
                <w:tab w:val="left" w:leader="none" w:pos="284"/>
              </w:tabs>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Combate această afirmație printr-un argument fiziologic solid. Explică rolul fibrelor în dinamica sistemului digestiv  și în prevenirea afecțiunilor colonului, demonstrând importanța lor pentru igiena pe termen lung a tractului digestiv.</w:t>
            </w:r>
          </w:p>
          <w:p w:rsidR="00000000" w:rsidDel="00000000" w:rsidP="00000000" w:rsidRDefault="00000000" w:rsidRPr="00000000" w14:paraId="000010AB">
            <w:pPr>
              <w:widowControl w:val="0"/>
              <w:tabs>
                <w:tab w:val="left" w:leader="none" w:pos="142"/>
                <w:tab w:val="left" w:leader="none" w:pos="284"/>
              </w:tabs>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AC">
            <w:pPr>
              <w:widowControl w:val="0"/>
              <w:tabs>
                <w:tab w:val="left" w:leader="none" w:pos="142"/>
                <w:tab w:val="left" w:leader="none" w:pos="284"/>
              </w:tabs>
              <w:spacing w:after="120" w:before="12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10A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10AE">
            <w:pPr>
              <w:pStyle w:val="Heading3"/>
              <w:keepNext w:val="0"/>
              <w:keepLines w:val="0"/>
              <w:widowControl w:val="0"/>
              <w:spacing w:after="120" w:before="120" w:lineRule="auto"/>
              <w:rPr>
                <w:rFonts w:ascii="Times New Roman" w:cs="Times New Roman" w:eastAsia="Times New Roman" w:hAnsi="Times New Roman"/>
                <w:b w:val="1"/>
                <w:bCs w:val="1"/>
                <w:color w:val="000000"/>
                <w:sz w:val="24"/>
                <w:szCs w:val="24"/>
              </w:rPr>
            </w:pPr>
            <w:bookmarkStart w:colFirst="0" w:colLast="0" w:name="_heading=h.r9ntgs4u9dk0" w:id="26"/>
            <w:bookmarkEnd w:id="26"/>
            <w:r w:rsidDel="00000000" w:rsidR="00000000" w:rsidRPr="00000000">
              <w:rPr>
                <w:rFonts w:ascii="Times New Roman" w:cs="Times New Roman" w:eastAsia="Times New Roman" w:hAnsi="Times New Roman"/>
                <w:b w:val="1"/>
                <w:bCs w:val="1"/>
                <w:color w:val="000000"/>
                <w:sz w:val="24"/>
                <w:szCs w:val="24"/>
                <w:rtl w:val="0"/>
              </w:rPr>
              <w:t xml:space="preserve">Argument: Importanța fibrelor în fiziologia digestiei</w:t>
            </w:r>
          </w:p>
          <w:p w:rsidR="00000000" w:rsidDel="00000000" w:rsidP="00000000" w:rsidRDefault="00000000" w:rsidRPr="00000000" w14:paraId="000010A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Deși sistemul nostru digestiv nu posedă enzimele necesare pentru a descompune fibrele (cum este celuloza), acestea sunt esențiale pentru sănătate din următoarele motive:</w:t>
            </w:r>
          </w:p>
          <w:p w:rsidR="00000000" w:rsidDel="00000000" w:rsidP="00000000" w:rsidRDefault="00000000" w:rsidRPr="00000000" w14:paraId="000010B0">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Stimularea mișcărilor intestinale </w:t>
            </w:r>
          </w:p>
          <w:p w:rsidR="00000000" w:rsidDel="00000000" w:rsidP="00000000" w:rsidRDefault="00000000" w:rsidRPr="00000000" w14:paraId="000010B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Fibrele rețin apa și măresc volumul resturilor alimentare. Această creștere de volum exercită o presiune naturală asupra pereților intestinului gros. Ca reacție la această presiune, mușchii intestinali încep să se contracte ritmic, proces numit </w:t>
            </w:r>
            <w:r w:rsidDel="00000000" w:rsidR="00000000" w:rsidRPr="00000000">
              <w:rPr>
                <w:rFonts w:ascii="Times New Roman" w:cs="Times New Roman" w:eastAsia="Times New Roman" w:hAnsi="Times New Roman"/>
                <w:b w:val="1"/>
                <w:bCs w:val="1"/>
                <w:sz w:val="24"/>
                <w:szCs w:val="24"/>
                <w:rtl w:val="0"/>
              </w:rPr>
              <w:t xml:space="preserve">peristaltism</w:t>
            </w:r>
            <w:r w:rsidDel="00000000" w:rsidR="00000000" w:rsidRPr="00000000">
              <w:rPr>
                <w:rFonts w:ascii="Times New Roman" w:cs="Times New Roman" w:eastAsia="Times New Roman" w:hAnsi="Times New Roman"/>
                <w:sz w:val="24"/>
                <w:szCs w:val="24"/>
                <w:rtl w:val="0"/>
              </w:rPr>
              <w:t xml:space="preserve">, care asigură eliminarea regulată a reziduurilor.</w:t>
            </w:r>
          </w:p>
          <w:p w:rsidR="00000000" w:rsidDel="00000000" w:rsidP="00000000" w:rsidRDefault="00000000" w:rsidRPr="00000000" w14:paraId="000010B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Prevenirea bolilor colonului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10B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accelerarea tranzitului, fibrele reduc timpul în care substanțele toxice din alimente rămân în contact cu mucoasa intestinului. Acest proces de eliminare rapidă este principala metodă de prevenire a constipației, a inflamațiilor (diverticule) și a bolilor tumorale ale colonului.</w:t>
            </w:r>
          </w:p>
          <w:p w:rsidR="00000000" w:rsidDel="00000000" w:rsidP="00000000" w:rsidRDefault="00000000" w:rsidRPr="00000000" w14:paraId="000010B4">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Susținerea florei intestinale</w:t>
            </w:r>
          </w:p>
          <w:p w:rsidR="00000000" w:rsidDel="00000000" w:rsidP="00000000" w:rsidRDefault="00000000" w:rsidRPr="00000000" w14:paraId="000010B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Fibrele servesc drept hrană pentru bacteriile benefice din intestin. Prin fermentarea fibrelor, aceste bacterii produc substanțe care hrănesc celulele colonului și mențin un mediu acid care împiedică dezvoltarea bacteriilor dăunătoare.</w:t>
            </w:r>
          </w:p>
          <w:p w:rsidR="00000000" w:rsidDel="00000000" w:rsidP="00000000" w:rsidRDefault="00000000" w:rsidRPr="00000000" w14:paraId="000010B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Concluzie:</w:t>
            </w:r>
            <w:r w:rsidDel="00000000" w:rsidR="00000000" w:rsidRPr="00000000">
              <w:rPr>
                <w:rFonts w:ascii="Times New Roman" w:cs="Times New Roman" w:eastAsia="Times New Roman" w:hAnsi="Times New Roman"/>
                <w:sz w:val="24"/>
                <w:szCs w:val="24"/>
                <w:rtl w:val="0"/>
              </w:rPr>
              <w:t xml:space="preserve"> Fibrele sunt necesare pentru </w:t>
            </w:r>
            <w:r w:rsidDel="00000000" w:rsidR="00000000" w:rsidRPr="00000000">
              <w:rPr>
                <w:rFonts w:ascii="Times New Roman" w:cs="Times New Roman" w:eastAsia="Times New Roman" w:hAnsi="Times New Roman"/>
                <w:b w:val="1"/>
                <w:bCs w:val="1"/>
                <w:sz w:val="24"/>
                <w:szCs w:val="24"/>
                <w:rtl w:val="0"/>
              </w:rPr>
              <w:t xml:space="preserve">mecanica digestiei</w:t>
            </w:r>
            <w:r w:rsidDel="00000000" w:rsidR="00000000" w:rsidRPr="00000000">
              <w:rPr>
                <w:rFonts w:ascii="Times New Roman" w:cs="Times New Roman" w:eastAsia="Times New Roman" w:hAnsi="Times New Roman"/>
                <w:sz w:val="24"/>
                <w:szCs w:val="24"/>
                <w:rtl w:val="0"/>
              </w:rPr>
              <w:t xml:space="preserve">. Ele nu hrănesc corpul prin calorii, ci asigură igiena tractului digestiv și eliminarea eficientă a deșeurilor metabolice.</w:t>
            </w:r>
          </w:p>
          <w:p w:rsidR="00000000" w:rsidDel="00000000" w:rsidP="00000000" w:rsidRDefault="00000000" w:rsidRPr="00000000" w14:paraId="000010B7">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B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10B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0B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0BB">
            <w:pPr>
              <w:widowControl w:val="0"/>
              <w:numPr>
                <w:ilvl w:val="0"/>
                <w:numId w:val="78"/>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combaterea afirmației inițiale prin explicarea faptului că rolul fibrelor este mecanic/metabolic, nu energetic- 2p;</w:t>
            </w:r>
          </w:p>
          <w:p w:rsidR="00000000" w:rsidDel="00000000" w:rsidP="00000000" w:rsidRDefault="00000000" w:rsidRPr="00000000" w14:paraId="000010BC">
            <w:pPr>
              <w:widowControl w:val="0"/>
              <w:numPr>
                <w:ilvl w:val="0"/>
                <w:numId w:val="7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termenului de </w:t>
            </w:r>
            <w:r w:rsidDel="00000000" w:rsidR="00000000" w:rsidRPr="00000000">
              <w:rPr>
                <w:rFonts w:ascii="Times New Roman" w:cs="Times New Roman" w:eastAsia="Times New Roman" w:hAnsi="Times New Roman"/>
                <w:b w:val="1"/>
                <w:bCs w:val="1"/>
                <w:sz w:val="24"/>
                <w:szCs w:val="24"/>
                <w:rtl w:val="0"/>
              </w:rPr>
              <w:t xml:space="preserve">volum</w:t>
            </w:r>
            <w:r w:rsidDel="00000000" w:rsidR="00000000" w:rsidRPr="00000000">
              <w:rPr>
                <w:rFonts w:ascii="Times New Roman" w:cs="Times New Roman" w:eastAsia="Times New Roman" w:hAnsi="Times New Roman"/>
                <w:sz w:val="24"/>
                <w:szCs w:val="24"/>
                <w:rtl w:val="0"/>
              </w:rPr>
              <w:t xml:space="preserve"> sau </w:t>
            </w:r>
            <w:r w:rsidDel="00000000" w:rsidR="00000000" w:rsidRPr="00000000">
              <w:rPr>
                <w:rFonts w:ascii="Times New Roman" w:cs="Times New Roman" w:eastAsia="Times New Roman" w:hAnsi="Times New Roman"/>
                <w:b w:val="1"/>
                <w:bCs w:val="1"/>
                <w:sz w:val="24"/>
                <w:szCs w:val="24"/>
                <w:rtl w:val="0"/>
              </w:rPr>
              <w:t xml:space="preserve">presiune</w:t>
            </w:r>
            <w:r w:rsidDel="00000000" w:rsidR="00000000" w:rsidRPr="00000000">
              <w:rPr>
                <w:rFonts w:ascii="Times New Roman" w:cs="Times New Roman" w:eastAsia="Times New Roman" w:hAnsi="Times New Roman"/>
                <w:sz w:val="24"/>
                <w:szCs w:val="24"/>
                <w:rtl w:val="0"/>
              </w:rPr>
              <w:t xml:space="preserve"> asupra pereților intestinali pentru a explica declanșarea mișcărilor musculaturii- 2p;</w:t>
            </w:r>
          </w:p>
          <w:p w:rsidR="00000000" w:rsidDel="00000000" w:rsidP="00000000" w:rsidRDefault="00000000" w:rsidRPr="00000000" w14:paraId="000010BD">
            <w:pPr>
              <w:widowControl w:val="0"/>
              <w:numPr>
                <w:ilvl w:val="0"/>
                <w:numId w:val="7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a cel puțin două beneficii: reducerea timpului de contact cu toxinele și prevenirea constipației/bolilor colonului-2p; </w:t>
            </w:r>
          </w:p>
          <w:p w:rsidR="00000000" w:rsidDel="00000000" w:rsidP="00000000" w:rsidRDefault="00000000" w:rsidRPr="00000000" w14:paraId="000010BE">
            <w:pPr>
              <w:widowControl w:val="0"/>
              <w:numPr>
                <w:ilvl w:val="0"/>
                <w:numId w:val="78"/>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legăturii dintre fibre și flora intestinală (bacteriile benefice)-2p;</w:t>
            </w:r>
          </w:p>
        </w:tc>
      </w:tr>
      <w:tr>
        <w:trPr>
          <w:cantSplit w:val="0"/>
          <w:trHeight w:val="395" w:hRule="atLeast"/>
          <w:tblHeader w:val="0"/>
        </w:trPr>
        <w:tc>
          <w:tcPr/>
          <w:p w:rsidR="00000000" w:rsidDel="00000000" w:rsidP="00000000" w:rsidRDefault="00000000" w:rsidRPr="00000000" w14:paraId="000010B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0C0">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8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C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0C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cu răspuns deschis</w:t>
            </w:r>
          </w:p>
        </w:tc>
      </w:tr>
      <w:tr>
        <w:trPr>
          <w:cantSplit w:val="0"/>
          <w:trHeight w:val="580" w:hRule="atLeast"/>
          <w:tblHeader w:val="0"/>
        </w:trPr>
        <w:tc>
          <w:tcPr/>
          <w:p w:rsidR="00000000" w:rsidDel="00000000" w:rsidP="00000000" w:rsidRDefault="00000000" w:rsidRPr="00000000" w14:paraId="000010C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0C4">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10C5">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10C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0C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digestiv la om</w:t>
            </w:r>
          </w:p>
        </w:tc>
      </w:tr>
      <w:tr>
        <w:trPr>
          <w:cantSplit w:val="0"/>
          <w:trHeight w:val="580" w:hRule="atLeast"/>
          <w:tblHeader w:val="0"/>
        </w:trPr>
        <w:tc>
          <w:tcPr/>
          <w:p w:rsidR="00000000" w:rsidDel="00000000" w:rsidP="00000000" w:rsidRDefault="00000000" w:rsidRPr="00000000" w14:paraId="000010C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0C9">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10CA">
      <w:pPr>
        <w:spacing w:after="200" w:lineRule="auto"/>
        <w:rPr/>
      </w:pPr>
      <w:r w:rsidDel="00000000" w:rsidR="00000000" w:rsidRPr="00000000">
        <w:rPr>
          <w:rtl w:val="0"/>
        </w:rPr>
      </w:r>
    </w:p>
    <w:p w:rsidR="00000000" w:rsidDel="00000000" w:rsidP="00000000" w:rsidRDefault="00000000" w:rsidRPr="00000000" w14:paraId="000010CB">
      <w:pPr>
        <w:spacing w:after="120" w:lineRule="auto"/>
        <w:ind w:left="-566" w:right="-55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85</w:t>
      </w:r>
      <w:r w:rsidDel="00000000" w:rsidR="00000000" w:rsidRPr="00000000">
        <w:rPr>
          <w:rtl w:val="0"/>
        </w:rPr>
      </w:r>
    </w:p>
    <w:tbl>
      <w:tblPr>
        <w:tblStyle w:val="Table174"/>
        <w:tblW w:w="1050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700"/>
        <w:gridCol w:w="7800"/>
        <w:tblGridChange w:id="0">
          <w:tblGrid>
            <w:gridCol w:w="2700"/>
            <w:gridCol w:w="7800"/>
          </w:tblGrid>
        </w:tblGridChange>
      </w:tblGrid>
      <w:tr>
        <w:trPr>
          <w:cantSplit w:val="0"/>
          <w:trHeight w:val="56" w:hRule="atLeast"/>
          <w:tblHeader w:val="0"/>
        </w:trPr>
        <w:tc>
          <w:tcPr/>
          <w:p w:rsidR="00000000" w:rsidDel="00000000" w:rsidP="00000000" w:rsidRDefault="00000000" w:rsidRPr="00000000" w14:paraId="000010C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10CD">
            <w:pPr>
              <w:widowControl w:val="0"/>
              <w:spacing w:after="12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Placenta este un organ care realizează schimburi între mamă și făt prin intermediul barierei placentare. Această barieră permite trecerea oxigenului și a anticorpilor, dar nu poate opri moleculele mici, precum cele din alcool, nicotină sau anumite medicamente, care ajung la făt prin cordonul ombilical.</w:t>
            </w:r>
          </w:p>
          <w:p w:rsidR="00000000" w:rsidDel="00000000" w:rsidP="00000000" w:rsidRDefault="00000000" w:rsidRPr="00000000" w14:paraId="000010CE">
            <w:pPr>
              <w:widowControl w:val="0"/>
              <w:numPr>
                <w:ilvl w:val="0"/>
                <w:numId w:val="7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Stabilește două măsuri de igienă a stilului de viață pentru o femeie însărcinată, capabile să prevină pătrunderea substanțelor toxice (nicotină, alcool) la făt.</w:t>
            </w:r>
          </w:p>
          <w:p w:rsidR="00000000" w:rsidDel="00000000" w:rsidP="00000000" w:rsidRDefault="00000000" w:rsidRPr="00000000" w14:paraId="000010C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D0">
            <w:pPr>
              <w:widowControl w:val="0"/>
              <w:numPr>
                <w:ilvl w:val="0"/>
                <w:numId w:val="7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 cum o moleculă de toxină din sângele mamei ajunge la creierul fătului, explicând pașii prin care aceasta trece prin bariera placentară și rolul cordonului ombilical în acest proces.  </w:t>
            </w:r>
          </w:p>
          <w:p w:rsidR="00000000" w:rsidDel="00000000" w:rsidP="00000000" w:rsidRDefault="00000000" w:rsidRPr="00000000" w14:paraId="000010D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D2">
            <w:pPr>
              <w:widowControl w:val="0"/>
              <w:numPr>
                <w:ilvl w:val="0"/>
                <w:numId w:val="7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legătura dintre procesul de organogeneză și perioada primului trimestru de sarcină. Argumentează de ce expunerea la substanțe toxice în această perioadă poate provoca malformații mai grave decât în restul sarcinii. </w:t>
            </w:r>
          </w:p>
          <w:p w:rsidR="00000000" w:rsidDel="00000000" w:rsidP="00000000" w:rsidRDefault="00000000" w:rsidRPr="00000000" w14:paraId="000010D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0D4">
            <w:pPr>
              <w:widowControl w:val="0"/>
              <w:numPr>
                <w:ilvl w:val="0"/>
                <w:numId w:val="79"/>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necesitatea controlului medical strict al medicamentelor consumate de mamă, argumentând prin modul în care funcționează bariera placentară.</w:t>
            </w:r>
          </w:p>
          <w:p w:rsidR="00000000" w:rsidDel="00000000" w:rsidP="00000000" w:rsidRDefault="00000000" w:rsidRPr="00000000" w14:paraId="000010D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10D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10D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Evitarea fumatului/alcoolului și a medicamentelor neprescrise, pentru a bloca accesul substanțelor nocive la făt.</w:t>
            </w:r>
          </w:p>
          <w:p w:rsidR="00000000" w:rsidDel="00000000" w:rsidP="00000000" w:rsidRDefault="00000000" w:rsidRPr="00000000" w14:paraId="000010D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2.Toxina trece prin difuziune din sângele mamei în placenta, apoi prin vena ombilicală ajunge direct în circulația și organele fătului.</w:t>
            </w:r>
          </w:p>
          <w:p w:rsidR="00000000" w:rsidDel="00000000" w:rsidP="00000000" w:rsidRDefault="00000000" w:rsidRPr="00000000" w14:paraId="000010D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În trimestrul I are loc organogeneza (formarea organelor). Orice toxină acum poate opri dezvoltarea structurilor, provocând malformații grave, spre deosebire de etapele ulterioare când organele doar cresc.</w:t>
            </w:r>
          </w:p>
          <w:p w:rsidR="00000000" w:rsidDel="00000000" w:rsidP="00000000" w:rsidRDefault="00000000" w:rsidRPr="00000000" w14:paraId="000010D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Medicamentele trebuie controlate deoarece multe au molecule mici care traversează bariera placentară, afectând integritatea biologică a fătului.</w:t>
            </w:r>
          </w:p>
          <w:p w:rsidR="00000000" w:rsidDel="00000000" w:rsidP="00000000" w:rsidRDefault="00000000" w:rsidRPr="00000000" w14:paraId="000010DB">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0D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10D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0DE">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0DF">
            <w:pPr>
              <w:widowControl w:val="0"/>
              <w:numPr>
                <w:ilvl w:val="0"/>
                <w:numId w:val="81"/>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propunerea fiecărei  măsuri corecte - câte 1 p;</w:t>
            </w:r>
          </w:p>
          <w:p w:rsidR="00000000" w:rsidDel="00000000" w:rsidP="00000000" w:rsidRDefault="00000000" w:rsidRPr="00000000" w14:paraId="000010E0">
            <w:pPr>
              <w:widowControl w:val="0"/>
              <w:numPr>
                <w:ilvl w:val="0"/>
                <w:numId w:val="81"/>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difuziunii la nivelul placentei. - 1p;</w:t>
            </w:r>
          </w:p>
          <w:p w:rsidR="00000000" w:rsidDel="00000000" w:rsidP="00000000" w:rsidRDefault="00000000" w:rsidRPr="00000000" w14:paraId="000010E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indicarea cordonului ombilical (vena ombilicală) -1p;</w:t>
            </w:r>
          </w:p>
          <w:p w:rsidR="00000000" w:rsidDel="00000000" w:rsidP="00000000" w:rsidRDefault="00000000" w:rsidRPr="00000000" w14:paraId="000010E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finalizarea traseului în circulația/organele fătului - 1p;</w:t>
            </w:r>
          </w:p>
          <w:p w:rsidR="00000000" w:rsidDel="00000000" w:rsidP="00000000" w:rsidRDefault="00000000" w:rsidRPr="00000000" w14:paraId="000010E3">
            <w:pPr>
              <w:widowControl w:val="0"/>
              <w:numPr>
                <w:ilvl w:val="0"/>
                <w:numId w:val="8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termenului de </w:t>
            </w:r>
            <w:r w:rsidDel="00000000" w:rsidR="00000000" w:rsidRPr="00000000">
              <w:rPr>
                <w:rFonts w:ascii="Times New Roman" w:cs="Times New Roman" w:eastAsia="Times New Roman" w:hAnsi="Times New Roman"/>
                <w:b w:val="1"/>
                <w:bCs w:val="1"/>
                <w:sz w:val="24"/>
                <w:szCs w:val="24"/>
                <w:rtl w:val="0"/>
              </w:rPr>
              <w:t xml:space="preserve">organogeneză</w:t>
            </w:r>
            <w:r w:rsidDel="00000000" w:rsidR="00000000" w:rsidRPr="00000000">
              <w:rPr>
                <w:rFonts w:ascii="Times New Roman" w:cs="Times New Roman" w:eastAsia="Times New Roman" w:hAnsi="Times New Roman"/>
                <w:sz w:val="24"/>
                <w:szCs w:val="24"/>
                <w:rtl w:val="0"/>
              </w:rPr>
              <w:t xml:space="preserve"> -1p;</w:t>
            </w:r>
          </w:p>
          <w:p w:rsidR="00000000" w:rsidDel="00000000" w:rsidP="00000000" w:rsidRDefault="00000000" w:rsidRPr="00000000" w14:paraId="000010E4">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explicarea corelației: formarea organelor (Trim. I) </w:t>
            </w:r>
          </w:p>
          <w:p w:rsidR="00000000" w:rsidDel="00000000" w:rsidP="00000000" w:rsidRDefault="00000000" w:rsidRPr="00000000" w14:paraId="000010E5">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vs. creșterea lor (Trim. II-III)- 2 p;</w:t>
            </w:r>
          </w:p>
          <w:p w:rsidR="00000000" w:rsidDel="00000000" w:rsidP="00000000" w:rsidRDefault="00000000" w:rsidRPr="00000000" w14:paraId="000010E6">
            <w:pPr>
              <w:widowControl w:val="0"/>
              <w:numPr>
                <w:ilvl w:val="0"/>
                <w:numId w:val="81"/>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corelarea dintre moleculele medicamentelor și permeabilitatea placentei -1p;</w:t>
            </w:r>
          </w:p>
          <w:p w:rsidR="00000000" w:rsidDel="00000000" w:rsidP="00000000" w:rsidRDefault="00000000" w:rsidRPr="00000000" w14:paraId="000010E7">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formularea unei concluzii logice privind responsabilitatea mamei -1p;</w:t>
            </w:r>
          </w:p>
        </w:tc>
      </w:tr>
      <w:tr>
        <w:trPr>
          <w:cantSplit w:val="0"/>
          <w:trHeight w:val="395" w:hRule="atLeast"/>
          <w:tblHeader w:val="0"/>
        </w:trPr>
        <w:tc>
          <w:tcPr/>
          <w:p w:rsidR="00000000" w:rsidDel="00000000" w:rsidP="00000000" w:rsidRDefault="00000000" w:rsidRPr="00000000" w14:paraId="000010E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0E9">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0E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0EB">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structurate</w:t>
            </w:r>
          </w:p>
        </w:tc>
      </w:tr>
      <w:tr>
        <w:trPr>
          <w:cantSplit w:val="0"/>
          <w:trHeight w:val="580" w:hRule="atLeast"/>
          <w:tblHeader w:val="0"/>
        </w:trPr>
        <w:tc>
          <w:tcPr/>
          <w:p w:rsidR="00000000" w:rsidDel="00000000" w:rsidP="00000000" w:rsidRDefault="00000000" w:rsidRPr="00000000" w14:paraId="000010E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0E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10EE">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10EF">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10F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0F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Igiena sistemului reproducător</w:t>
            </w:r>
          </w:p>
        </w:tc>
      </w:tr>
      <w:tr>
        <w:trPr>
          <w:cantSplit w:val="0"/>
          <w:trHeight w:val="580" w:hRule="atLeast"/>
          <w:tblHeader w:val="0"/>
        </w:trPr>
        <w:tc>
          <w:tcPr/>
          <w:p w:rsidR="00000000" w:rsidDel="00000000" w:rsidP="00000000" w:rsidRDefault="00000000" w:rsidRPr="00000000" w14:paraId="000010F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0F3">
            <w:pPr>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10F4">
      <w:pPr>
        <w:spacing w:after="200" w:lineRule="auto"/>
        <w:rPr/>
      </w:pPr>
      <w:r w:rsidDel="00000000" w:rsidR="00000000" w:rsidRPr="00000000">
        <w:rPr>
          <w:rtl w:val="0"/>
        </w:rPr>
      </w:r>
    </w:p>
    <w:p w:rsidR="00000000" w:rsidDel="00000000" w:rsidP="00000000" w:rsidRDefault="00000000" w:rsidRPr="00000000" w14:paraId="000010F5">
      <w:pPr>
        <w:spacing w:after="120" w:lineRule="auto"/>
        <w:ind w:left="-5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ITEM nr. 86</w:t>
      </w:r>
      <w:r w:rsidDel="00000000" w:rsidR="00000000" w:rsidRPr="00000000">
        <w:rPr>
          <w:rtl w:val="0"/>
        </w:rPr>
      </w:r>
    </w:p>
    <w:tbl>
      <w:tblPr>
        <w:tblStyle w:val="Table175"/>
        <w:tblW w:w="10770.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8430"/>
        <w:tblGridChange w:id="0">
          <w:tblGrid>
            <w:gridCol w:w="2340"/>
            <w:gridCol w:w="8430"/>
          </w:tblGrid>
        </w:tblGridChange>
      </w:tblGrid>
      <w:tr>
        <w:trPr>
          <w:cantSplit w:val="0"/>
          <w:trHeight w:val="857" w:hRule="atLeast"/>
          <w:tblHeader w:val="0"/>
        </w:trPr>
        <w:tc>
          <w:tcPr/>
          <w:p w:rsidR="00000000" w:rsidDel="00000000" w:rsidP="00000000" w:rsidRDefault="00000000" w:rsidRPr="00000000" w14:paraId="000010F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p w:rsidR="00000000" w:rsidDel="00000000" w:rsidP="00000000" w:rsidRDefault="00000000" w:rsidRPr="00000000" w14:paraId="000010F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0F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0">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5">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7">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9">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p w:rsidR="00000000" w:rsidDel="00000000" w:rsidP="00000000" w:rsidRDefault="00000000" w:rsidRPr="00000000" w14:paraId="0000110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tl w:val="0"/>
              </w:rPr>
            </w:r>
          </w:p>
        </w:tc>
        <w:tc>
          <w:tcPr/>
          <w:p w:rsidR="00000000" w:rsidDel="00000000" w:rsidP="00000000" w:rsidRDefault="00000000" w:rsidRPr="00000000" w14:paraId="0000110E">
            <w:pPr>
              <w:widowControl w:val="0"/>
              <w:spacing w:after="120" w:before="12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tabelul de mai jos, care prezintă datele comparative despre compoziția lichidelor renale la un adult sănătos și rezolva sarcinile:</w:t>
            </w:r>
          </w:p>
          <w:tbl>
            <w:tblPr>
              <w:tblStyle w:val="Table176"/>
              <w:tblW w:w="82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85"/>
              <w:gridCol w:w="2550"/>
              <w:gridCol w:w="2985"/>
              <w:tblGridChange w:id="0">
                <w:tblGrid>
                  <w:gridCol w:w="2685"/>
                  <w:gridCol w:w="2550"/>
                  <w:gridCol w:w="2985"/>
                </w:tblGrid>
              </w:tblGridChange>
            </w:tblGrid>
            <w:tr>
              <w:trPr>
                <w:cantSplit w:val="0"/>
                <w:trHeight w:val="587" w:hRule="atLeast"/>
                <w:tblHeader w:val="0"/>
              </w:trPr>
              <w:tc>
                <w:tcPr>
                  <w:shd w:fill="c9daf8" w:val="clear"/>
                </w:tcPr>
                <w:p w:rsidR="00000000" w:rsidDel="00000000" w:rsidP="00000000" w:rsidRDefault="00000000" w:rsidRPr="00000000" w14:paraId="0000110F">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Caracteristică</w:t>
                  </w:r>
                </w:p>
              </w:tc>
              <w:tc>
                <w:tcPr>
                  <w:shd w:fill="c9daf8" w:val="clear"/>
                </w:tcPr>
                <w:p w:rsidR="00000000" w:rsidDel="00000000" w:rsidP="00000000" w:rsidRDefault="00000000" w:rsidRPr="00000000" w14:paraId="00001110">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primară</w:t>
                  </w:r>
                </w:p>
              </w:tc>
              <w:tc>
                <w:tcPr>
                  <w:shd w:fill="c9daf8" w:val="clear"/>
                </w:tcPr>
                <w:p w:rsidR="00000000" w:rsidDel="00000000" w:rsidP="00000000" w:rsidRDefault="00000000" w:rsidRPr="00000000" w14:paraId="00001111">
                  <w:pPr>
                    <w:widowControl w:val="0"/>
                    <w:spacing w:after="120" w:before="12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Urina finală</w:t>
                  </w:r>
                </w:p>
              </w:tc>
            </w:tr>
            <w:tr>
              <w:trPr>
                <w:cantSplit w:val="0"/>
                <w:trHeight w:val="559" w:hRule="atLeast"/>
                <w:tblHeader w:val="0"/>
              </w:trPr>
              <w:tc>
                <w:tcPr/>
                <w:p w:rsidR="00000000" w:rsidDel="00000000" w:rsidP="00000000" w:rsidRDefault="00000000" w:rsidRPr="00000000" w14:paraId="00001112">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Volum / 24h</w:t>
                  </w:r>
                  <w:r w:rsidDel="00000000" w:rsidR="00000000" w:rsidRPr="00000000">
                    <w:rPr>
                      <w:rtl w:val="0"/>
                    </w:rPr>
                  </w:r>
                </w:p>
              </w:tc>
              <w:tc>
                <w:tcPr/>
                <w:p w:rsidR="00000000" w:rsidDel="00000000" w:rsidP="00000000" w:rsidRDefault="00000000" w:rsidRPr="00000000" w14:paraId="00001113">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 Litri</w:t>
                  </w:r>
                </w:p>
              </w:tc>
              <w:tc>
                <w:tcPr/>
                <w:p w:rsidR="00000000" w:rsidDel="00000000" w:rsidP="00000000" w:rsidRDefault="00000000" w:rsidRPr="00000000" w14:paraId="00001114">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Litri</w:t>
                  </w:r>
                </w:p>
              </w:tc>
            </w:tr>
            <w:tr>
              <w:trPr>
                <w:cantSplit w:val="0"/>
                <w:tblHeader w:val="0"/>
              </w:trPr>
              <w:tc>
                <w:tcPr/>
                <w:p w:rsidR="00000000" w:rsidDel="00000000" w:rsidP="00000000" w:rsidRDefault="00000000" w:rsidRPr="00000000" w14:paraId="00001115">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Glucoză</w:t>
                  </w:r>
                  <w:r w:rsidDel="00000000" w:rsidR="00000000" w:rsidRPr="00000000">
                    <w:rPr>
                      <w:rtl w:val="0"/>
                    </w:rPr>
                  </w:r>
                </w:p>
              </w:tc>
              <w:tc>
                <w:tcPr/>
                <w:p w:rsidR="00000000" w:rsidDel="00000000" w:rsidP="00000000" w:rsidRDefault="00000000" w:rsidRPr="00000000" w14:paraId="00001116">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 g%</w:t>
                  </w:r>
                </w:p>
              </w:tc>
              <w:tc>
                <w:tcPr/>
                <w:p w:rsidR="00000000" w:rsidDel="00000000" w:rsidP="00000000" w:rsidRDefault="00000000" w:rsidRPr="00000000" w14:paraId="00001117">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Absentă</w:t>
                  </w:r>
                </w:p>
              </w:tc>
            </w:tr>
            <w:tr>
              <w:trPr>
                <w:cantSplit w:val="0"/>
                <w:tblHeader w:val="0"/>
              </w:trPr>
              <w:tc>
                <w:tcPr/>
                <w:p w:rsidR="00000000" w:rsidDel="00000000" w:rsidP="00000000" w:rsidRDefault="00000000" w:rsidRPr="00000000" w14:paraId="00001118">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Proteine</w:t>
                  </w:r>
                  <w:r w:rsidDel="00000000" w:rsidR="00000000" w:rsidRPr="00000000">
                    <w:rPr>
                      <w:rtl w:val="0"/>
                    </w:rPr>
                  </w:r>
                </w:p>
              </w:tc>
              <w:tc>
                <w:tcPr/>
                <w:p w:rsidR="00000000" w:rsidDel="00000000" w:rsidP="00000000" w:rsidRDefault="00000000" w:rsidRPr="00000000" w14:paraId="00001119">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Absente</w:t>
                  </w:r>
                </w:p>
              </w:tc>
              <w:tc>
                <w:tcPr/>
                <w:p w:rsidR="00000000" w:rsidDel="00000000" w:rsidP="00000000" w:rsidRDefault="00000000" w:rsidRPr="00000000" w14:paraId="0000111A">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Absente</w:t>
                  </w:r>
                </w:p>
              </w:tc>
            </w:tr>
            <w:tr>
              <w:trPr>
                <w:cantSplit w:val="0"/>
                <w:tblHeader w:val="0"/>
              </w:trPr>
              <w:tc>
                <w:tcPr/>
                <w:p w:rsidR="00000000" w:rsidDel="00000000" w:rsidP="00000000" w:rsidRDefault="00000000" w:rsidRPr="00000000" w14:paraId="0000111B">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Uree</w:t>
                  </w:r>
                  <w:r w:rsidDel="00000000" w:rsidR="00000000" w:rsidRPr="00000000">
                    <w:rPr>
                      <w:rtl w:val="0"/>
                    </w:rPr>
                  </w:r>
                </w:p>
              </w:tc>
              <w:tc>
                <w:tcPr/>
                <w:p w:rsidR="00000000" w:rsidDel="00000000" w:rsidP="00000000" w:rsidRDefault="00000000" w:rsidRPr="00000000" w14:paraId="0000111C">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 g%</w:t>
                  </w:r>
                </w:p>
              </w:tc>
              <w:tc>
                <w:tcPr/>
                <w:p w:rsidR="00000000" w:rsidDel="00000000" w:rsidP="00000000" w:rsidRDefault="00000000" w:rsidRPr="00000000" w14:paraId="0000111D">
                  <w:pPr>
                    <w:widowControl w:val="0"/>
                    <w:spacing w:after="120" w:before="12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g%</w:t>
                  </w:r>
                </w:p>
              </w:tc>
            </w:tr>
          </w:tbl>
          <w:p w:rsidR="00000000" w:rsidDel="00000000" w:rsidP="00000000" w:rsidRDefault="00000000" w:rsidRPr="00000000" w14:paraId="0000111E">
            <w:pPr>
              <w:keepNext w:val="1"/>
              <w:keepLines w:val="1"/>
              <w:widowControl w:val="0"/>
              <w:numPr>
                <w:ilvl w:val="0"/>
                <w:numId w:val="8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Utilizează datele despre volumul de lichid din tabel pentru a evidenția rolul reabsorbției tubulare în procesul de formare a urinei. </w:t>
            </w:r>
          </w:p>
          <w:p w:rsidR="00000000" w:rsidDel="00000000" w:rsidP="00000000" w:rsidRDefault="00000000" w:rsidRPr="00000000" w14:paraId="0000111F">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p w:rsidR="00000000" w:rsidDel="00000000" w:rsidP="00000000" w:rsidRDefault="00000000" w:rsidRPr="00000000" w14:paraId="00001120">
            <w:pPr>
              <w:keepNext w:val="1"/>
              <w:keepLines w:val="1"/>
              <w:widowControl w:val="0"/>
              <w:numPr>
                <w:ilvl w:val="0"/>
                <w:numId w:val="8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Deduce  tipul de transport (activ/pasiv) prin care glucoza este recuperată din tubul urinifer în sânge, raportându-vă la concentrațiile indicate în tabel. </w:t>
            </w:r>
          </w:p>
          <w:p w:rsidR="00000000" w:rsidDel="00000000" w:rsidP="00000000" w:rsidRDefault="00000000" w:rsidRPr="00000000" w14:paraId="00001121">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p w:rsidR="00000000" w:rsidDel="00000000" w:rsidP="00000000" w:rsidRDefault="00000000" w:rsidRPr="00000000" w14:paraId="00001122">
            <w:pPr>
              <w:keepNext w:val="1"/>
              <w:keepLines w:val="1"/>
              <w:widowControl w:val="0"/>
              <w:numPr>
                <w:ilvl w:val="0"/>
                <w:numId w:val="8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Corelează  procesul de reabsorbție a apei cu modificarea concentrației de uree de la urina primară la cea finală. </w:t>
            </w:r>
          </w:p>
          <w:p w:rsidR="00000000" w:rsidDel="00000000" w:rsidP="00000000" w:rsidRDefault="00000000" w:rsidRPr="00000000" w14:paraId="0000112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p w:rsidR="00000000" w:rsidDel="00000000" w:rsidP="00000000" w:rsidRDefault="00000000" w:rsidRPr="00000000" w14:paraId="00001124">
            <w:pPr>
              <w:keepNext w:val="1"/>
              <w:keepLines w:val="1"/>
              <w:widowControl w:val="0"/>
              <w:numPr>
                <w:ilvl w:val="0"/>
                <w:numId w:val="83"/>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Demonstrează legătura dintre structura (porozitatea) membranei de filtrare și absența proteinelor în ambele lichide analizate. </w:t>
            </w:r>
          </w:p>
          <w:p w:rsidR="00000000" w:rsidDel="00000000" w:rsidP="00000000" w:rsidRDefault="00000000" w:rsidRPr="00000000" w14:paraId="0000112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w:t>
            </w:r>
          </w:p>
        </w:tc>
      </w:tr>
      <w:tr>
        <w:trPr>
          <w:cantSplit w:val="0"/>
          <w:trHeight w:val="335" w:hRule="atLeast"/>
          <w:tblHeader w:val="0"/>
        </w:trPr>
        <w:tc>
          <w:tcPr/>
          <w:p w:rsidR="00000000" w:rsidDel="00000000" w:rsidP="00000000" w:rsidRDefault="00000000" w:rsidRPr="00000000" w14:paraId="00001126">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112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Evidențierea reabsorbției (Volum):</w:t>
            </w:r>
            <w:r w:rsidDel="00000000" w:rsidR="00000000" w:rsidRPr="00000000">
              <w:rPr>
                <w:rFonts w:ascii="Times New Roman" w:cs="Times New Roman" w:eastAsia="Times New Roman" w:hAnsi="Times New Roman"/>
                <w:sz w:val="24"/>
                <w:szCs w:val="24"/>
                <w:rtl w:val="0"/>
              </w:rPr>
              <w:t xml:space="preserve"> Diferența dintre volumul urinei primare (180 L) și al celei finale (1,5 L) demonstrează că peste 99% din filtrat este recuperat în sânge prin </w:t>
            </w:r>
            <w:r w:rsidDel="00000000" w:rsidR="00000000" w:rsidRPr="00000000">
              <w:rPr>
                <w:rFonts w:ascii="Times New Roman" w:cs="Times New Roman" w:eastAsia="Times New Roman" w:hAnsi="Times New Roman"/>
                <w:b w:val="1"/>
                <w:bCs w:val="1"/>
                <w:sz w:val="24"/>
                <w:szCs w:val="24"/>
                <w:rtl w:val="0"/>
              </w:rPr>
              <w:t xml:space="preserve">reabsorbție tubulară</w:t>
            </w:r>
            <w:r w:rsidDel="00000000" w:rsidR="00000000" w:rsidRPr="00000000">
              <w:rPr>
                <w:rFonts w:ascii="Times New Roman" w:cs="Times New Roman" w:eastAsia="Times New Roman" w:hAnsi="Times New Roman"/>
                <w:sz w:val="24"/>
                <w:szCs w:val="24"/>
                <w:rtl w:val="0"/>
              </w:rPr>
              <w:t xml:space="preserve">, proces esențial pentru prevenirea deshidratării.</w:t>
            </w:r>
          </w:p>
          <w:p w:rsidR="00000000" w:rsidDel="00000000" w:rsidP="00000000" w:rsidRDefault="00000000" w:rsidRPr="00000000" w14:paraId="00001128">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Tipul de transport pentru glucoză:</w:t>
            </w:r>
            <w:r w:rsidDel="00000000" w:rsidR="00000000" w:rsidRPr="00000000">
              <w:rPr>
                <w:rFonts w:ascii="Times New Roman" w:cs="Times New Roman" w:eastAsia="Times New Roman" w:hAnsi="Times New Roman"/>
                <w:sz w:val="24"/>
                <w:szCs w:val="24"/>
                <w:rtl w:val="0"/>
              </w:rPr>
              <w:t xml:space="preserve"> Transportul este </w:t>
            </w:r>
            <w:r w:rsidDel="00000000" w:rsidR="00000000" w:rsidRPr="00000000">
              <w:rPr>
                <w:rFonts w:ascii="Times New Roman" w:cs="Times New Roman" w:eastAsia="Times New Roman" w:hAnsi="Times New Roman"/>
                <w:b w:val="1"/>
                <w:bCs w:val="1"/>
                <w:sz w:val="24"/>
                <w:szCs w:val="24"/>
                <w:rtl w:val="0"/>
              </w:rPr>
              <w:t xml:space="preserve">activ</w:t>
            </w:r>
            <w:r w:rsidDel="00000000" w:rsidR="00000000" w:rsidRPr="00000000">
              <w:rPr>
                <w:rFonts w:ascii="Times New Roman" w:cs="Times New Roman" w:eastAsia="Times New Roman" w:hAnsi="Times New Roman"/>
                <w:sz w:val="24"/>
                <w:szCs w:val="24"/>
                <w:rtl w:val="0"/>
              </w:rPr>
              <w:t xml:space="preserve">. Deoarece glucoza are concentrația 0,1 g% în urina primară și lipsește total în cea finală, ea este reabsorbită complet împotriva gradientului de concentrație, cu consum de energie (ATP).</w:t>
            </w:r>
          </w:p>
          <w:p w:rsidR="00000000" w:rsidDel="00000000" w:rsidP="00000000" w:rsidRDefault="00000000" w:rsidRPr="00000000" w14:paraId="0000112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Corelația apă-uree:</w:t>
            </w:r>
            <w:r w:rsidDel="00000000" w:rsidR="00000000" w:rsidRPr="00000000">
              <w:rPr>
                <w:rFonts w:ascii="Times New Roman" w:cs="Times New Roman" w:eastAsia="Times New Roman" w:hAnsi="Times New Roman"/>
                <w:sz w:val="24"/>
                <w:szCs w:val="24"/>
                <w:rtl w:val="0"/>
              </w:rPr>
              <w:t xml:space="preserve"> Concentrația ureei crește de la 0,03 g% la 2,0 g% deoarece apa este reabsorbită masiv (99%), în timp ce ureea rămâne în tubi. Astfel, aceeași cantitate de deșeu se regăsește într-un volum de lichid mult mai mic, rezultând o urină finală concentrată.</w:t>
            </w:r>
          </w:p>
          <w:p w:rsidR="00000000" w:rsidDel="00000000" w:rsidP="00000000" w:rsidRDefault="00000000" w:rsidRPr="00000000" w14:paraId="0000112A">
            <w:pPr>
              <w:widowControl w:val="0"/>
              <w:spacing w:after="12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Legătura structură-funcție (Proteine):</w:t>
            </w:r>
            <w:r w:rsidDel="00000000" w:rsidR="00000000" w:rsidRPr="00000000">
              <w:rPr>
                <w:rFonts w:ascii="Times New Roman" w:cs="Times New Roman" w:eastAsia="Times New Roman" w:hAnsi="Times New Roman"/>
                <w:sz w:val="24"/>
                <w:szCs w:val="24"/>
                <w:rtl w:val="0"/>
              </w:rPr>
              <w:t xml:space="preserve"> Proteinele lipsesc din ambele lichide deoarece </w:t>
            </w:r>
            <w:r w:rsidDel="00000000" w:rsidR="00000000" w:rsidRPr="00000000">
              <w:rPr>
                <w:rFonts w:ascii="Times New Roman" w:cs="Times New Roman" w:eastAsia="Times New Roman" w:hAnsi="Times New Roman"/>
                <w:b w:val="1"/>
                <w:bCs w:val="1"/>
                <w:sz w:val="24"/>
                <w:szCs w:val="24"/>
                <w:rtl w:val="0"/>
              </w:rPr>
              <w:t xml:space="preserve">porii membranei de filtrare</w:t>
            </w:r>
            <w:r w:rsidDel="00000000" w:rsidR="00000000" w:rsidRPr="00000000">
              <w:rPr>
                <w:rFonts w:ascii="Times New Roman" w:cs="Times New Roman" w:eastAsia="Times New Roman" w:hAnsi="Times New Roman"/>
                <w:sz w:val="24"/>
                <w:szCs w:val="24"/>
                <w:rtl w:val="0"/>
              </w:rPr>
              <w:t xml:space="preserve"> glomerulară sunt prea mici pentru a permite trecerea macromoleculelor. Membrana acționează ca o barieră selectivă care reține proteinele în fluxul sangvin.</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12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112C">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12D">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12E">
            <w:pPr>
              <w:widowControl w:val="0"/>
              <w:numPr>
                <w:ilvl w:val="0"/>
                <w:numId w:val="8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procesului de reabsorbție tubulară- 1 p;</w:t>
            </w:r>
          </w:p>
          <w:p w:rsidR="00000000" w:rsidDel="00000000" w:rsidP="00000000" w:rsidRDefault="00000000" w:rsidRPr="00000000" w14:paraId="0000112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argumentarea prin cifre: recuperarea a peste 99% din apă </w:t>
            </w:r>
          </w:p>
          <w:p w:rsidR="00000000" w:rsidDel="00000000" w:rsidP="00000000" w:rsidRDefault="00000000" w:rsidRPr="00000000" w14:paraId="0000113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 la 180L  la 1,5L) -1 p;</w:t>
            </w:r>
          </w:p>
          <w:p w:rsidR="00000000" w:rsidDel="00000000" w:rsidP="00000000" w:rsidRDefault="00000000" w:rsidRPr="00000000" w14:paraId="00001131">
            <w:pPr>
              <w:widowControl w:val="0"/>
              <w:numPr>
                <w:ilvl w:val="0"/>
                <w:numId w:val="8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identificarea tipului de transport: activ- 1 p;</w:t>
            </w:r>
          </w:p>
          <w:p w:rsidR="00000000" w:rsidDel="00000000" w:rsidP="00000000" w:rsidRDefault="00000000" w:rsidRPr="00000000" w14:paraId="0000113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justificarea: glucoza este recuperată integral </w:t>
            </w:r>
          </w:p>
          <w:p w:rsidR="00000000" w:rsidDel="00000000" w:rsidP="00000000" w:rsidRDefault="00000000" w:rsidRPr="00000000" w14:paraId="00001133">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(sau "împotriva gradientului")- 1 p;</w:t>
            </w:r>
          </w:p>
          <w:p w:rsidR="00000000" w:rsidDel="00000000" w:rsidP="00000000" w:rsidRDefault="00000000" w:rsidRPr="00000000" w14:paraId="00001134">
            <w:pPr>
              <w:widowControl w:val="0"/>
              <w:numPr>
                <w:ilvl w:val="0"/>
                <w:numId w:val="8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corelația logică: reabsorbția apei duce la concentrarea ureei </w:t>
            </w:r>
          </w:p>
          <w:p w:rsidR="00000000" w:rsidDel="00000000" w:rsidP="00000000" w:rsidRDefault="00000000" w:rsidRPr="00000000" w14:paraId="00001135">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rămase.- 1 p;</w:t>
            </w:r>
          </w:p>
          <w:p w:rsidR="00000000" w:rsidDel="00000000" w:rsidP="00000000" w:rsidRDefault="00000000" w:rsidRPr="00000000" w14:paraId="00001136">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Pentru explicarea rezultatului: urina finală devine hipertonică </w:t>
            </w:r>
          </w:p>
          <w:p w:rsidR="00000000" w:rsidDel="00000000" w:rsidP="00000000" w:rsidRDefault="00000000" w:rsidRPr="00000000" w14:paraId="00001137">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(sau „mai concentrată”)- 1 p;</w:t>
            </w:r>
          </w:p>
          <w:p w:rsidR="00000000" w:rsidDel="00000000" w:rsidP="00000000" w:rsidRDefault="00000000" w:rsidRPr="00000000" w14:paraId="00001138">
            <w:pPr>
              <w:widowControl w:val="0"/>
              <w:numPr>
                <w:ilvl w:val="0"/>
                <w:numId w:val="82"/>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menționarea structurii: porii membranei (sau bariera vasculo-capsulară) - 1 p;</w:t>
            </w:r>
          </w:p>
          <w:p w:rsidR="00000000" w:rsidDel="00000000" w:rsidP="00000000" w:rsidRDefault="00000000" w:rsidRPr="00000000" w14:paraId="00001139">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funcției: proteinele sunt macromolecule (prea mari pentru a trece) -1p;</w:t>
            </w:r>
          </w:p>
        </w:tc>
      </w:tr>
      <w:tr>
        <w:trPr>
          <w:cantSplit w:val="0"/>
          <w:trHeight w:val="395" w:hRule="atLeast"/>
          <w:tblHeader w:val="0"/>
        </w:trPr>
        <w:tc>
          <w:tcPr/>
          <w:p w:rsidR="00000000" w:rsidDel="00000000" w:rsidP="00000000" w:rsidRDefault="00000000" w:rsidRPr="00000000" w14:paraId="0000113A">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13B">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puncte</w:t>
            </w:r>
          </w:p>
        </w:tc>
      </w:tr>
      <w:tr>
        <w:trPr>
          <w:cantSplit w:val="0"/>
          <w:trHeight w:val="395" w:hRule="atLeast"/>
          <w:tblHeader w:val="0"/>
        </w:trPr>
        <w:tc>
          <w:tcPr/>
          <w:p w:rsidR="00000000" w:rsidDel="00000000" w:rsidP="00000000" w:rsidRDefault="00000000" w:rsidRPr="00000000" w14:paraId="0000113C">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13D">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Întrebări structurate</w:t>
            </w: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113E">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13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Utilizarea limbajului ştiinţific biologic referitor la structuri, procese, fenomene, legi, concepte în diverse contexte de comunicare.</w:t>
            </w:r>
          </w:p>
          <w:p w:rsidR="00000000" w:rsidDel="00000000" w:rsidP="00000000" w:rsidRDefault="00000000" w:rsidRPr="00000000" w14:paraId="00001140">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 Investigarea lumii vii cu ajutorul metodelor și mijloacelor specifice pentru îmbunătățirea calității vieții și a mediului.</w:t>
            </w:r>
          </w:p>
          <w:p w:rsidR="00000000" w:rsidDel="00000000" w:rsidP="00000000" w:rsidRDefault="00000000" w:rsidRPr="00000000" w14:paraId="00001141">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 </w:t>
            </w:r>
          </w:p>
        </w:tc>
      </w:tr>
      <w:tr>
        <w:trPr>
          <w:cantSplit w:val="0"/>
          <w:trHeight w:val="255" w:hRule="atLeast"/>
          <w:tblHeader w:val="0"/>
        </w:trPr>
        <w:tc>
          <w:tcPr/>
          <w:p w:rsidR="00000000" w:rsidDel="00000000" w:rsidP="00000000" w:rsidRDefault="00000000" w:rsidRPr="00000000" w14:paraId="0000114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14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Sistemul excretor la om</w:t>
            </w:r>
          </w:p>
        </w:tc>
      </w:tr>
      <w:tr>
        <w:trPr>
          <w:cantSplit w:val="0"/>
          <w:trHeight w:val="580" w:hRule="atLeast"/>
          <w:tblHeader w:val="0"/>
        </w:trPr>
        <w:tc>
          <w:tcPr/>
          <w:p w:rsidR="00000000" w:rsidDel="00000000" w:rsidP="00000000" w:rsidRDefault="00000000" w:rsidRPr="00000000" w14:paraId="0000114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14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Aplicare și operare</w:t>
            </w:r>
            <w:r w:rsidDel="00000000" w:rsidR="00000000" w:rsidRPr="00000000">
              <w:rPr>
                <w:rtl w:val="0"/>
              </w:rPr>
            </w:r>
          </w:p>
        </w:tc>
      </w:tr>
    </w:tbl>
    <w:p w:rsidR="00000000" w:rsidDel="00000000" w:rsidP="00000000" w:rsidRDefault="00000000" w:rsidRPr="00000000" w14:paraId="00001146">
      <w:pPr>
        <w:spacing w:after="200" w:lineRule="auto"/>
        <w:rPr/>
      </w:pPr>
      <w:r w:rsidDel="00000000" w:rsidR="00000000" w:rsidRPr="00000000">
        <w:rPr>
          <w:rtl w:val="0"/>
        </w:rPr>
      </w:r>
    </w:p>
    <w:p w:rsidR="00000000" w:rsidDel="00000000" w:rsidP="00000000" w:rsidRDefault="00000000" w:rsidRPr="00000000" w14:paraId="00001147">
      <w:pPr>
        <w:spacing w:after="120" w:lineRule="auto"/>
        <w:ind w:left="-56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ITEM nr. 87</w:t>
      </w:r>
      <w:r w:rsidDel="00000000" w:rsidR="00000000" w:rsidRPr="00000000">
        <w:rPr>
          <w:rtl w:val="0"/>
        </w:rPr>
      </w:r>
    </w:p>
    <w:tbl>
      <w:tblPr>
        <w:tblStyle w:val="Table177"/>
        <w:tblW w:w="10515.0" w:type="dxa"/>
        <w:jc w:val="left"/>
        <w:tblInd w:w="-5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5"/>
        <w:gridCol w:w="7860"/>
        <w:tblGridChange w:id="0">
          <w:tblGrid>
            <w:gridCol w:w="2655"/>
            <w:gridCol w:w="7860"/>
          </w:tblGrid>
        </w:tblGridChange>
      </w:tblGrid>
      <w:tr>
        <w:trPr>
          <w:cantSplit w:val="0"/>
          <w:trHeight w:val="857" w:hRule="atLeast"/>
          <w:tblHeader w:val="0"/>
        </w:trPr>
        <w:tc>
          <w:tcPr/>
          <w:p w:rsidR="00000000" w:rsidDel="00000000" w:rsidP="00000000" w:rsidRDefault="00000000" w:rsidRPr="00000000" w14:paraId="00001148">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1. Conținutul itemului</w:t>
            </w:r>
          </w:p>
        </w:tc>
        <w:tc>
          <w:tcPr/>
          <w:p w:rsidR="00000000" w:rsidDel="00000000" w:rsidP="00000000" w:rsidRDefault="00000000" w:rsidRPr="00000000" w14:paraId="00001149">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Citește textul de mai jos și rezolvă sarcina propusă.  </w:t>
            </w:r>
          </w:p>
          <w:p w:rsidR="00000000" w:rsidDel="00000000" w:rsidP="00000000" w:rsidRDefault="00000000" w:rsidRPr="00000000" w14:paraId="0000114A">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Prevenția în sănătatea reproductivă este foarte importantă, deoarece multe infecții cu transmitere sexuală pot evolua fără simptome în perioadele de latență, afectând treptat organele reproductive și fertilitatea. Din punct de vedere biologic, respectarea igienei și folosirea metodelor de protecție ajută la reducerea riscului de infectare și a complicațiilor. Din punct de vedere economic, prevenția este mult mai eficientă decât tratamentele de lungă durată, care sunt costisitoare și uneori complicate. Astfel, comportamentul responsabil al fiecărei persoane contribuie la limitarea răspândirii bolilor și la reducerea presiunii asupra sistemului de sănătate. Educația pentru sănătate devine, astfel, esențială pentru protejarea atât a individului, cât și a societății. </w:t>
            </w:r>
          </w:p>
          <w:p w:rsidR="00000000" w:rsidDel="00000000" w:rsidP="00000000" w:rsidRDefault="00000000" w:rsidRPr="00000000" w14:paraId="0000114B">
            <w:pPr>
              <w:widowControl w:val="0"/>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Redactează un eseu argumentativ de 100-130 de cuvinte, cu titlul: </w:t>
            </w:r>
            <w:r w:rsidDel="00000000" w:rsidR="00000000" w:rsidRPr="00000000">
              <w:rPr>
                <w:rFonts w:ascii="Times New Roman" w:cs="Times New Roman" w:eastAsia="Times New Roman" w:hAnsi="Times New Roman"/>
                <w:i w:val="1"/>
                <w:iCs w:val="1"/>
                <w:sz w:val="24"/>
                <w:szCs w:val="24"/>
                <w:rtl w:val="0"/>
              </w:rPr>
              <w:t xml:space="preserve">„Igiena sistemului reproducător: între responsabilitatea individuală și costul social”</w:t>
            </w:r>
            <w:r w:rsidDel="00000000" w:rsidR="00000000" w:rsidRPr="00000000">
              <w:rPr>
                <w:rtl w:val="0"/>
              </w:rPr>
            </w:r>
          </w:p>
          <w:p w:rsidR="00000000" w:rsidDel="00000000" w:rsidP="00000000" w:rsidRDefault="00000000" w:rsidRPr="00000000" w14:paraId="0000114C">
            <w:pPr>
              <w:widowControl w:val="0"/>
              <w:numPr>
                <w:ilvl w:val="0"/>
                <w:numId w:val="8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Argumentează, din punct de vedere biologic, importanța prevenției, făcând referire la riscurile perioadei de latență asupra organelor reproductive.</w:t>
            </w:r>
          </w:p>
          <w:p w:rsidR="00000000" w:rsidDel="00000000" w:rsidP="00000000" w:rsidRDefault="00000000" w:rsidRPr="00000000" w14:paraId="0000114D">
            <w:pPr>
              <w:widowControl w:val="0"/>
              <w:numPr>
                <w:ilvl w:val="0"/>
                <w:numId w:val="8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eficiența economică a metodelor de prevenție (metode de barieră, igienă), comparativ cu tratamentele de lungă durată.</w:t>
            </w:r>
          </w:p>
          <w:p w:rsidR="00000000" w:rsidDel="00000000" w:rsidP="00000000" w:rsidRDefault="00000000" w:rsidRPr="00000000" w14:paraId="0000114E">
            <w:pPr>
              <w:widowControl w:val="0"/>
              <w:numPr>
                <w:ilvl w:val="0"/>
                <w:numId w:val="85"/>
              </w:numPr>
              <w:spacing w:after="12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Explică legătura dintre responsabilitatea individuală și reducerea presiunii asupra sistemului de sănătate publică din Republica Moldova.</w:t>
            </w:r>
          </w:p>
          <w:p w:rsidR="00000000" w:rsidDel="00000000" w:rsidP="00000000" w:rsidRDefault="00000000" w:rsidRPr="00000000" w14:paraId="0000114F">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50">
            <w:pPr>
              <w:widowControl w:val="0"/>
              <w:spacing w:after="120" w:before="12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5" w:hRule="atLeast"/>
          <w:tblHeader w:val="0"/>
        </w:trPr>
        <w:tc>
          <w:tcPr/>
          <w:p w:rsidR="00000000" w:rsidDel="00000000" w:rsidP="00000000" w:rsidRDefault="00000000" w:rsidRPr="00000000" w14:paraId="00001151">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2. Răspuns corect / Soluție</w:t>
            </w:r>
          </w:p>
        </w:tc>
        <w:tc>
          <w:tcPr/>
          <w:p w:rsidR="00000000" w:rsidDel="00000000" w:rsidP="00000000" w:rsidRDefault="00000000" w:rsidRPr="00000000" w14:paraId="00001152">
            <w:pPr>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Prevenția în sănătatea reproductivă este esențială, deoarece unele infecții cu transmitere sexuală, precum sifilisul sau herpesul genital, pot evolua fără simptome în perioada de latență. În acest timp, agenții patogeni pot afecta treptat organele reproductive, provocând inflamații, leziuni tisulare și chiar infertilitate. Din punct de vedere biologic, igiena riguroasă și utilizarea metodelor de barieră reduc riscul infectării și protejează integritatea sistemului reproducător. Din punct de vedere economic, prevenția este mai eficientă decât tratamentele de lungă durată sau intervențiile medicale costisitoare. Astfel, responsabilitatea individuală devine și un act civic, deoarece limitează transmiterea bolilor și reduce presiunea asupra sistemului de sănătate publică. Educația pentru sănătate ajută adolescenții să ia decizii corecte și responsabile. </w:t>
            </w:r>
          </w:p>
        </w:tc>
      </w:tr>
      <w:tr>
        <w:trPr>
          <w:cantSplit w:val="0"/>
          <w:trHeight w:val="592" w:hRule="atLeast"/>
          <w:tblHeader w:val="0"/>
        </w:trPr>
        <w:tc>
          <w:tcPr/>
          <w:p w:rsidR="00000000" w:rsidDel="00000000" w:rsidP="00000000" w:rsidRDefault="00000000" w:rsidRPr="00000000" w14:paraId="00001153">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3. Criterii de acordare a punctajului</w:t>
            </w:r>
          </w:p>
        </w:tc>
        <w:tc>
          <w:tcPr/>
          <w:p w:rsidR="00000000" w:rsidDel="00000000" w:rsidP="00000000" w:rsidRDefault="00000000" w:rsidRPr="00000000" w14:paraId="00001154">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Răspunsul lipseşte – L;</w:t>
            </w:r>
          </w:p>
          <w:p w:rsidR="00000000" w:rsidDel="00000000" w:rsidP="00000000" w:rsidRDefault="00000000" w:rsidRPr="00000000" w14:paraId="00001155">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 incorect – 0 puncte;</w:t>
            </w:r>
          </w:p>
          <w:p w:rsidR="00000000" w:rsidDel="00000000" w:rsidP="00000000" w:rsidRDefault="00000000" w:rsidRPr="00000000" w14:paraId="00001156">
            <w:pPr>
              <w:widowControl w:val="0"/>
              <w:numPr>
                <w:ilvl w:val="0"/>
                <w:numId w:val="84"/>
              </w:numPr>
              <w:spacing w:after="0" w:before="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explicarea riscurilor perioadei de latență sau a impactului asupra fertilității–2p;</w:t>
            </w:r>
          </w:p>
          <w:p w:rsidR="00000000" w:rsidDel="00000000" w:rsidP="00000000" w:rsidRDefault="00000000" w:rsidRPr="00000000" w14:paraId="00001157">
            <w:pPr>
              <w:widowControl w:val="0"/>
              <w:numPr>
                <w:ilvl w:val="0"/>
                <w:numId w:val="8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compararea costurilor prevenției față de costurile tratamentului complicațiilor– 2 p;</w:t>
            </w:r>
          </w:p>
          <w:p w:rsidR="00000000" w:rsidDel="00000000" w:rsidP="00000000" w:rsidRDefault="00000000" w:rsidRPr="00000000" w14:paraId="00001158">
            <w:pPr>
              <w:widowControl w:val="0"/>
              <w:numPr>
                <w:ilvl w:val="0"/>
                <w:numId w:val="84"/>
              </w:numPr>
              <w:spacing w:after="12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demonstrarea legăturii între decizia personală și beneficiul colectiv (sistemul de sănătate)- 2 p;</w:t>
            </w:r>
          </w:p>
          <w:p w:rsidR="00000000" w:rsidDel="00000000" w:rsidP="00000000" w:rsidRDefault="00000000" w:rsidRPr="00000000" w14:paraId="00001159">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utilizarea corectă a termenilor  și respectarea volumului.– 2p;</w:t>
            </w:r>
          </w:p>
          <w:p w:rsidR="00000000" w:rsidDel="00000000" w:rsidP="00000000" w:rsidRDefault="00000000" w:rsidRPr="00000000" w14:paraId="0000115A">
            <w:pPr>
              <w:widowControl w:val="0"/>
              <w:spacing w:after="120" w:before="120" w:line="276"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respectarea titlului impus și firul logic al argumentării.- 2p;</w:t>
            </w:r>
          </w:p>
        </w:tc>
      </w:tr>
      <w:tr>
        <w:trPr>
          <w:cantSplit w:val="0"/>
          <w:trHeight w:val="395" w:hRule="atLeast"/>
          <w:tblHeader w:val="0"/>
        </w:trPr>
        <w:tc>
          <w:tcPr/>
          <w:p w:rsidR="00000000" w:rsidDel="00000000" w:rsidP="00000000" w:rsidRDefault="00000000" w:rsidRPr="00000000" w14:paraId="0000115B">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4. Punctaj total</w:t>
            </w:r>
          </w:p>
        </w:tc>
        <w:tc>
          <w:tcPr/>
          <w:p w:rsidR="00000000" w:rsidDel="00000000" w:rsidP="00000000" w:rsidRDefault="00000000" w:rsidRPr="00000000" w14:paraId="0000115C">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10 puncte</w:t>
            </w:r>
            <w:r w:rsidDel="00000000" w:rsidR="00000000" w:rsidRPr="00000000">
              <w:rPr>
                <w:rtl w:val="0"/>
              </w:rPr>
            </w:r>
          </w:p>
        </w:tc>
      </w:tr>
      <w:tr>
        <w:trPr>
          <w:cantSplit w:val="0"/>
          <w:trHeight w:val="395" w:hRule="atLeast"/>
          <w:tblHeader w:val="0"/>
        </w:trPr>
        <w:tc>
          <w:tcPr/>
          <w:p w:rsidR="00000000" w:rsidDel="00000000" w:rsidP="00000000" w:rsidRDefault="00000000" w:rsidRPr="00000000" w14:paraId="0000115D">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5. Tipul itemului</w:t>
            </w:r>
          </w:p>
        </w:tc>
        <w:tc>
          <w:tcPr/>
          <w:p w:rsidR="00000000" w:rsidDel="00000000" w:rsidP="00000000" w:rsidRDefault="00000000" w:rsidRPr="00000000" w14:paraId="0000115E">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Eseu structurat</w:t>
            </w:r>
          </w:p>
        </w:tc>
      </w:tr>
      <w:tr>
        <w:trPr>
          <w:cantSplit w:val="0"/>
          <w:trHeight w:val="580" w:hRule="atLeast"/>
          <w:tblHeader w:val="0"/>
        </w:trPr>
        <w:tc>
          <w:tcPr/>
          <w:p w:rsidR="00000000" w:rsidDel="00000000" w:rsidP="00000000" w:rsidRDefault="00000000" w:rsidRPr="00000000" w14:paraId="0000115F">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6. Competența specifică (cod + formulare)</w:t>
            </w:r>
          </w:p>
        </w:tc>
        <w:tc>
          <w:tcPr/>
          <w:p w:rsidR="00000000" w:rsidDel="00000000" w:rsidP="00000000" w:rsidRDefault="00000000" w:rsidRPr="00000000" w14:paraId="00001160">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 Utilizarea limbajului științific biologic referitor la structuri, procese, fenomene, legi, concepte în diverse contexte de comunicare.</w:t>
            </w:r>
          </w:p>
          <w:p w:rsidR="00000000" w:rsidDel="00000000" w:rsidP="00000000" w:rsidRDefault="00000000" w:rsidRPr="00000000" w14:paraId="00001161">
            <w:pPr>
              <w:widowControl w:val="0"/>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CS3 - Implicarea în activități de menținere a stării de sănătate proprii și a celor din jur prin aplicarea metodelor interactive în vederea formării unui comportament sanogen.</w:t>
            </w:r>
          </w:p>
        </w:tc>
      </w:tr>
      <w:tr>
        <w:trPr>
          <w:cantSplit w:val="0"/>
          <w:trHeight w:val="255" w:hRule="atLeast"/>
          <w:tblHeader w:val="0"/>
        </w:trPr>
        <w:tc>
          <w:tcPr/>
          <w:p w:rsidR="00000000" w:rsidDel="00000000" w:rsidP="00000000" w:rsidRDefault="00000000" w:rsidRPr="00000000" w14:paraId="00001162">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7. Unitatea de conținut</w:t>
            </w:r>
          </w:p>
        </w:tc>
        <w:tc>
          <w:tcPr/>
          <w:p w:rsidR="00000000" w:rsidDel="00000000" w:rsidP="00000000" w:rsidRDefault="00000000" w:rsidRPr="00000000" w14:paraId="00001163">
            <w:pPr>
              <w:keepNext w:val="1"/>
              <w:keepLines w:val="1"/>
              <w:widowControl w:val="0"/>
              <w:spacing w:after="12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Afecțiuni ale sistemului reproducător. Igiena sistemului reproducător</w:t>
            </w:r>
          </w:p>
        </w:tc>
      </w:tr>
      <w:tr>
        <w:trPr>
          <w:cantSplit w:val="0"/>
          <w:trHeight w:val="580" w:hRule="atLeast"/>
          <w:tblHeader w:val="0"/>
        </w:trPr>
        <w:tc>
          <w:tcPr/>
          <w:p w:rsidR="00000000" w:rsidDel="00000000" w:rsidP="00000000" w:rsidRDefault="00000000" w:rsidRPr="00000000" w14:paraId="00001164">
            <w:pPr>
              <w:widowControl w:val="0"/>
              <w:spacing w:after="120" w:before="120" w:line="276" w:lineRule="auto"/>
              <w:rPr>
                <w:rFonts w:ascii="Times New Roman" w:cs="Times New Roman" w:eastAsia="Times New Roman" w:hAnsi="Times New Roman"/>
                <w:color w:val="85200c"/>
                <w:sz w:val="24"/>
                <w:szCs w:val="24"/>
              </w:rPr>
            </w:pPr>
            <w:r w:rsidDel="00000000" w:rsidR="00000000" w:rsidRPr="00000000">
              <w:rPr>
                <w:rFonts w:ascii="Times New Roman" w:cs="Times New Roman" w:eastAsia="Times New Roman" w:hAnsi="Times New Roman"/>
                <w:color w:val="85200c"/>
                <w:sz w:val="24"/>
                <w:szCs w:val="24"/>
                <w:rtl w:val="0"/>
              </w:rPr>
              <w:t xml:space="preserve">8. Domeniul taxonomic</w:t>
            </w:r>
          </w:p>
        </w:tc>
        <w:tc>
          <w:tcPr/>
          <w:p w:rsidR="00000000" w:rsidDel="00000000" w:rsidP="00000000" w:rsidRDefault="00000000" w:rsidRPr="00000000" w14:paraId="00001165">
            <w:pPr>
              <w:keepNext w:val="1"/>
              <w:keepLines w:val="1"/>
              <w:widowControl w:val="0"/>
              <w:spacing w:after="120" w:before="120" w:line="276" w:lineRule="auto"/>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Integrare și transfer</w:t>
            </w:r>
            <w:r w:rsidDel="00000000" w:rsidR="00000000" w:rsidRPr="00000000">
              <w:rPr>
                <w:rtl w:val="0"/>
              </w:rPr>
            </w:r>
          </w:p>
        </w:tc>
      </w:tr>
    </w:tbl>
    <w:p w:rsidR="00000000" w:rsidDel="00000000" w:rsidP="00000000" w:rsidRDefault="00000000" w:rsidRPr="00000000" w14:paraId="00001166">
      <w:pPr>
        <w:spacing w:after="200" w:lineRule="auto"/>
        <w:rPr/>
      </w:pPr>
      <w:r w:rsidDel="00000000" w:rsidR="00000000" w:rsidRPr="00000000">
        <w:rPr>
          <w:rtl w:val="0"/>
        </w:rPr>
      </w:r>
    </w:p>
    <w:p w:rsidR="00000000" w:rsidDel="00000000" w:rsidP="00000000" w:rsidRDefault="00000000" w:rsidRPr="00000000" w14:paraId="00001167">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88</w:t>
      </w:r>
    </w:p>
    <w:tbl>
      <w:tblPr>
        <w:tblStyle w:val="Table178"/>
        <w:tblW w:w="10290.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0"/>
        <w:gridCol w:w="8250"/>
        <w:tblGridChange w:id="0">
          <w:tblGrid>
            <w:gridCol w:w="2040"/>
            <w:gridCol w:w="8250"/>
          </w:tblGrid>
        </w:tblGridChange>
      </w:tblGrid>
      <w:tr>
        <w:trPr>
          <w:cantSplit w:val="0"/>
          <w:trHeight w:val="867" w:hRule="atLeast"/>
          <w:tblHeader w:val="0"/>
        </w:trPr>
        <w:tc>
          <w:tcPr/>
          <w:p w:rsidR="00000000" w:rsidDel="00000000" w:rsidP="00000000" w:rsidRDefault="00000000" w:rsidRPr="00000000" w14:paraId="00001168">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169">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16A">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situația și rezolvă sarcinile:</w:t>
            </w:r>
          </w:p>
          <w:p w:rsidR="00000000" w:rsidDel="00000000" w:rsidP="00000000" w:rsidRDefault="00000000" w:rsidRPr="00000000" w14:paraId="0000116B">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unei analize medicale de rutină, trei pacienți prezintă următoarele modificări ale sângelui:</w:t>
            </w:r>
          </w:p>
          <w:p w:rsidR="00000000" w:rsidDel="00000000" w:rsidP="00000000" w:rsidRDefault="00000000" w:rsidRPr="00000000" w14:paraId="0000116C">
            <w:pPr>
              <w:numPr>
                <w:ilvl w:val="0"/>
                <w:numId w:val="8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Pacientul A: scăderea numărului de eritrocite și a concentrației de hemoglobină; </w:t>
            </w:r>
          </w:p>
          <w:p w:rsidR="00000000" w:rsidDel="00000000" w:rsidP="00000000" w:rsidRDefault="00000000" w:rsidRPr="00000000" w14:paraId="0000116D">
            <w:pPr>
              <w:numPr>
                <w:ilvl w:val="0"/>
                <w:numId w:val="8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Pacientul B: creșterea numărului de leucocite; </w:t>
            </w:r>
          </w:p>
          <w:p w:rsidR="00000000" w:rsidDel="00000000" w:rsidP="00000000" w:rsidRDefault="00000000" w:rsidRPr="00000000" w14:paraId="0000116E">
            <w:pPr>
              <w:numPr>
                <w:ilvl w:val="0"/>
                <w:numId w:val="86"/>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Pacientul C: scăderea numărului de trombocite și sângerări prelungite după leziuni minore. </w:t>
            </w:r>
          </w:p>
          <w:p w:rsidR="00000000" w:rsidDel="00000000" w:rsidP="00000000" w:rsidRDefault="00000000" w:rsidRPr="00000000" w14:paraId="0000116F">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Identifică elementul figurat al sângelui afectat în fiecare caz și explică rolul acesteia în organism, utilizând limbaj științific.</w:t>
            </w:r>
          </w:p>
          <w:p w:rsidR="00000000" w:rsidDel="00000000" w:rsidP="00000000" w:rsidRDefault="00000000" w:rsidRPr="00000000" w14:paraId="000011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71">
            <w:pPr>
              <w:ind w:firstLine="32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Explică relația dintre modificarea observată la pacientul A și funcția de transport a sângelui.</w:t>
            </w:r>
          </w:p>
          <w:p w:rsidR="00000000" w:rsidDel="00000000" w:rsidP="00000000" w:rsidRDefault="00000000" w:rsidRPr="00000000" w14:paraId="000011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73">
            <w:pPr>
              <w:ind w:firstLine="32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Completează tabelul de mai jos, comparând două tipuri de elemente figurate ale sângelui:</w:t>
            </w:r>
          </w:p>
          <w:p w:rsidR="00000000" w:rsidDel="00000000" w:rsidP="00000000" w:rsidRDefault="00000000" w:rsidRPr="00000000" w14:paraId="00001174">
            <w:pPr>
              <w:ind w:firstLine="32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79"/>
              <w:tblW w:w="77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5"/>
              <w:gridCol w:w="3053"/>
              <w:gridCol w:w="2345"/>
              <w:tblGridChange w:id="0">
                <w:tblGrid>
                  <w:gridCol w:w="2345"/>
                  <w:gridCol w:w="3053"/>
                  <w:gridCol w:w="2345"/>
                </w:tblGrid>
              </w:tblGridChange>
            </w:tblGrid>
            <w:tr>
              <w:trPr>
                <w:cantSplit w:val="0"/>
                <w:trHeight w:val="565" w:hRule="atLeast"/>
                <w:tblHeader w:val="0"/>
              </w:trPr>
              <w:tc>
                <w:tcPr/>
                <w:p w:rsidR="00000000" w:rsidDel="00000000" w:rsidP="00000000" w:rsidRDefault="00000000" w:rsidRPr="00000000" w14:paraId="0000117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Element figurat ______</w:t>
                  </w:r>
                </w:p>
              </w:tc>
              <w:tc>
                <w:tcPr/>
                <w:p w:rsidR="00000000" w:rsidDel="00000000" w:rsidP="00000000" w:rsidRDefault="00000000" w:rsidRPr="00000000" w14:paraId="0000117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1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bl>
                  <w:tblPr>
                    <w:tblStyle w:val="Table180"/>
                    <w:tblW w:w="110.0" w:type="dxa"/>
                    <w:jc w:val="left"/>
                    <w:tblLayout w:type="fixed"/>
                    <w:tblLook w:val="0400"/>
                  </w:tblPr>
                  <w:tblGrid>
                    <w:gridCol w:w="110"/>
                    <w:tblGridChange w:id="0">
                      <w:tblGrid>
                        <w:gridCol w:w="110"/>
                      </w:tblGrid>
                    </w:tblGridChange>
                  </w:tblGrid>
                  <w:tr>
                    <w:trPr>
                      <w:cantSplit w:val="0"/>
                      <w:tblHeader w:val="0"/>
                    </w:trPr>
                    <w:tc>
                      <w:tcPr>
                        <w:vAlign w:val="center"/>
                      </w:tcPr>
                      <w:p w:rsidR="00000000" w:rsidDel="00000000" w:rsidP="00000000" w:rsidRDefault="00000000" w:rsidRPr="00000000" w14:paraId="00001178">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117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Element figurat ______</w:t>
                  </w:r>
                </w:p>
              </w:tc>
            </w:tr>
            <w:tr>
              <w:trPr>
                <w:cantSplit w:val="0"/>
                <w:trHeight w:val="287" w:hRule="atLeast"/>
                <w:tblHeader w:val="0"/>
              </w:trPr>
              <w:tc>
                <w:tcPr/>
                <w:p w:rsidR="00000000" w:rsidDel="00000000" w:rsidP="00000000" w:rsidRDefault="00000000" w:rsidRPr="00000000" w14:paraId="0000117A">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11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Structura </w:t>
                  </w:r>
                </w:p>
                <w:p w:rsidR="00000000" w:rsidDel="00000000" w:rsidP="00000000" w:rsidRDefault="00000000" w:rsidRPr="00000000" w14:paraId="0000117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1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7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7F">
                  <w:pPr>
                    <w:rPr>
                      <w:rFonts w:ascii="Times New Roman" w:cs="Times New Roman" w:eastAsia="Times New Roman" w:hAnsi="Times New Roman"/>
                      <w:sz w:val="24"/>
                      <w:szCs w:val="24"/>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1180">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Funcția</w:t>
                  </w:r>
                </w:p>
              </w:tc>
              <w:tc>
                <w:tcPr/>
                <w:p w:rsidR="00000000" w:rsidDel="00000000" w:rsidP="00000000" w:rsidRDefault="00000000" w:rsidRPr="00000000" w14:paraId="0000118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8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84">
                  <w:pPr>
                    <w:rPr>
                      <w:rFonts w:ascii="Times New Roman" w:cs="Times New Roman" w:eastAsia="Times New Roman" w:hAnsi="Times New Roman"/>
                      <w:sz w:val="24"/>
                      <w:szCs w:val="24"/>
                    </w:rPr>
                  </w:pP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1185">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1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 în menținerea sănătății</w:t>
                  </w:r>
                </w:p>
              </w:tc>
              <w:tc>
                <w:tcPr/>
                <w:p w:rsidR="00000000" w:rsidDel="00000000" w:rsidP="00000000" w:rsidRDefault="00000000" w:rsidRPr="00000000" w14:paraId="0000118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189">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118A">
            <w:pPr>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11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Formulează o concluzie din 2 enunțuri privind importanța menținerii compoziției normale a sângelui pentru sănătatea organismului.</w:t>
            </w:r>
          </w:p>
          <w:p w:rsidR="00000000" w:rsidDel="00000000" w:rsidP="00000000" w:rsidRDefault="00000000" w:rsidRPr="00000000" w14:paraId="0000118C">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18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18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w:t>
            </w:r>
          </w:p>
          <w:p w:rsidR="00000000" w:rsidDel="00000000" w:rsidP="00000000" w:rsidRDefault="00000000" w:rsidRPr="00000000" w14:paraId="0000118F">
            <w:pPr>
              <w:numPr>
                <w:ilvl w:val="0"/>
                <w:numId w:val="87"/>
              </w:numPr>
              <w:spacing w:after="0" w:line="276" w:lineRule="auto"/>
              <w:ind w:left="720" w:hanging="360"/>
              <w:rPr>
                <w:rFonts w:ascii="Times New Roman" w:cs="Times New Roman" w:eastAsia="Times New Roman" w:hAnsi="Times New Roman"/>
                <w:color w:val="000000"/>
                <w:sz w:val="24"/>
                <w:szCs w:val="24"/>
              </w:rPr>
            </w:pPr>
            <w:sdt>
              <w:sdtPr>
                <w:id w:val="748514350"/>
                <w:tag w:val="goog_rdk_0"/>
              </w:sdtPr>
              <w:sdtContent>
                <w:r w:rsidDel="00000000" w:rsidR="00000000" w:rsidRPr="00000000">
                  <w:rPr>
                    <w:rFonts w:ascii="Cardo" w:cs="Cardo" w:eastAsia="Cardo" w:hAnsi="Cardo"/>
                    <w:color w:val="000000"/>
                    <w:sz w:val="24"/>
                    <w:szCs w:val="24"/>
                    <w:rtl w:val="0"/>
                  </w:rPr>
                  <w:t xml:space="preserve">Pacientul A: eritrocite → transportul gazelor respiratorii (O₂ și CO₂) </w:t>
                </w:r>
              </w:sdtContent>
            </w:sdt>
          </w:p>
          <w:p w:rsidR="00000000" w:rsidDel="00000000" w:rsidP="00000000" w:rsidRDefault="00000000" w:rsidRPr="00000000" w14:paraId="00001190">
            <w:pPr>
              <w:numPr>
                <w:ilvl w:val="0"/>
                <w:numId w:val="8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Pacientul B: leucocite → apărarea organismului (imunitate) </w:t>
            </w:r>
          </w:p>
          <w:p w:rsidR="00000000" w:rsidDel="00000000" w:rsidP="00000000" w:rsidRDefault="00000000" w:rsidRPr="00000000" w14:paraId="00001191">
            <w:pPr>
              <w:numPr>
                <w:ilvl w:val="0"/>
                <w:numId w:val="8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Pacientul C: trombocite → coagularea sângelui (hemostază) </w:t>
            </w:r>
          </w:p>
          <w:p w:rsidR="00000000" w:rsidDel="00000000" w:rsidP="00000000" w:rsidRDefault="00000000" w:rsidRPr="00000000" w14:paraId="0000119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Scăderea eritrocitelor și a hemoglobinei reduce capacitatea sângelui de a transporta oxigenul. Acest fapt afectează respirația celulară și funcționarea normală a țesuturilor.</w:t>
            </w:r>
          </w:p>
          <w:p w:rsidR="00000000" w:rsidDel="00000000" w:rsidP="00000000" w:rsidRDefault="00000000" w:rsidRPr="00000000" w14:paraId="0000119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(exemplu: eritrocite – leucocite)</w:t>
            </w:r>
          </w:p>
          <w:tbl>
            <w:tblPr>
              <w:tblStyle w:val="Table181"/>
              <w:tblW w:w="7515.999999999999"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50"/>
              <w:gridCol w:w="1457"/>
              <w:gridCol w:w="3109"/>
              <w:tblGridChange w:id="0">
                <w:tblGrid>
                  <w:gridCol w:w="2950"/>
                  <w:gridCol w:w="1457"/>
                  <w:gridCol w:w="3109"/>
                </w:tblGrid>
              </w:tblGridChange>
            </w:tblGrid>
            <w:tr>
              <w:trPr>
                <w:cantSplit w:val="0"/>
                <w:tblHeader w:val="0"/>
              </w:trPr>
              <w:tc>
                <w:tcPr/>
                <w:p w:rsidR="00000000" w:rsidDel="00000000" w:rsidP="00000000" w:rsidRDefault="00000000" w:rsidRPr="00000000" w14:paraId="00001194">
                  <w:pP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Eritrocite</w:t>
                  </w:r>
                </w:p>
              </w:tc>
              <w:tc>
                <w:tcPr/>
                <w:p w:rsidR="00000000" w:rsidDel="00000000" w:rsidP="00000000" w:rsidRDefault="00000000" w:rsidRPr="00000000" w14:paraId="00001195">
                  <w:pP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Criteriu</w:t>
                  </w:r>
                </w:p>
              </w:tc>
              <w:tc>
                <w:tcPr/>
                <w:p w:rsidR="00000000" w:rsidDel="00000000" w:rsidP="00000000" w:rsidRDefault="00000000" w:rsidRPr="00000000" w14:paraId="00001196">
                  <w:pP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Leucocite</w:t>
                  </w:r>
                </w:p>
              </w:tc>
            </w:tr>
            <w:tr>
              <w:trPr>
                <w:cantSplit w:val="0"/>
                <w:tblHeader w:val="0"/>
              </w:trPr>
              <w:tc>
                <w:tcPr/>
                <w:p w:rsidR="00000000" w:rsidDel="00000000" w:rsidP="00000000" w:rsidRDefault="00000000" w:rsidRPr="00000000" w14:paraId="00001197">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Celule anucleate, biconcave</w:t>
                  </w:r>
                </w:p>
              </w:tc>
              <w:tc>
                <w:tcPr/>
                <w:p w:rsidR="00000000" w:rsidDel="00000000" w:rsidP="00000000" w:rsidRDefault="00000000" w:rsidRPr="00000000" w14:paraId="00001198">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Structura</w:t>
                  </w:r>
                </w:p>
              </w:tc>
              <w:tc>
                <w:tcPr/>
                <w:p w:rsidR="00000000" w:rsidDel="00000000" w:rsidP="00000000" w:rsidRDefault="00000000" w:rsidRPr="00000000" w14:paraId="00001199">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Celule nucleate, formă variabilă</w:t>
                  </w:r>
                </w:p>
              </w:tc>
            </w:tr>
            <w:tr>
              <w:trPr>
                <w:cantSplit w:val="0"/>
                <w:tblHeader w:val="0"/>
              </w:trPr>
              <w:tc>
                <w:tcPr/>
                <w:p w:rsidR="00000000" w:rsidDel="00000000" w:rsidP="00000000" w:rsidRDefault="00000000" w:rsidRPr="00000000" w14:paraId="0000119A">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Transportul gazelor</w:t>
                  </w:r>
                </w:p>
              </w:tc>
              <w:tc>
                <w:tcPr/>
                <w:p w:rsidR="00000000" w:rsidDel="00000000" w:rsidP="00000000" w:rsidRDefault="00000000" w:rsidRPr="00000000" w14:paraId="0000119B">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Funcția</w:t>
                  </w:r>
                </w:p>
              </w:tc>
              <w:tc>
                <w:tcPr/>
                <w:p w:rsidR="00000000" w:rsidDel="00000000" w:rsidP="00000000" w:rsidRDefault="00000000" w:rsidRPr="00000000" w14:paraId="0000119C">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Apărarea organismului</w:t>
                  </w:r>
                </w:p>
              </w:tc>
            </w:tr>
            <w:tr>
              <w:trPr>
                <w:cantSplit w:val="0"/>
                <w:tblHeader w:val="0"/>
              </w:trPr>
              <w:tc>
                <w:tcPr/>
                <w:p w:rsidR="00000000" w:rsidDel="00000000" w:rsidP="00000000" w:rsidRDefault="00000000" w:rsidRPr="00000000" w14:paraId="0000119D">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Asigură oxigenarea țesuturilor</w:t>
                  </w:r>
                </w:p>
              </w:tc>
              <w:tc>
                <w:tcPr/>
                <w:p w:rsidR="00000000" w:rsidDel="00000000" w:rsidP="00000000" w:rsidRDefault="00000000" w:rsidRPr="00000000" w14:paraId="0000119E">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Rol în sănătate</w:t>
                  </w:r>
                </w:p>
              </w:tc>
              <w:tc>
                <w:tcPr/>
                <w:p w:rsidR="00000000" w:rsidDel="00000000" w:rsidP="00000000" w:rsidRDefault="00000000" w:rsidRPr="00000000" w14:paraId="0000119F">
                  <w:pPr>
                    <w:spacing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Combat infecțiile</w:t>
                  </w:r>
                </w:p>
              </w:tc>
            </w:tr>
          </w:tbl>
          <w:p w:rsidR="00000000" w:rsidDel="00000000" w:rsidP="00000000" w:rsidRDefault="00000000" w:rsidRPr="00000000" w14:paraId="000011A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 acceptă și alte combinații corecte)</w:t>
            </w:r>
          </w:p>
          <w:p w:rsidR="00000000" w:rsidDel="00000000" w:rsidP="00000000" w:rsidRDefault="00000000" w:rsidRPr="00000000" w14:paraId="000011A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 Menținerea compoziției normale a sângelui este esențială pentru funcționarea organismului. Dezechilibrele pot afecta transportul substanțelor, imunitatea și procesele de vindecare.</w:t>
            </w:r>
          </w:p>
          <w:p w:rsidR="00000000" w:rsidDel="00000000" w:rsidP="00000000" w:rsidRDefault="00000000" w:rsidRPr="00000000" w14:paraId="000011A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1A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1A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1A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componente sangvine – câte 1 punct;</w:t>
              <w:br w:type="textWrapping"/>
              <w:t xml:space="preserve">Pentru explicarea corectă a rolului unei componente – câte 1 punct;</w:t>
            </w:r>
          </w:p>
          <w:p w:rsidR="00000000" w:rsidDel="00000000" w:rsidP="00000000" w:rsidRDefault="00000000" w:rsidRPr="00000000" w14:paraId="000011A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relației dintre scăderea hemoglobinei și funcția de transport – 2 puncte;</w:t>
              <w:br w:type="textWrapping"/>
              <w:t xml:space="preserve">Pentru evidențierea relației structură–funcție– 2 puncte;</w:t>
            </w:r>
          </w:p>
          <w:p w:rsidR="00000000" w:rsidDel="00000000" w:rsidP="00000000" w:rsidRDefault="00000000" w:rsidRPr="00000000" w14:paraId="000011A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completarea corectă a unui criteriu din tabel – câte 1 punct;</w:t>
              <w:br w:type="textWrapping"/>
              <w:t xml:space="preserve">Pentru compararea corectă a elementelor figurate – câte 1 punct;</w:t>
            </w:r>
          </w:p>
          <w:p w:rsidR="00000000" w:rsidDel="00000000" w:rsidP="00000000" w:rsidRDefault="00000000" w:rsidRPr="00000000" w14:paraId="000011A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rolului elementelor sangvine în menținerea sănătății – câte 1 punct;</w:t>
            </w:r>
          </w:p>
          <w:p w:rsidR="00000000" w:rsidDel="00000000" w:rsidP="00000000" w:rsidRDefault="00000000" w:rsidRPr="00000000" w14:paraId="000011A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corectă a concluziei– 2 puncte;</w:t>
            </w:r>
          </w:p>
          <w:p w:rsidR="00000000" w:rsidDel="00000000" w:rsidP="00000000" w:rsidRDefault="00000000" w:rsidRPr="00000000" w14:paraId="000011A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utilizarea limbajului științific adecvat – 1 punct;</w:t>
            </w:r>
          </w:p>
          <w:p w:rsidR="00000000" w:rsidDel="00000000" w:rsidP="00000000" w:rsidRDefault="00000000" w:rsidRPr="00000000" w14:paraId="000011A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parțial corectă a unui enunț – câte 1 punct.</w:t>
            </w:r>
          </w:p>
        </w:tc>
      </w:tr>
      <w:tr>
        <w:trPr>
          <w:cantSplit w:val="0"/>
          <w:trHeight w:val="394" w:hRule="atLeast"/>
          <w:tblHeader w:val="0"/>
        </w:trPr>
        <w:tc>
          <w:tcPr/>
          <w:p w:rsidR="00000000" w:rsidDel="00000000" w:rsidP="00000000" w:rsidRDefault="00000000" w:rsidRPr="00000000" w14:paraId="000011A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1A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1AE">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1A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1B0">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1B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w:t>
              <w:br w:type="textWrapping"/>
            </w:r>
            <w:r w:rsidDel="00000000" w:rsidR="00000000" w:rsidRPr="00000000">
              <w:rPr>
                <w:rFonts w:ascii="Times New Roman" w:cs="Times New Roman" w:eastAsia="Times New Roman" w:hAnsi="Times New Roman"/>
                <w:b w:val="1"/>
                <w:bCs w:val="1"/>
                <w:color w:val="000000"/>
                <w:sz w:val="24"/>
                <w:szCs w:val="24"/>
                <w:rtl w:val="0"/>
              </w:rPr>
              <w:t xml:space="preserve">CS4:</w:t>
            </w:r>
            <w:r w:rsidDel="00000000" w:rsidR="00000000" w:rsidRPr="00000000">
              <w:rPr>
                <w:rFonts w:ascii="Times New Roman" w:cs="Times New Roman" w:eastAsia="Times New Roman" w:hAnsi="Times New Roman"/>
                <w:color w:val="000000"/>
                <w:sz w:val="24"/>
                <w:szCs w:val="24"/>
                <w:rtl w:val="0"/>
              </w:rPr>
              <w:t xml:space="preserve"> Participarea în acțiuni de ocrotire a biodiversității prin parteneriat în vederea rezolvării problemelor ecologice.</w:t>
            </w:r>
          </w:p>
        </w:tc>
      </w:tr>
      <w:tr>
        <w:trPr>
          <w:cantSplit w:val="0"/>
          <w:trHeight w:val="587" w:hRule="atLeast"/>
          <w:tblHeader w:val="0"/>
        </w:trPr>
        <w:tc>
          <w:tcPr/>
          <w:p w:rsidR="00000000" w:rsidDel="00000000" w:rsidP="00000000" w:rsidRDefault="00000000" w:rsidRPr="00000000" w14:paraId="000011B2">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1B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Mediul intern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1B4">
            <w:pPr>
              <w:ind w:left="203" w:hanging="284"/>
              <w:rPr>
                <w:rFonts w:ascii="Times New Roman" w:cs="Times New Roman" w:eastAsia="Times New Roman" w:hAnsi="Times New Roman"/>
                <w:color w:val="85200c"/>
                <w:sz w:val="24"/>
                <w:szCs w:val="24"/>
                <w:highlight w:val="yellow"/>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r w:rsidDel="00000000" w:rsidR="00000000" w:rsidRPr="00000000">
              <w:rPr>
                <w:rtl w:val="0"/>
              </w:rPr>
            </w:r>
          </w:p>
        </w:tc>
        <w:tc>
          <w:tcPr/>
          <w:p w:rsidR="00000000" w:rsidDel="00000000" w:rsidP="00000000" w:rsidRDefault="00000000" w:rsidRPr="00000000" w14:paraId="000011B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Itegrare și transfer</w:t>
            </w:r>
          </w:p>
        </w:tc>
      </w:tr>
    </w:tbl>
    <w:p w:rsidR="00000000" w:rsidDel="00000000" w:rsidP="00000000" w:rsidRDefault="00000000" w:rsidRPr="00000000" w14:paraId="000011B6">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89</w:t>
      </w:r>
    </w:p>
    <w:tbl>
      <w:tblPr>
        <w:tblStyle w:val="Table182"/>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1B7">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1B8">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1B9">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sarcina:</w:t>
            </w:r>
          </w:p>
          <w:p w:rsidR="00000000" w:rsidDel="00000000" w:rsidP="00000000" w:rsidRDefault="00000000" w:rsidRPr="00000000" w14:paraId="000011BA">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Într-o localitate industrială, creșterea poluării aerului a determinat o incidență mai mare a afecțiunilor respiratorii. Analizele medicale arată, la un grup de persoane, scăderea eficienței transportului de oxigen în sânge.</w:t>
            </w:r>
          </w:p>
          <w:p w:rsidR="00000000" w:rsidDel="00000000" w:rsidP="00000000" w:rsidRDefault="00000000" w:rsidRPr="00000000" w14:paraId="000011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Elaborează un răspuns argumentat în care:</w:t>
            </w:r>
          </w:p>
          <w:p w:rsidR="00000000" w:rsidDel="00000000" w:rsidP="00000000" w:rsidRDefault="00000000" w:rsidRPr="00000000" w14:paraId="000011BC">
            <w:pPr>
              <w:numPr>
                <w:ilvl w:val="0"/>
                <w:numId w:val="8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explici legătura dintre poluarea aerului și funcția sângelui; </w:t>
            </w:r>
          </w:p>
          <w:p w:rsidR="00000000" w:rsidDel="00000000" w:rsidP="00000000" w:rsidRDefault="00000000" w:rsidRPr="00000000" w14:paraId="000011BD">
            <w:pPr>
              <w:numPr>
                <w:ilvl w:val="0"/>
                <w:numId w:val="8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evidențiezi rolul hemoglobinei și al eritrocitelor; </w:t>
            </w:r>
          </w:p>
          <w:p w:rsidR="00000000" w:rsidDel="00000000" w:rsidP="00000000" w:rsidRDefault="00000000" w:rsidRPr="00000000" w14:paraId="000011BE">
            <w:pPr>
              <w:numPr>
                <w:ilvl w:val="0"/>
                <w:numId w:val="8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analizezi consecințele asupra organismului; </w:t>
            </w:r>
          </w:p>
          <w:p w:rsidR="00000000" w:rsidDel="00000000" w:rsidP="00000000" w:rsidRDefault="00000000" w:rsidRPr="00000000" w14:paraId="000011BF">
            <w:pPr>
              <w:numPr>
                <w:ilvl w:val="0"/>
                <w:numId w:val="88"/>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propui o măsură de prevenire la nivel individual sau comunitar.</w:t>
            </w:r>
          </w:p>
          <w:p w:rsidR="00000000" w:rsidDel="00000000" w:rsidP="00000000" w:rsidRDefault="00000000" w:rsidRPr="00000000" w14:paraId="000011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C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C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C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C5">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1C6">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1C7">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Poluarea aerului introduce substanțe toxice (ex.: monoxid de carbon) care se leagă de hemoglobină și reduc transportul oxigenului. </w:t>
            </w:r>
          </w:p>
          <w:p w:rsidR="00000000" w:rsidDel="00000000" w:rsidP="00000000" w:rsidRDefault="00000000" w:rsidRPr="00000000" w14:paraId="000011C8">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Eritrocitele, prin hemoglobină, sunt responsabile de transportul gazelor respiratorii. </w:t>
            </w:r>
          </w:p>
          <w:p w:rsidR="00000000" w:rsidDel="00000000" w:rsidP="00000000" w:rsidRDefault="00000000" w:rsidRPr="00000000" w14:paraId="000011C9">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Scăderea oxigenării duce la afectarea respirației celulare și a funcționării organelor. </w:t>
            </w:r>
          </w:p>
          <w:p w:rsidR="00000000" w:rsidDel="00000000" w:rsidP="00000000" w:rsidRDefault="00000000" w:rsidRPr="00000000" w14:paraId="000011CA">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Consecințe: oboseală, afectarea sistemelor vitale, risc pentru sănătate. </w:t>
            </w:r>
          </w:p>
          <w:p w:rsidR="00000000" w:rsidDel="00000000" w:rsidP="00000000" w:rsidRDefault="00000000" w:rsidRPr="00000000" w14:paraId="000011CB">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Măsuri: reducerea expunerii la poluare, utilizarea măștilor, plantarea spațiilor verzi, reducerea emisiilor.</w:t>
            </w:r>
          </w:p>
          <w:p w:rsidR="00000000" w:rsidDel="00000000" w:rsidP="00000000" w:rsidRDefault="00000000" w:rsidRPr="00000000" w14:paraId="000011C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1C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1C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1C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legăturii poluare–funcția sângelui – 3 puncte;</w:t>
              <w:br w:type="textWrapping"/>
              <w:t xml:space="preserve">Pentru evidențierea rolului eritrocitelor și hemoglobinei – 2 puncte;</w:t>
              <w:br w:type="textWrapping"/>
              <w:t xml:space="preserve">Pentru analiza consecințelor asupra organismului – 2 puncte;</w:t>
              <w:br w:type="textWrapping"/>
              <w:t xml:space="preserve">Pentru propunerea unei măsuri corecte și argumentate – 2 puncte;</w:t>
              <w:br w:type="textWrapping"/>
              <w:t xml:space="preserve">Pentru utilizarea limbajului științific adecvat – 1 punct;</w:t>
              <w:br w:type="textWrapping"/>
              <w:t xml:space="preserve">Pentru formularea parțial corectă a răspunsului – câte 1 punct.</w:t>
            </w:r>
          </w:p>
        </w:tc>
      </w:tr>
      <w:tr>
        <w:trPr>
          <w:cantSplit w:val="0"/>
          <w:trHeight w:val="394" w:hRule="atLeast"/>
          <w:tblHeader w:val="0"/>
        </w:trPr>
        <w:tc>
          <w:tcPr/>
          <w:p w:rsidR="00000000" w:rsidDel="00000000" w:rsidP="00000000" w:rsidRDefault="00000000" w:rsidRPr="00000000" w14:paraId="000011D0">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1D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1D2">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1D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1D4">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1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Investigarea lumii vii cu ajutorul metodelor și al mijloacelor specifice pentru îmbunătățirea calității vieții și a mediului.</w:t>
            </w:r>
          </w:p>
          <w:p w:rsidR="00000000" w:rsidDel="00000000" w:rsidP="00000000" w:rsidRDefault="00000000" w:rsidRPr="00000000" w14:paraId="000011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Implicarea în activități de menținere a stării de sănătate proprii și a celor din jur prin aplicarea metodelor interactive în vederea formării unui comporta ment sanogen. </w:t>
            </w:r>
          </w:p>
          <w:p w:rsidR="00000000" w:rsidDel="00000000" w:rsidP="00000000" w:rsidRDefault="00000000" w:rsidRPr="00000000" w14:paraId="000011D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CS3: Participarea în acțiuni de ocrotire a biodiversității prin parteneriat în vederea rezolvării problemelor ecologice la nivel individual, local și global.</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1D8">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1D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Mediul intern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1DA">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1DB">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1D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1DD">
      <w:pPr>
        <w:spacing w:after="200" w:lineRule="auto"/>
        <w:rPr>
          <w:sz w:val="24"/>
          <w:szCs w:val="24"/>
        </w:rPr>
      </w:pPr>
      <w:r w:rsidDel="00000000" w:rsidR="00000000" w:rsidRPr="00000000">
        <w:rPr>
          <w:rtl w:val="0"/>
        </w:rPr>
      </w:r>
    </w:p>
    <w:p w:rsidR="00000000" w:rsidDel="00000000" w:rsidP="00000000" w:rsidRDefault="00000000" w:rsidRPr="00000000" w14:paraId="000011DE">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90</w:t>
      </w:r>
    </w:p>
    <w:tbl>
      <w:tblPr>
        <w:tblStyle w:val="Table183"/>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1DF">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1E0">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1E1">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sarcina:</w:t>
            </w:r>
          </w:p>
          <w:p w:rsidR="00000000" w:rsidDel="00000000" w:rsidP="00000000" w:rsidRDefault="00000000" w:rsidRPr="00000000" w14:paraId="000011E2">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timpul unui efort fizic intens, frecvența cardiacă a unei persoane crește semnificativ, iar durata ciclului cardiac se reduce.</w:t>
            </w:r>
          </w:p>
          <w:p w:rsidR="00000000" w:rsidDel="00000000" w:rsidP="00000000" w:rsidRDefault="00000000" w:rsidRPr="00000000" w14:paraId="000011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situația și elaborează un răspuns în care:</w:t>
            </w:r>
          </w:p>
          <w:p w:rsidR="00000000" w:rsidDel="00000000" w:rsidP="00000000" w:rsidRDefault="00000000" w:rsidRPr="00000000" w14:paraId="000011E4">
            <w:pPr>
              <w:numPr>
                <w:ilvl w:val="0"/>
                <w:numId w:val="90"/>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explici modificările care apar în etapele ciclului cardiac; </w:t>
            </w:r>
          </w:p>
          <w:p w:rsidR="00000000" w:rsidDel="00000000" w:rsidP="00000000" w:rsidRDefault="00000000" w:rsidRPr="00000000" w14:paraId="000011E5">
            <w:pPr>
              <w:numPr>
                <w:ilvl w:val="0"/>
                <w:numId w:val="90"/>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evidențiezi rolul valvulelor în menținerea direcției circulației sângelui; </w:t>
            </w:r>
          </w:p>
          <w:p w:rsidR="00000000" w:rsidDel="00000000" w:rsidP="00000000" w:rsidRDefault="00000000" w:rsidRPr="00000000" w14:paraId="000011E6">
            <w:pPr>
              <w:numPr>
                <w:ilvl w:val="0"/>
                <w:numId w:val="90"/>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argumentezi importanța adaptării activității inimii la efort.</w:t>
            </w:r>
          </w:p>
          <w:p w:rsidR="00000000" w:rsidDel="00000000" w:rsidP="00000000" w:rsidRDefault="00000000" w:rsidRPr="00000000" w14:paraId="000011E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E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E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E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E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1EC">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1E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1E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În timpul efortului fizic, inima începe să bată mai repede, iar ciclul cardiac se desfășoară într-un ritm accelerat. Atât fazele de contracție (sistolă), cât și cele de relaxare (diastolă) se scurtează, pentru a permite circulația mai rapidă a sângelui.</w:t>
            </w:r>
          </w:p>
          <w:p w:rsidR="00000000" w:rsidDel="00000000" w:rsidP="00000000" w:rsidRDefault="00000000" w:rsidRPr="00000000" w14:paraId="000011E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Prin creșterea frecvenței contracțiilor, inima pompează o cantitate mai mare de sânge către organe și țesuturi. Valvulele cardiace au un rol esențial în acest proces, deoarece dirijează sângele într-un singur sens și împiedică întoarcerea lui.</w:t>
            </w:r>
          </w:p>
          <w:p w:rsidR="00000000" w:rsidDel="00000000" w:rsidP="00000000" w:rsidRDefault="00000000" w:rsidRPr="00000000" w14:paraId="000011F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Această adaptare a activității inimii este necesară pentru a asigura un aport suficient de oxigen și substanțe nutritive, mai ales către mușchi, care sunt intens solicitați în timpul efortului.</w:t>
            </w:r>
          </w:p>
          <w:p w:rsidR="00000000" w:rsidDel="00000000" w:rsidP="00000000" w:rsidRDefault="00000000" w:rsidRPr="00000000" w14:paraId="000011F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1F2">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1F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1F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modificărilor ciclului cardiac – 3 puncte;</w:t>
              <w:br w:type="textWrapping"/>
              <w:t xml:space="preserve">Pentru evidențierea rolului valvulelor – 2 puncte;</w:t>
              <w:br w:type="textWrapping"/>
              <w:t xml:space="preserve">Pentru argumentarea adaptării inimii la efort – 3 puncte;</w:t>
              <w:br w:type="textWrapping"/>
              <w:t xml:space="preserve">Pentru utilizarea limbajului științific adecvat – 1 punct;</w:t>
              <w:br w:type="textWrapping"/>
              <w:t xml:space="preserve">Pentru formularea coerentă și logică a răspunsului – 1 punct;</w:t>
              <w:br w:type="textWrapping"/>
              <w:t xml:space="preserve">Pentru formularea parțial corectă a răspunsului – câte 1 punct.</w:t>
            </w:r>
          </w:p>
        </w:tc>
      </w:tr>
      <w:tr>
        <w:trPr>
          <w:cantSplit w:val="0"/>
          <w:trHeight w:val="394" w:hRule="atLeast"/>
          <w:tblHeader w:val="0"/>
        </w:trPr>
        <w:tc>
          <w:tcPr/>
          <w:p w:rsidR="00000000" w:rsidDel="00000000" w:rsidP="00000000" w:rsidRDefault="00000000" w:rsidRPr="00000000" w14:paraId="000011F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1F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1F7">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1F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1F9">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1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CS1: Investigarea lumii vii cu ajutorul metodelor și al mijloacelor specifice pentru îmbunătățirea calității vieții și a mediului.</w:t>
            </w:r>
          </w:p>
          <w:p w:rsidR="00000000" w:rsidDel="00000000" w:rsidP="00000000" w:rsidRDefault="00000000" w:rsidRPr="00000000" w14:paraId="000011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CS2: Implicarea în activități de menținere a stării de sănătate proprii și a celor din jur prin aplicarea metodelor interactive în vederea formării unui comporta ment sanogen. </w:t>
            </w:r>
          </w:p>
          <w:p w:rsidR="00000000" w:rsidDel="00000000" w:rsidP="00000000" w:rsidRDefault="00000000" w:rsidRPr="00000000" w14:paraId="000011F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CS3: Participarea în acțiuni de ocrotire a biodiversității prin parteneriat în vederea rezolvării problemelor ecologice la nivel individual, local și global.</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1F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1F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 Sistemul sangvin la om. Inima</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1F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200">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20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202">
      <w:pPr>
        <w:spacing w:after="200" w:lineRule="auto"/>
        <w:rPr>
          <w:sz w:val="24"/>
          <w:szCs w:val="24"/>
        </w:rPr>
      </w:pPr>
      <w:r w:rsidDel="00000000" w:rsidR="00000000" w:rsidRPr="00000000">
        <w:rPr>
          <w:rtl w:val="0"/>
        </w:rPr>
      </w:r>
    </w:p>
    <w:p w:rsidR="00000000" w:rsidDel="00000000" w:rsidP="00000000" w:rsidRDefault="00000000" w:rsidRPr="00000000" w14:paraId="00001203">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91</w:t>
      </w:r>
    </w:p>
    <w:tbl>
      <w:tblPr>
        <w:tblStyle w:val="Table184"/>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204">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205">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206">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afirmația și rezolvă sarcina:</w:t>
            </w:r>
          </w:p>
          <w:p w:rsidR="00000000" w:rsidDel="00000000" w:rsidP="00000000" w:rsidRDefault="00000000" w:rsidRPr="00000000" w14:paraId="00001207">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unei discuții despre circulația substanțelor în organism, un elev afirmă:</w:t>
              <w:br w:type="textWrapping"/>
            </w:r>
            <w:r w:rsidDel="00000000" w:rsidR="00000000" w:rsidRPr="00000000">
              <w:rPr>
                <w:rFonts w:ascii="Times New Roman" w:cs="Times New Roman" w:eastAsia="Times New Roman" w:hAnsi="Times New Roman"/>
                <w:i w:val="1"/>
                <w:iCs w:val="1"/>
                <w:sz w:val="24"/>
                <w:szCs w:val="24"/>
                <w:rtl w:val="0"/>
              </w:rPr>
              <w:t xml:space="preserve">Sistemul limfatic are rolul de a transporta sângele spre inimă și participă direct la circulația gazelor respiratorii, similar sistemului sangvin.</w:t>
            </w:r>
            <w:r w:rsidDel="00000000" w:rsidR="00000000" w:rsidRPr="00000000">
              <w:rPr>
                <w:rtl w:val="0"/>
              </w:rPr>
            </w:r>
          </w:p>
          <w:p w:rsidR="00000000" w:rsidDel="00000000" w:rsidP="00000000" w:rsidRDefault="00000000" w:rsidRPr="00000000" w14:paraId="000012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afirmația și scrie un răspuns în care:</w:t>
            </w:r>
          </w:p>
          <w:p w:rsidR="00000000" w:rsidDel="00000000" w:rsidP="00000000" w:rsidRDefault="00000000" w:rsidRPr="00000000" w14:paraId="00001209">
            <w:pPr>
              <w:numPr>
                <w:ilvl w:val="0"/>
                <w:numId w:val="9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identifici două erori științifice; </w:t>
            </w:r>
          </w:p>
          <w:p w:rsidR="00000000" w:rsidDel="00000000" w:rsidP="00000000" w:rsidRDefault="00000000" w:rsidRPr="00000000" w14:paraId="0000120A">
            <w:pPr>
              <w:numPr>
                <w:ilvl w:val="0"/>
                <w:numId w:val="9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explici, pentru fiecare caz, de ce afirmația este incorectă; </w:t>
            </w:r>
          </w:p>
          <w:p w:rsidR="00000000" w:rsidDel="00000000" w:rsidP="00000000" w:rsidRDefault="00000000" w:rsidRPr="00000000" w14:paraId="0000120B">
            <w:pPr>
              <w:numPr>
                <w:ilvl w:val="0"/>
                <w:numId w:val="9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reformulezi corect informația, argumentând rolul sistemului limfatic în relație cu circulația sangvină.</w:t>
            </w:r>
          </w:p>
          <w:p w:rsidR="00000000" w:rsidDel="00000000" w:rsidP="00000000" w:rsidRDefault="00000000" w:rsidRPr="00000000" w14:paraId="000012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11">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212">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21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Afirmația conține erori științifice legate de rolul sistemului limfatic.</w:t>
            </w:r>
          </w:p>
          <w:p w:rsidR="00000000" w:rsidDel="00000000" w:rsidP="00000000" w:rsidRDefault="00000000" w:rsidRPr="00000000" w14:paraId="00001214">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76" w:lineRule="auto"/>
              <w:ind w:left="315" w:right="0" w:hanging="31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Prima eroare constă în faptul că sistemul limfatic nu transportă sângele spre inimă. Acesta transportă limfa, care provine din lichidul interstițial și este readusă ulterior în circulația sangvină.</w:t>
            </w:r>
          </w:p>
          <w:p w:rsidR="00000000" w:rsidDel="00000000" w:rsidP="00000000" w:rsidRDefault="00000000" w:rsidRPr="00000000" w14:paraId="00001215">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76" w:lineRule="auto"/>
              <w:ind w:left="315" w:right="0" w:hanging="31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doua eroare se referă la implicarea în circulația gazelor respiratorii. Sistemul limfatic nu participă direct la transportul oxigenului și al dioxidului de carbon. Acest rol aparține sângelui, prin intermediul eritrocitelor și al hemoglobinei.</w:t>
            </w:r>
          </w:p>
          <w:p w:rsidR="00000000" w:rsidDel="00000000" w:rsidP="00000000" w:rsidRDefault="00000000" w:rsidRPr="00000000" w14:paraId="00001216">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76" w:lineRule="auto"/>
              <w:ind w:left="315" w:right="0" w:hanging="31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mod corect, sistemul limfatic are rol în drenarea excesului de lichid interstițial, în absorbția unor substanțe și în apărarea organismului. El contribuie indirect la menținerea echilibrului intern, funcționând în strânsă legătură cu sistemul sangvin.</w:t>
            </w:r>
          </w:p>
          <w:p w:rsidR="00000000" w:rsidDel="00000000" w:rsidP="00000000" w:rsidRDefault="00000000" w:rsidRPr="00000000" w14:paraId="0000121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218">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21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21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unei erori – câte 2 puncte;</w:t>
              <w:br w:type="textWrapping"/>
              <w:t xml:space="preserve">Pentru explicarea corectă a unei erori – câte 2 puncte;</w:t>
              <w:br w:type="textWrapping"/>
              <w:t xml:space="preserve">Pentru reformularea corectă a unui enunț – câte 1 punct;</w:t>
              <w:br w:type="textWrapping"/>
              <w:t xml:space="preserve">Pentru evidențierea relației sistem limfatic – sistem sangvin – 1 punct;</w:t>
              <w:br w:type="textWrapping"/>
              <w:t xml:space="preserve">Pentru utilizarea limbajului științific adecvat – 1 punct;</w:t>
              <w:br w:type="textWrapping"/>
              <w:t xml:space="preserve">Pentru formularea coerentă și logică a răspunsului – 1 punct;</w:t>
              <w:br w:type="textWrapping"/>
              <w:t xml:space="preserve">Pentru formularea parțial corectă a unui enunț – câte 1 punct.</w:t>
            </w:r>
          </w:p>
        </w:tc>
      </w:tr>
      <w:tr>
        <w:trPr>
          <w:cantSplit w:val="0"/>
          <w:trHeight w:val="394" w:hRule="atLeast"/>
          <w:tblHeader w:val="0"/>
        </w:trPr>
        <w:tc>
          <w:tcPr/>
          <w:p w:rsidR="00000000" w:rsidDel="00000000" w:rsidP="00000000" w:rsidRDefault="00000000" w:rsidRPr="00000000" w14:paraId="0000121B">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21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21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21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21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22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CS1: Utilizarea limbajului științific biologic referitor la structuri, procese, fenome ne, legi, concepte în diverse contexte de comunicare.</w:t>
            </w:r>
          </w:p>
          <w:p w:rsidR="00000000" w:rsidDel="00000000" w:rsidP="00000000" w:rsidRDefault="00000000" w:rsidRPr="00000000" w14:paraId="0000122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CS2: Investigarea lumii vii cu ajutorul metodelor și al mijloacelor specifice pentru îmbunătățirea calității vieții și a mediului. </w:t>
            </w:r>
          </w:p>
          <w:p w:rsidR="00000000" w:rsidDel="00000000" w:rsidP="00000000" w:rsidRDefault="00000000" w:rsidRPr="00000000" w14:paraId="0000122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CS3: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22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22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Circulația substanțelor în organismul uman.</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Sistemul limfatic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22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226">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22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228">
      <w:pPr>
        <w:spacing w:after="200" w:lineRule="auto"/>
        <w:rPr>
          <w:sz w:val="24"/>
          <w:szCs w:val="24"/>
        </w:rPr>
      </w:pPr>
      <w:r w:rsidDel="00000000" w:rsidR="00000000" w:rsidRPr="00000000">
        <w:rPr>
          <w:rtl w:val="0"/>
        </w:rPr>
      </w:r>
    </w:p>
    <w:p w:rsidR="00000000" w:rsidDel="00000000" w:rsidP="00000000" w:rsidRDefault="00000000" w:rsidRPr="00000000" w14:paraId="00001229">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92</w:t>
      </w:r>
    </w:p>
    <w:tbl>
      <w:tblPr>
        <w:tblStyle w:val="Table185"/>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22A">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22B">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22C">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situația și rezolvă sarcinile propuse.</w:t>
            </w:r>
          </w:p>
          <w:p w:rsidR="00000000" w:rsidDel="00000000" w:rsidP="00000000" w:rsidRDefault="00000000" w:rsidRPr="00000000" w14:paraId="0000122D">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Într-un program de sănătate publică, se analizează două situații privind respirația la om:</w:t>
            </w:r>
          </w:p>
          <w:p w:rsidR="00000000" w:rsidDel="00000000" w:rsidP="00000000" w:rsidRDefault="00000000" w:rsidRPr="00000000" w14:paraId="0000122E">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Situația A: o persoană respiră predominant pe nas, în condiții normale de mediu;</w:t>
            </w:r>
          </w:p>
          <w:p w:rsidR="00000000" w:rsidDel="00000000" w:rsidP="00000000" w:rsidRDefault="00000000" w:rsidRPr="00000000" w14:paraId="0000122F">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Situația B: o persoană respiră frecvent pe gură, într-un mediu poluat, cu particule de praf și agenți patogeni.</w:t>
            </w:r>
          </w:p>
          <w:p w:rsidR="00000000" w:rsidDel="00000000" w:rsidP="00000000" w:rsidRDefault="00000000" w:rsidRPr="00000000" w14:paraId="00001230">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Specialiștii trebuie să evalueze impactul acestor situații asupra funcționării sistemului respirator și asupra stării de sănătate.</w:t>
            </w:r>
          </w:p>
          <w:p w:rsidR="00000000" w:rsidDel="00000000" w:rsidP="00000000" w:rsidRDefault="00000000" w:rsidRPr="00000000" w14:paraId="00001231">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Analizează cele două situații și explică, în 3 enunțuri, rolul căilor respiratorii în protecția organismului, evidențiind diferențele funcționale dintre respirația nazală și cea bucală.</w:t>
            </w:r>
          </w:p>
          <w:p w:rsidR="00000000" w:rsidDel="00000000" w:rsidP="00000000" w:rsidRDefault="00000000" w:rsidRPr="00000000" w14:paraId="000012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33">
            <w:pPr>
              <w:spacing w:before="240" w:lineRule="auto"/>
              <w:ind w:firstLine="32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Compară cele două situații, completând tabelul și explicând modul în care fiecare tip de respirație influențează funcționarea sistemului respirator.</w:t>
            </w:r>
          </w:p>
          <w:p w:rsidR="00000000" w:rsidDel="00000000" w:rsidP="00000000" w:rsidRDefault="00000000" w:rsidRPr="00000000" w14:paraId="00001234">
            <w:pPr>
              <w:ind w:firstLine="32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86"/>
              <w:tblW w:w="78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0"/>
              <w:gridCol w:w="2693"/>
              <w:gridCol w:w="2401"/>
              <w:tblGridChange w:id="0">
                <w:tblGrid>
                  <w:gridCol w:w="2720"/>
                  <w:gridCol w:w="2693"/>
                  <w:gridCol w:w="2401"/>
                </w:tblGrid>
              </w:tblGridChange>
            </w:tblGrid>
            <w:tr>
              <w:trPr>
                <w:cantSplit w:val="0"/>
                <w:trHeight w:val="553" w:hRule="atLeast"/>
                <w:tblHeader w:val="0"/>
              </w:trPr>
              <w:tc>
                <w:tcPr/>
                <w:p w:rsidR="00000000" w:rsidDel="00000000" w:rsidP="00000000" w:rsidRDefault="00000000" w:rsidRPr="00000000" w14:paraId="0000123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A</w:t>
                  </w:r>
                </w:p>
              </w:tc>
              <w:tc>
                <w:tcPr/>
                <w:p w:rsidR="00000000" w:rsidDel="00000000" w:rsidP="00000000" w:rsidRDefault="00000000" w:rsidRPr="00000000" w14:paraId="000012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123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B</w:t>
                  </w:r>
                </w:p>
              </w:tc>
            </w:tr>
            <w:tr>
              <w:trPr>
                <w:cantSplit w:val="0"/>
                <w:trHeight w:val="281" w:hRule="atLeast"/>
                <w:tblHeader w:val="0"/>
              </w:trPr>
              <w:tc>
                <w:tcPr/>
                <w:p w:rsidR="00000000" w:rsidDel="00000000" w:rsidP="00000000" w:rsidRDefault="00000000" w:rsidRPr="00000000" w14:paraId="00001238">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39">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3A">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123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Epurarea aerului</w:t>
                  </w:r>
                </w:p>
              </w:tc>
              <w:tc>
                <w:tcPr/>
                <w:p w:rsidR="00000000" w:rsidDel="00000000" w:rsidP="00000000" w:rsidRDefault="00000000" w:rsidRPr="00000000" w14:paraId="000012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3E">
                  <w:pPr>
                    <w:rPr>
                      <w:rFonts w:ascii="Times New Roman" w:cs="Times New Roman" w:eastAsia="Times New Roman" w:hAnsi="Times New Roman"/>
                      <w:sz w:val="24"/>
                      <w:szCs w:val="24"/>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123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4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4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42">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4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Umidificarea și încălzirea aerului</w:t>
                  </w:r>
                </w:p>
              </w:tc>
              <w:tc>
                <w:tcPr/>
                <w:p w:rsidR="00000000" w:rsidDel="00000000" w:rsidP="00000000" w:rsidRDefault="00000000" w:rsidRPr="00000000" w14:paraId="0000124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46">
                  <w:pPr>
                    <w:rPr>
                      <w:rFonts w:ascii="Times New Roman" w:cs="Times New Roman" w:eastAsia="Times New Roman" w:hAnsi="Times New Roman"/>
                      <w:sz w:val="24"/>
                      <w:szCs w:val="24"/>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124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4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4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4A">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4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 asupra sănătății</w:t>
                  </w:r>
                </w:p>
              </w:tc>
              <w:tc>
                <w:tcPr/>
                <w:p w:rsidR="00000000" w:rsidDel="00000000" w:rsidP="00000000" w:rsidRDefault="00000000" w:rsidRPr="00000000" w14:paraId="0000124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4E">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124F">
            <w:pPr>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12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Formulează o concluzie argumentată din 3 enunțuri privind importanța funcționării corecte a sistemului respirator și propune o măsură de prevenire a afecțiunilor respiratorii în condiții de mediu nefavorabile.</w:t>
            </w:r>
          </w:p>
          <w:p w:rsidR="00000000" w:rsidDel="00000000" w:rsidP="00000000" w:rsidRDefault="00000000" w:rsidRPr="00000000" w14:paraId="000012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52">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25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25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Căile respiratorii au rolul de a filtra, încălzi și umezi aerul inspirat. Respirația nazală asigură epurarea aerului prin mucus și cili, reținând particulele de praf și microorganismele. În schimb, respirația bucală nu oferă aceste mecanisme de protecție. Astfel, aerul inspirat pe gură ajunge mai puțin filtrat în plămâni, crescând riscul de îmbolnăvire.C. (exemplu: eritrocite – leucocite)</w:t>
            </w:r>
          </w:p>
          <w:p w:rsidR="00000000" w:rsidDel="00000000" w:rsidP="00000000" w:rsidRDefault="00000000" w:rsidRPr="00000000" w14:paraId="00001255">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p>
          <w:tbl>
            <w:tblPr>
              <w:tblStyle w:val="Table187"/>
              <w:tblW w:w="797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67"/>
              <w:gridCol w:w="2716"/>
              <w:gridCol w:w="2595"/>
              <w:tblGridChange w:id="0">
                <w:tblGrid>
                  <w:gridCol w:w="2667"/>
                  <w:gridCol w:w="2716"/>
                  <w:gridCol w:w="2595"/>
                </w:tblGrid>
              </w:tblGridChange>
            </w:tblGrid>
            <w:tr>
              <w:trPr>
                <w:cantSplit w:val="0"/>
                <w:trHeight w:val="266" w:hRule="atLeast"/>
                <w:tblHeader w:val="0"/>
              </w:trPr>
              <w:tc>
                <w:tcPr/>
                <w:p w:rsidR="00000000" w:rsidDel="00000000" w:rsidP="00000000" w:rsidRDefault="00000000" w:rsidRPr="00000000" w14:paraId="0000125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A</w:t>
                  </w:r>
                </w:p>
              </w:tc>
              <w:tc>
                <w:tcPr/>
                <w:p w:rsidR="00000000" w:rsidDel="00000000" w:rsidP="00000000" w:rsidRDefault="00000000" w:rsidRPr="00000000" w14:paraId="0000125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p w:rsidR="00000000" w:rsidDel="00000000" w:rsidP="00000000" w:rsidRDefault="00000000" w:rsidRPr="00000000" w14:paraId="0000125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B</w:t>
                  </w:r>
                </w:p>
              </w:tc>
            </w:tr>
            <w:tr>
              <w:trPr>
                <w:cantSplit w:val="0"/>
                <w:trHeight w:val="257" w:hRule="atLeast"/>
                <w:tblHeader w:val="0"/>
              </w:trPr>
              <w:tc>
                <w:tcPr/>
                <w:p w:rsidR="00000000" w:rsidDel="00000000" w:rsidP="00000000" w:rsidRDefault="00000000" w:rsidRPr="00000000" w14:paraId="0000125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 filtrat de mucus și cili</w:t>
                  </w:r>
                </w:p>
              </w:tc>
              <w:tc>
                <w:tcPr/>
                <w:p w:rsidR="00000000" w:rsidDel="00000000" w:rsidP="00000000" w:rsidRDefault="00000000" w:rsidRPr="00000000" w14:paraId="0000125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Epurarea aerului</w:t>
                  </w:r>
                </w:p>
              </w:tc>
              <w:tc>
                <w:tcPr/>
                <w:p w:rsidR="00000000" w:rsidDel="00000000" w:rsidP="00000000" w:rsidRDefault="00000000" w:rsidRPr="00000000" w14:paraId="0000125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 insuficient filtrat</w:t>
                  </w:r>
                </w:p>
              </w:tc>
            </w:tr>
            <w:tr>
              <w:trPr>
                <w:cantSplit w:val="0"/>
                <w:trHeight w:val="524" w:hRule="atLeast"/>
                <w:tblHeader w:val="0"/>
              </w:trPr>
              <w:tc>
                <w:tcPr/>
                <w:p w:rsidR="00000000" w:rsidDel="00000000" w:rsidP="00000000" w:rsidRDefault="00000000" w:rsidRPr="00000000" w14:paraId="0000125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 încălzit și umezit</w:t>
                  </w:r>
                </w:p>
              </w:tc>
              <w:tc>
                <w:tcPr/>
                <w:p w:rsidR="00000000" w:rsidDel="00000000" w:rsidP="00000000" w:rsidRDefault="00000000" w:rsidRPr="00000000" w14:paraId="0000125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Umidificarea și încălzirea aerului</w:t>
                  </w:r>
                </w:p>
              </w:tc>
              <w:tc>
                <w:tcPr/>
                <w:p w:rsidR="00000000" w:rsidDel="00000000" w:rsidP="00000000" w:rsidRDefault="00000000" w:rsidRPr="00000000" w14:paraId="0000125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 rece și uscat</w:t>
                  </w:r>
                </w:p>
              </w:tc>
            </w:tr>
            <w:tr>
              <w:trPr>
                <w:cantSplit w:val="0"/>
                <w:trHeight w:val="533" w:hRule="atLeast"/>
                <w:tblHeader w:val="0"/>
              </w:trPr>
              <w:tc>
                <w:tcPr/>
                <w:p w:rsidR="00000000" w:rsidDel="00000000" w:rsidP="00000000" w:rsidRDefault="00000000" w:rsidRPr="00000000" w14:paraId="0000125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 redus de infecții respiratorii</w:t>
                  </w:r>
                </w:p>
              </w:tc>
              <w:tc>
                <w:tcPr/>
                <w:p w:rsidR="00000000" w:rsidDel="00000000" w:rsidP="00000000" w:rsidRDefault="00000000" w:rsidRPr="00000000" w14:paraId="0000126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 asupra sănătății</w:t>
                  </w:r>
                </w:p>
              </w:tc>
              <w:tc>
                <w:tcPr/>
                <w:p w:rsidR="00000000" w:rsidDel="00000000" w:rsidP="00000000" w:rsidRDefault="00000000" w:rsidRPr="00000000" w14:paraId="0000126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Risc crescut de infecții și iritații</w:t>
                  </w:r>
                </w:p>
              </w:tc>
            </w:tr>
          </w:tbl>
          <w:p w:rsidR="00000000" w:rsidDel="00000000" w:rsidP="00000000" w:rsidRDefault="00000000" w:rsidRPr="00000000" w14:paraId="0000126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Funcționarea corectă a căilor respiratorii este esențială pentru protecția organismului și pentru realizarea schimburilor gazoase eficiente. Respirația nazală contribuie la menținerea sănătății sistemului respirator. Se recomandă evitarea mediilor poluate și utilizarea protecției respiratorii în condiții nefavorabile.</w:t>
            </w:r>
          </w:p>
          <w:p w:rsidR="00000000" w:rsidDel="00000000" w:rsidP="00000000" w:rsidRDefault="00000000" w:rsidRPr="00000000" w14:paraId="0000126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264">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26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26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rolului căilor respiratorii – 2 puncte;</w:t>
              <w:br w:type="textWrapping"/>
              <w:t xml:space="preserve">Pentru evidențierea diferențelor funcționale între respirația nazală și bucală – 2 puncte;</w:t>
            </w:r>
          </w:p>
          <w:p w:rsidR="00000000" w:rsidDel="00000000" w:rsidP="00000000" w:rsidRDefault="00000000" w:rsidRPr="00000000" w14:paraId="0000126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completarea corectă a unui criteriu din tabel – câte 1 punct;</w:t>
              <w:br w:type="textWrapping"/>
              <w:t xml:space="preserve">Pentru explicarea corectă a impactului asupra sănătății – câte 1 punct;</w:t>
            </w:r>
          </w:p>
          <w:p w:rsidR="00000000" w:rsidDel="00000000" w:rsidP="00000000" w:rsidRDefault="00000000" w:rsidRPr="00000000" w14:paraId="0000126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corectă a concluziei – 2 puncte;</w:t>
              <w:br w:type="textWrapping"/>
              <w:t xml:space="preserve">Pentru propunerea unei măsuri de prevenire – 1 punct;</w:t>
            </w:r>
          </w:p>
          <w:p w:rsidR="00000000" w:rsidDel="00000000" w:rsidP="00000000" w:rsidRDefault="00000000" w:rsidRPr="00000000" w14:paraId="0000126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utilizarea limbajului științific adecvat – 1 punct;</w:t>
              <w:br w:type="textWrapping"/>
              <w:t xml:space="preserve">Pentru formularea parțial corectă a unui enunț – câte 1 punct.</w:t>
            </w:r>
          </w:p>
        </w:tc>
      </w:tr>
      <w:tr>
        <w:trPr>
          <w:cantSplit w:val="0"/>
          <w:trHeight w:val="394" w:hRule="atLeast"/>
          <w:tblHeader w:val="0"/>
        </w:trPr>
        <w:tc>
          <w:tcPr/>
          <w:p w:rsidR="00000000" w:rsidDel="00000000" w:rsidP="00000000" w:rsidRDefault="00000000" w:rsidRPr="00000000" w14:paraId="0000126A">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26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26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26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26E">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26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27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27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272">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27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Respirația la om. Anatomia sistemului respirator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274">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275">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27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277">
      <w:pPr>
        <w:spacing w:after="200" w:lineRule="auto"/>
        <w:rPr>
          <w:sz w:val="24"/>
          <w:szCs w:val="24"/>
        </w:rPr>
      </w:pPr>
      <w:r w:rsidDel="00000000" w:rsidR="00000000" w:rsidRPr="00000000">
        <w:rPr>
          <w:rtl w:val="0"/>
        </w:rPr>
      </w:r>
    </w:p>
    <w:p w:rsidR="00000000" w:rsidDel="00000000" w:rsidP="00000000" w:rsidRDefault="00000000" w:rsidRPr="00000000" w14:paraId="00001278">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93</w:t>
      </w:r>
    </w:p>
    <w:tbl>
      <w:tblPr>
        <w:tblStyle w:val="Table188"/>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279">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27A">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27B">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sarcina:</w:t>
            </w:r>
          </w:p>
          <w:p w:rsidR="00000000" w:rsidDel="00000000" w:rsidP="00000000" w:rsidRDefault="00000000" w:rsidRPr="00000000" w14:paraId="0000127C">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elev își analizează două tipuri de mic dejun:</w:t>
            </w:r>
          </w:p>
          <w:tbl>
            <w:tblPr>
              <w:tblStyle w:val="Table189"/>
              <w:tblW w:w="77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02"/>
              <w:gridCol w:w="3555"/>
              <w:tblGridChange w:id="0">
                <w:tblGrid>
                  <w:gridCol w:w="4202"/>
                  <w:gridCol w:w="3555"/>
                </w:tblGrid>
              </w:tblGridChange>
            </w:tblGrid>
            <w:tr>
              <w:trPr>
                <w:cantSplit w:val="0"/>
                <w:trHeight w:val="484" w:hRule="atLeast"/>
                <w:tblHeader w:val="0"/>
              </w:trPr>
              <w:tc>
                <w:tcPr>
                  <w:shd w:fill="ededed" w:val="clear"/>
                </w:tcPr>
                <w:p w:rsidR="00000000" w:rsidDel="00000000" w:rsidP="00000000" w:rsidRDefault="00000000" w:rsidRPr="00000000" w14:paraId="0000127D">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Mic dejun A</w:t>
                  </w:r>
                </w:p>
              </w:tc>
              <w:tc>
                <w:tcPr>
                  <w:shd w:fill="ededed" w:val="clear"/>
                </w:tcPr>
                <w:p w:rsidR="00000000" w:rsidDel="00000000" w:rsidP="00000000" w:rsidRDefault="00000000" w:rsidRPr="00000000" w14:paraId="0000127E">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Mic dejun B</w:t>
                  </w:r>
                </w:p>
              </w:tc>
            </w:tr>
            <w:tr>
              <w:trPr>
                <w:cantSplit w:val="0"/>
                <w:trHeight w:val="383" w:hRule="atLeast"/>
                <w:tblHeader w:val="0"/>
              </w:trPr>
              <w:tc>
                <w:tcPr/>
                <w:p w:rsidR="00000000" w:rsidDel="00000000" w:rsidP="00000000" w:rsidRDefault="00000000" w:rsidRPr="00000000" w14:paraId="0000127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Pâine albă, gem, suc de fructe</w:t>
                  </w:r>
                </w:p>
              </w:tc>
              <w:tc>
                <w:tcPr/>
                <w:p w:rsidR="00000000" w:rsidDel="00000000" w:rsidP="00000000" w:rsidRDefault="00000000" w:rsidRPr="00000000" w14:paraId="0000128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Iaurt, fulgi de ovăz, mere</w:t>
                  </w:r>
                </w:p>
              </w:tc>
            </w:tr>
            <w:tr>
              <w:trPr>
                <w:cantSplit w:val="0"/>
                <w:trHeight w:val="484" w:hRule="atLeast"/>
                <w:tblHeader w:val="0"/>
              </w:trPr>
              <w:tc>
                <w:tcPr/>
                <w:p w:rsidR="00000000" w:rsidDel="00000000" w:rsidP="00000000" w:rsidRDefault="00000000" w:rsidRPr="00000000" w14:paraId="0000128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 ridicat</w:t>
                  </w:r>
                </w:p>
              </w:tc>
              <w:tc>
                <w:tcPr/>
                <w:p w:rsidR="00000000" w:rsidDel="00000000" w:rsidP="00000000" w:rsidRDefault="00000000" w:rsidRPr="00000000" w14:paraId="0000128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 scăzut</w:t>
                  </w:r>
                </w:p>
              </w:tc>
            </w:tr>
          </w:tbl>
          <w:p w:rsidR="00000000" w:rsidDel="00000000" w:rsidP="00000000" w:rsidRDefault="00000000" w:rsidRPr="00000000" w14:paraId="00001283">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consum, elevul observă că:</w:t>
            </w:r>
          </w:p>
          <w:p w:rsidR="00000000" w:rsidDel="00000000" w:rsidP="00000000" w:rsidRDefault="00000000" w:rsidRPr="00000000" w14:paraId="00001284">
            <w:pPr>
              <w:numPr>
                <w:ilvl w:val="0"/>
                <w:numId w:val="9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mic dejun A apare rapid senzația de foame; </w:t>
            </w:r>
          </w:p>
          <w:p w:rsidR="00000000" w:rsidDel="00000000" w:rsidP="00000000" w:rsidRDefault="00000000" w:rsidRPr="00000000" w14:paraId="00001285">
            <w:pPr>
              <w:numPr>
                <w:ilvl w:val="0"/>
                <w:numId w:val="9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mic dejun B senzația de sațietate se menține mai mult timp. </w:t>
            </w:r>
          </w:p>
          <w:p w:rsidR="00000000" w:rsidDel="00000000" w:rsidP="00000000" w:rsidRDefault="00000000" w:rsidRPr="00000000" w14:paraId="0000128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situația și elaborează un răspuns argumentat în care:</w:t>
            </w:r>
          </w:p>
          <w:p w:rsidR="00000000" w:rsidDel="00000000" w:rsidP="00000000" w:rsidRDefault="00000000" w:rsidRPr="00000000" w14:paraId="00001288">
            <w:pPr>
              <w:numPr>
                <w:ilvl w:val="0"/>
                <w:numId w:val="9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explici diferențele dintre cele două tipuri de mic dejun în raport cu indicele glicemic; </w:t>
            </w:r>
          </w:p>
          <w:p w:rsidR="00000000" w:rsidDel="00000000" w:rsidP="00000000" w:rsidRDefault="00000000" w:rsidRPr="00000000" w14:paraId="00001289">
            <w:pPr>
              <w:numPr>
                <w:ilvl w:val="0"/>
                <w:numId w:val="9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evidențiezi mecanismul prin care acestea influențează nivelul glucozei din sânge; </w:t>
            </w:r>
          </w:p>
          <w:p w:rsidR="00000000" w:rsidDel="00000000" w:rsidP="00000000" w:rsidRDefault="00000000" w:rsidRPr="00000000" w14:paraId="0000128A">
            <w:pPr>
              <w:numPr>
                <w:ilvl w:val="0"/>
                <w:numId w:val="96"/>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formulezi o recomandare alimentară argumentată pentru menținerea echilibrului energetic. </w:t>
            </w:r>
          </w:p>
          <w:p w:rsidR="00000000" w:rsidDel="00000000" w:rsidP="00000000" w:rsidRDefault="00000000" w:rsidRPr="00000000" w14:paraId="000012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Răspuns:</w:t>
            </w:r>
          </w:p>
          <w:p w:rsidR="00000000" w:rsidDel="00000000" w:rsidP="00000000" w:rsidRDefault="00000000" w:rsidRPr="00000000" w14:paraId="000012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9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29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29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w:t>
            </w:r>
          </w:p>
          <w:p w:rsidR="00000000" w:rsidDel="00000000" w:rsidP="00000000" w:rsidRDefault="00000000" w:rsidRPr="00000000" w14:paraId="00001293">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0" w:line="276" w:lineRule="auto"/>
              <w:ind w:left="457" w:right="0" w:hanging="45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Mic dejunul A conține alimente cu indice glicemic ridicat, care determină o creștere rapidă a nivelului glucozei din sânge. Aceasta este urmată de o secreție accentuată de insulină, care duce la scăderea rapidă a glicemiei și reapariția senzației de foame.</w:t>
            </w:r>
          </w:p>
          <w:p w:rsidR="00000000" w:rsidDel="00000000" w:rsidP="00000000" w:rsidRDefault="00000000" w:rsidRPr="00000000" w14:paraId="00001294">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0" w:line="276" w:lineRule="auto"/>
              <w:ind w:left="457" w:right="0" w:hanging="45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Mic dejunul B include alimente cu indice glicemic scăzut, bogate în glucide complexe și fibre, care se absorb lent. Astfel, nivelul glucozei din sânge crește treptat și se menține stabil pentru o perioadă mai lungă, ceea ce prelungește senzația de sațietate.</w:t>
            </w:r>
          </w:p>
          <w:p w:rsidR="00000000" w:rsidDel="00000000" w:rsidP="00000000" w:rsidRDefault="00000000" w:rsidRPr="00000000" w14:paraId="00001295">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0" w:line="276" w:lineRule="auto"/>
              <w:ind w:left="457" w:right="0" w:hanging="457"/>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Pentru menținerea echilibrului energetic, este recomandat consumul de alimente cu indice glicemic scăzut, deoarece acestea asigură o eliberare constantă de energie și previn variațiile bruște ale glicemiei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129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297">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29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29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diferenței IG ridicat – IG scăzut – 3 puncte;</w:t>
              <w:br w:type="textWrapping"/>
              <w:t xml:space="preserve">Pentru evidențierea mecanismului glicemie – insulină – 3 puncte;</w:t>
              <w:br w:type="textWrapping"/>
              <w:t xml:space="preserve">Pentru explicarea efectului asupra sațietății – 2 puncte;</w:t>
              <w:br w:type="textWrapping"/>
              <w:t xml:space="preserve">Pentru formularea unei recomandări argumentate – 1 punct;</w:t>
              <w:br w:type="textWrapping"/>
              <w:t xml:space="preserve">Pentru utilizarea limbajului științific adecvat – 1 punct;</w:t>
              <w:br w:type="textWrapping"/>
              <w:t xml:space="preserve">Pentru formularea parțial corectă a răspunsului – câte 1 punct.</w:t>
            </w:r>
          </w:p>
        </w:tc>
      </w:tr>
      <w:tr>
        <w:trPr>
          <w:cantSplit w:val="0"/>
          <w:trHeight w:val="394" w:hRule="atLeast"/>
          <w:tblHeader w:val="0"/>
        </w:trPr>
        <w:tc>
          <w:tcPr/>
          <w:p w:rsidR="00000000" w:rsidDel="00000000" w:rsidP="00000000" w:rsidRDefault="00000000" w:rsidRPr="00000000" w14:paraId="0000129A">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29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29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29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semi-structurat</w:t>
            </w:r>
          </w:p>
        </w:tc>
      </w:tr>
      <w:tr>
        <w:trPr>
          <w:cantSplit w:val="0"/>
          <w:trHeight w:val="587" w:hRule="atLeast"/>
          <w:tblHeader w:val="0"/>
        </w:trPr>
        <w:tc>
          <w:tcPr/>
          <w:p w:rsidR="00000000" w:rsidDel="00000000" w:rsidP="00000000" w:rsidRDefault="00000000" w:rsidRPr="00000000" w14:paraId="0000129E">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29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2A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2A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2A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Nutriția la om. Alimentele şi semnificaţia lor pentru organismul omului</w:t>
            </w:r>
          </w:p>
        </w:tc>
      </w:tr>
      <w:tr>
        <w:trPr>
          <w:cantSplit w:val="0"/>
          <w:trHeight w:val="587" w:hRule="atLeast"/>
          <w:tblHeader w:val="0"/>
        </w:trPr>
        <w:tc>
          <w:tcPr/>
          <w:p w:rsidR="00000000" w:rsidDel="00000000" w:rsidP="00000000" w:rsidRDefault="00000000" w:rsidRPr="00000000" w14:paraId="000012A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2A4">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2A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2A6">
      <w:pPr>
        <w:spacing w:after="20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A7">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94</w:t>
      </w:r>
    </w:p>
    <w:tbl>
      <w:tblPr>
        <w:tblStyle w:val="Table190"/>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2A8">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2A9">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2AA">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situația și rezolvă sarcinile propuse:</w:t>
            </w:r>
          </w:p>
          <w:p w:rsidR="00000000" w:rsidDel="00000000" w:rsidP="00000000" w:rsidRDefault="00000000" w:rsidRPr="00000000" w14:paraId="000012AB">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unui studiu clinic, sunt analizate două situații privind digestia la om:</w:t>
            </w:r>
          </w:p>
          <w:p w:rsidR="00000000" w:rsidDel="00000000" w:rsidP="00000000" w:rsidRDefault="00000000" w:rsidRPr="00000000" w14:paraId="000012AC">
            <w:pPr>
              <w:numPr>
                <w:ilvl w:val="0"/>
                <w:numId w:val="9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Situația A: pancreasul exocrin funcționează normal, iar sucul pancreatic este secretat în duoden în cantitate și compoziție chimică conform valorilor normale; </w:t>
            </w:r>
          </w:p>
          <w:p w:rsidR="00000000" w:rsidDel="00000000" w:rsidP="00000000" w:rsidRDefault="00000000" w:rsidRPr="00000000" w14:paraId="000012AD">
            <w:pPr>
              <w:numPr>
                <w:ilvl w:val="0"/>
                <w:numId w:val="9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Situația B: secreția sucului pancreatic este redusă, iar activitatea enzimelor digestive este afectată. </w:t>
            </w:r>
          </w:p>
          <w:p w:rsidR="00000000" w:rsidDel="00000000" w:rsidP="00000000" w:rsidRDefault="00000000" w:rsidRPr="00000000" w14:paraId="000012AE">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Specialiștii trebuie să evalueze impactul acestor situații asupra digestiei și absorbției nutrienților.</w:t>
            </w:r>
          </w:p>
          <w:p w:rsidR="00000000" w:rsidDel="00000000" w:rsidP="00000000" w:rsidRDefault="00000000" w:rsidRPr="00000000" w14:paraId="000012A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Analizează cele două situații și explică, în 3 enunțuri, rolul sucului pancreatic în digestie, evidențiind relația dintre tipurile de enzime și substanțele nutritive asupra cărora acționează.</w:t>
            </w:r>
          </w:p>
          <w:p w:rsidR="00000000" w:rsidDel="00000000" w:rsidP="00000000" w:rsidRDefault="00000000" w:rsidRPr="00000000" w14:paraId="000012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B2">
            <w:pPr>
              <w:spacing w:before="240" w:lineRule="auto"/>
              <w:ind w:firstLine="32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Compară cele două situații, completând tabelul și explicând modul în care funcționarea pancreasului influențează digestia:</w:t>
            </w:r>
          </w:p>
          <w:p w:rsidR="00000000" w:rsidDel="00000000" w:rsidP="00000000" w:rsidRDefault="00000000" w:rsidRPr="00000000" w14:paraId="000012B3">
            <w:pPr>
              <w:ind w:firstLine="32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Deosebiri:</w:t>
            </w:r>
          </w:p>
          <w:tbl>
            <w:tblPr>
              <w:tblStyle w:val="Table191"/>
              <w:tblW w:w="78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0"/>
              <w:gridCol w:w="2693"/>
              <w:gridCol w:w="2401"/>
              <w:tblGridChange w:id="0">
                <w:tblGrid>
                  <w:gridCol w:w="2720"/>
                  <w:gridCol w:w="2693"/>
                  <w:gridCol w:w="2401"/>
                </w:tblGrid>
              </w:tblGridChange>
            </w:tblGrid>
            <w:tr>
              <w:trPr>
                <w:cantSplit w:val="0"/>
                <w:trHeight w:val="553" w:hRule="atLeast"/>
                <w:tblHeader w:val="0"/>
              </w:trPr>
              <w:tc>
                <w:tcPr>
                  <w:shd w:fill="ededed" w:val="clear"/>
                </w:tcPr>
                <w:p w:rsidR="00000000" w:rsidDel="00000000" w:rsidP="00000000" w:rsidRDefault="00000000" w:rsidRPr="00000000" w14:paraId="000012B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A</w:t>
                  </w:r>
                </w:p>
              </w:tc>
              <w:tc>
                <w:tcPr>
                  <w:shd w:fill="ededed" w:val="clear"/>
                </w:tcPr>
                <w:p w:rsidR="00000000" w:rsidDel="00000000" w:rsidP="00000000" w:rsidRDefault="00000000" w:rsidRPr="00000000" w14:paraId="000012B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Criterii de comparație</w:t>
                  </w:r>
                </w:p>
              </w:tc>
              <w:tc>
                <w:tcPr>
                  <w:shd w:fill="ededed" w:val="clear"/>
                </w:tcPr>
                <w:p w:rsidR="00000000" w:rsidDel="00000000" w:rsidP="00000000" w:rsidRDefault="00000000" w:rsidRPr="00000000" w14:paraId="000012B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Situația B</w:t>
                  </w:r>
                </w:p>
              </w:tc>
            </w:tr>
            <w:tr>
              <w:trPr>
                <w:cantSplit w:val="0"/>
                <w:trHeight w:val="281" w:hRule="atLeast"/>
                <w:tblHeader w:val="0"/>
              </w:trPr>
              <w:tc>
                <w:tcPr/>
                <w:p w:rsidR="00000000" w:rsidDel="00000000" w:rsidP="00000000" w:rsidRDefault="00000000" w:rsidRPr="00000000" w14:paraId="000012B7">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B8">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12B9">
                  <w:pPr>
                    <w:jc w:val="center"/>
                    <w:rPr>
                      <w:rFonts w:ascii="Times New Roman" w:cs="Times New Roman" w:eastAsia="Times New Roman" w:hAnsi="Times New Roman"/>
                      <w:b w:val="1"/>
                      <w:bCs w:val="1"/>
                      <w:sz w:val="24"/>
                      <w:szCs w:val="24"/>
                    </w:rPr>
                  </w:pPr>
                  <w:r w:rsidDel="00000000" w:rsidR="00000000" w:rsidRPr="00000000">
                    <w:rPr>
                      <w:rtl w:val="0"/>
                    </w:rPr>
                  </w:r>
                </w:p>
              </w:tc>
              <w:tc>
                <w:tcPr/>
                <w:p w:rsidR="00000000" w:rsidDel="00000000" w:rsidP="00000000" w:rsidRDefault="00000000" w:rsidRPr="00000000" w14:paraId="000012B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Digestia proteinelor</w:t>
                  </w:r>
                </w:p>
              </w:tc>
              <w:tc>
                <w:tcPr/>
                <w:p w:rsidR="00000000" w:rsidDel="00000000" w:rsidP="00000000" w:rsidRDefault="00000000" w:rsidRPr="00000000" w14:paraId="000012B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B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BD">
                  <w:pPr>
                    <w:rPr>
                      <w:rFonts w:ascii="Times New Roman" w:cs="Times New Roman" w:eastAsia="Times New Roman" w:hAnsi="Times New Roman"/>
                      <w:sz w:val="24"/>
                      <w:szCs w:val="24"/>
                    </w:rPr>
                  </w:pPr>
                  <w:r w:rsidDel="00000000" w:rsidR="00000000" w:rsidRPr="00000000">
                    <w:rPr>
                      <w:rtl w:val="0"/>
                    </w:rPr>
                  </w:r>
                </w:p>
              </w:tc>
            </w:tr>
            <w:tr>
              <w:trPr>
                <w:cantSplit w:val="0"/>
                <w:trHeight w:val="553" w:hRule="atLeast"/>
                <w:tblHeader w:val="0"/>
              </w:trPr>
              <w:tc>
                <w:tcPr/>
                <w:p w:rsidR="00000000" w:rsidDel="00000000" w:rsidP="00000000" w:rsidRDefault="00000000" w:rsidRPr="00000000" w14:paraId="000012B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B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C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C1">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C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Digestia lipidelor</w:t>
                  </w:r>
                </w:p>
              </w:tc>
              <w:tc>
                <w:tcPr/>
                <w:p w:rsidR="00000000" w:rsidDel="00000000" w:rsidP="00000000" w:rsidRDefault="00000000" w:rsidRPr="00000000" w14:paraId="000012C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C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C5">
                  <w:pPr>
                    <w:rPr>
                      <w:rFonts w:ascii="Times New Roman" w:cs="Times New Roman" w:eastAsia="Times New Roman" w:hAnsi="Times New Roman"/>
                      <w:sz w:val="24"/>
                      <w:szCs w:val="24"/>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12C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C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C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12C9">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C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Digestia glucidelor</w:t>
                  </w:r>
                </w:p>
              </w:tc>
              <w:tc>
                <w:tcPr/>
                <w:p w:rsidR="00000000" w:rsidDel="00000000" w:rsidP="00000000" w:rsidRDefault="00000000" w:rsidRPr="00000000" w14:paraId="000012C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C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CD">
                  <w:pPr>
                    <w:rPr>
                      <w:rFonts w:ascii="Times New Roman" w:cs="Times New Roman" w:eastAsia="Times New Roman" w:hAnsi="Times New Roman"/>
                      <w:sz w:val="24"/>
                      <w:szCs w:val="24"/>
                    </w:rPr>
                  </w:pPr>
                  <w:r w:rsidDel="00000000" w:rsidR="00000000" w:rsidRPr="00000000">
                    <w:rPr>
                      <w:rtl w:val="0"/>
                    </w:rPr>
                  </w:r>
                </w:p>
              </w:tc>
            </w:tr>
            <w:tr>
              <w:trPr>
                <w:cantSplit w:val="0"/>
                <w:trHeight w:val="281" w:hRule="atLeast"/>
                <w:tblHeader w:val="0"/>
              </w:trPr>
              <w:tc>
                <w:tcPr/>
                <w:p w:rsidR="00000000" w:rsidDel="00000000" w:rsidP="00000000" w:rsidRDefault="00000000" w:rsidRPr="00000000" w14:paraId="000012CE">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2C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 asupra organismului</w:t>
                  </w:r>
                </w:p>
              </w:tc>
              <w:tc>
                <w:tcPr/>
                <w:p w:rsidR="00000000" w:rsidDel="00000000" w:rsidP="00000000" w:rsidRDefault="00000000" w:rsidRPr="00000000" w14:paraId="000012D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D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2D2">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12D3">
            <w:pPr>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14:paraId="000012D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Formulează o concluzie argumentată din 3 enunțuri privind importanța funcționării pancreasului exocrin și propune o măsură de menținere a sănătății sistemului digestiv.</w:t>
            </w:r>
          </w:p>
          <w:p w:rsidR="00000000" w:rsidDel="00000000" w:rsidP="00000000" w:rsidRDefault="00000000" w:rsidRPr="00000000" w14:paraId="000012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2D6">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2D7">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2D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w:t>
            </w:r>
            <w:r w:rsidDel="00000000" w:rsidR="00000000" w:rsidRPr="00000000">
              <w:rPr>
                <w:rtl w:val="0"/>
              </w:rPr>
              <w:t xml:space="preserve"> </w:t>
            </w:r>
            <w:r w:rsidDel="00000000" w:rsidR="00000000" w:rsidRPr="00000000">
              <w:rPr>
                <w:rFonts w:ascii="Times New Roman" w:cs="Times New Roman" w:eastAsia="Times New Roman" w:hAnsi="Times New Roman"/>
                <w:color w:val="000000"/>
                <w:sz w:val="24"/>
                <w:szCs w:val="24"/>
                <w:rtl w:val="0"/>
              </w:rPr>
              <w:t xml:space="preserve">Sucul pancreatic conține enzime digestive care participă la descompunerea proteinelor, lipidelor și glucidelor. Tripsina și chimiotripsina acționează asupra proteinelor, lipaza asupra lipidelor, iar amilaza pancreatică asupra glucidelor. Aceste enzime permit transformarea substanțelor complexe în substanțe simple, unde după absorbție trec în circuitul sistemic.</w:t>
            </w:r>
          </w:p>
          <w:p w:rsidR="00000000" w:rsidDel="00000000" w:rsidP="00000000" w:rsidRDefault="00000000" w:rsidRPr="00000000" w14:paraId="000012D9">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p>
          <w:tbl>
            <w:tblPr>
              <w:tblStyle w:val="Table192"/>
              <w:tblW w:w="79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61"/>
              <w:gridCol w:w="1921"/>
              <w:gridCol w:w="2803"/>
              <w:tblGridChange w:id="0">
                <w:tblGrid>
                  <w:gridCol w:w="3261"/>
                  <w:gridCol w:w="1921"/>
                  <w:gridCol w:w="2803"/>
                </w:tblGrid>
              </w:tblGridChange>
            </w:tblGrid>
            <w:tr>
              <w:trPr>
                <w:cantSplit w:val="0"/>
                <w:trHeight w:val="304" w:hRule="atLeast"/>
                <w:tblHeader w:val="0"/>
              </w:trPr>
              <w:tc>
                <w:tcPr/>
                <w:p w:rsidR="00000000" w:rsidDel="00000000" w:rsidP="00000000" w:rsidRDefault="00000000" w:rsidRPr="00000000" w14:paraId="000012DA">
                  <w:pP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Situația A</w:t>
                  </w:r>
                </w:p>
              </w:tc>
              <w:tc>
                <w:tcPr/>
                <w:p w:rsidR="00000000" w:rsidDel="00000000" w:rsidP="00000000" w:rsidRDefault="00000000" w:rsidRPr="00000000" w14:paraId="000012DB">
                  <w:pP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Criterii</w:t>
                  </w:r>
                </w:p>
              </w:tc>
              <w:tc>
                <w:tcPr/>
                <w:p w:rsidR="00000000" w:rsidDel="00000000" w:rsidP="00000000" w:rsidRDefault="00000000" w:rsidRPr="00000000" w14:paraId="000012DC">
                  <w:pPr>
                    <w:spacing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Situația B</w:t>
                  </w:r>
                </w:p>
              </w:tc>
            </w:tr>
            <w:tr>
              <w:trPr>
                <w:cantSplit w:val="0"/>
                <w:trHeight w:val="599" w:hRule="atLeast"/>
                <w:tblHeader w:val="0"/>
              </w:trPr>
              <w:tc>
                <w:tcPr/>
                <w:p w:rsidR="00000000" w:rsidDel="00000000" w:rsidP="00000000" w:rsidRDefault="00000000" w:rsidRPr="00000000" w14:paraId="000012DD">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Proteinele sunt digerate eficient până la aminoacizi</w:t>
                  </w:r>
                </w:p>
              </w:tc>
              <w:tc>
                <w:tcPr/>
                <w:p w:rsidR="00000000" w:rsidDel="00000000" w:rsidP="00000000" w:rsidRDefault="00000000" w:rsidRPr="00000000" w14:paraId="000012DE">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Digestia proteinelor</w:t>
                  </w:r>
                </w:p>
              </w:tc>
              <w:tc>
                <w:tcPr/>
                <w:p w:rsidR="00000000" w:rsidDel="00000000" w:rsidP="00000000" w:rsidRDefault="00000000" w:rsidRPr="00000000" w14:paraId="000012DF">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Digestia proteinelor este incompletă</w:t>
                  </w:r>
                </w:p>
              </w:tc>
            </w:tr>
            <w:tr>
              <w:trPr>
                <w:cantSplit w:val="0"/>
                <w:trHeight w:val="609" w:hRule="atLeast"/>
                <w:tblHeader w:val="0"/>
              </w:trPr>
              <w:tc>
                <w:tcPr/>
                <w:p w:rsidR="00000000" w:rsidDel="00000000" w:rsidP="00000000" w:rsidRDefault="00000000" w:rsidRPr="00000000" w14:paraId="000012E0">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Lipidele sunt transformate în acizi grași și glicerol</w:t>
                  </w:r>
                </w:p>
              </w:tc>
              <w:tc>
                <w:tcPr/>
                <w:p w:rsidR="00000000" w:rsidDel="00000000" w:rsidP="00000000" w:rsidRDefault="00000000" w:rsidRPr="00000000" w14:paraId="000012E1">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Digestia lipidelor</w:t>
                  </w:r>
                </w:p>
              </w:tc>
              <w:tc>
                <w:tcPr/>
                <w:p w:rsidR="00000000" w:rsidDel="00000000" w:rsidP="00000000" w:rsidRDefault="00000000" w:rsidRPr="00000000" w14:paraId="000012E2">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Digestia lipidelor este redusă</w:t>
                  </w:r>
                </w:p>
              </w:tc>
            </w:tr>
            <w:tr>
              <w:trPr>
                <w:cantSplit w:val="0"/>
                <w:trHeight w:val="599" w:hRule="atLeast"/>
                <w:tblHeader w:val="0"/>
              </w:trPr>
              <w:tc>
                <w:tcPr/>
                <w:p w:rsidR="00000000" w:rsidDel="00000000" w:rsidP="00000000" w:rsidRDefault="00000000" w:rsidRPr="00000000" w14:paraId="000012E3">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Amidonul este descompus în maltoză</w:t>
                  </w:r>
                </w:p>
              </w:tc>
              <w:tc>
                <w:tcPr/>
                <w:p w:rsidR="00000000" w:rsidDel="00000000" w:rsidP="00000000" w:rsidRDefault="00000000" w:rsidRPr="00000000" w14:paraId="000012E4">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Digestia glucidelor</w:t>
                  </w:r>
                </w:p>
              </w:tc>
              <w:tc>
                <w:tcPr/>
                <w:p w:rsidR="00000000" w:rsidDel="00000000" w:rsidP="00000000" w:rsidRDefault="00000000" w:rsidRPr="00000000" w14:paraId="000012E5">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Digestia glucidelor este afectată</w:t>
                  </w:r>
                </w:p>
              </w:tc>
            </w:tr>
            <w:tr>
              <w:trPr>
                <w:cantSplit w:val="0"/>
                <w:trHeight w:val="609" w:hRule="atLeast"/>
                <w:tblHeader w:val="0"/>
              </w:trPr>
              <w:tc>
                <w:tcPr/>
                <w:p w:rsidR="00000000" w:rsidDel="00000000" w:rsidP="00000000" w:rsidRDefault="00000000" w:rsidRPr="00000000" w14:paraId="000012E6">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Nutrienții sunt absorbiți corespunzător</w:t>
                  </w:r>
                </w:p>
              </w:tc>
              <w:tc>
                <w:tcPr/>
                <w:p w:rsidR="00000000" w:rsidDel="00000000" w:rsidP="00000000" w:rsidRDefault="00000000" w:rsidRPr="00000000" w14:paraId="000012E7">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Impact asupra organismului</w:t>
                  </w:r>
                </w:p>
              </w:tc>
              <w:tc>
                <w:tcPr/>
                <w:p w:rsidR="00000000" w:rsidDel="00000000" w:rsidP="00000000" w:rsidRDefault="00000000" w:rsidRPr="00000000" w14:paraId="000012E8">
                  <w:pPr>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Apar tulburări digestive și deficit nutrițional</w:t>
                  </w:r>
                </w:p>
              </w:tc>
            </w:tr>
          </w:tbl>
          <w:p w:rsidR="00000000" w:rsidDel="00000000" w:rsidP="00000000" w:rsidRDefault="00000000" w:rsidRPr="00000000" w14:paraId="000012E9">
            <w:pP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12E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Funcționarea normală a pancreasului exocrin este importanță pentru digestia corectă a nutrienților. Deficiențele în secreția sucului pancreatic afectează absorbția și pot duce la dezechilibre nutriționale. Se recomandă menținerea unei alimentații echilibrate și evitarea factorilor care afectează pancreasul.</w:t>
            </w:r>
          </w:p>
          <w:p w:rsidR="00000000" w:rsidDel="00000000" w:rsidP="00000000" w:rsidRDefault="00000000" w:rsidRPr="00000000" w14:paraId="000012E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2E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2E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2E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rolului sucului pancreatic – 2 puncte;</w:t>
              <w:br w:type="textWrapping"/>
              <w:t xml:space="preserve">Pentru evidențierea relației enzimă – substrat – 2 puncte;</w:t>
              <w:br w:type="textWrapping"/>
              <w:t xml:space="preserve">Pentru completarea corectă a unui criteriu din tabel – câte 1 punct;</w:t>
              <w:br w:type="textWrapping"/>
              <w:t xml:space="preserve">Pentru explicarea corectă a impactului asupra organismului – câte 1 punct;</w:t>
              <w:br w:type="textWrapping"/>
              <w:t xml:space="preserve">Pentru formularea corectă a concluziei – 2 puncte;</w:t>
              <w:br w:type="textWrapping"/>
              <w:t xml:space="preserve">Pentru propunerea unei măsuri de menținere a sănătății – 1 punct;</w:t>
              <w:br w:type="textWrapping"/>
              <w:t xml:space="preserve">Pentru utilizarea limbajului științific adecvat – 1 punct;</w:t>
              <w:br w:type="textWrapping"/>
              <w:t xml:space="preserve">Pentru formularea parțial corectă a unui enunț – câte 1 punct.</w:t>
            </w:r>
          </w:p>
        </w:tc>
      </w:tr>
      <w:tr>
        <w:trPr>
          <w:cantSplit w:val="0"/>
          <w:trHeight w:val="394" w:hRule="atLeast"/>
          <w:tblHeader w:val="0"/>
        </w:trPr>
        <w:tc>
          <w:tcPr/>
          <w:p w:rsidR="00000000" w:rsidDel="00000000" w:rsidP="00000000" w:rsidRDefault="00000000" w:rsidRPr="00000000" w14:paraId="000012E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2F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2F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2F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2F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2F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2F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2F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2F7">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2F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Nutriția la om. </w:t>
            </w:r>
            <w:r w:rsidDel="00000000" w:rsidR="00000000" w:rsidRPr="00000000">
              <w:rPr>
                <w:rFonts w:ascii="Times New Roman" w:cs="Times New Roman" w:eastAsia="Times New Roman" w:hAnsi="Times New Roman"/>
                <w:sz w:val="24"/>
                <w:szCs w:val="24"/>
                <w:rtl w:val="0"/>
              </w:rPr>
              <w:t xml:space="preserve">Sistemul digestiv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2F9">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2FA">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2F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2FC">
      <w:pPr>
        <w:spacing w:after="200" w:lineRule="auto"/>
        <w:rPr>
          <w:sz w:val="24"/>
          <w:szCs w:val="24"/>
        </w:rPr>
      </w:pPr>
      <w:r w:rsidDel="00000000" w:rsidR="00000000" w:rsidRPr="00000000">
        <w:rPr>
          <w:rtl w:val="0"/>
        </w:rPr>
      </w:r>
    </w:p>
    <w:p w:rsidR="00000000" w:rsidDel="00000000" w:rsidP="00000000" w:rsidRDefault="00000000" w:rsidRPr="00000000" w14:paraId="000012FD">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95</w:t>
      </w:r>
    </w:p>
    <w:tbl>
      <w:tblPr>
        <w:tblStyle w:val="Table193"/>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2FE">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2FF">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300">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situația și rezolvă sarcina:</w:t>
            </w:r>
          </w:p>
          <w:p w:rsidR="00000000" w:rsidDel="00000000" w:rsidP="00000000" w:rsidRDefault="00000000" w:rsidRPr="00000000" w14:paraId="00001301">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cadrul unei activități de educație pentru sănătate, elevii discută despre modul în care are loc digestia alimentelor în organism. Un elev susține că digestia depinde exclusiv de acțiunea sucurilor digestive și că mișcările tubului digestiv au un rol secundar, fără a influența semnificativ transformarea alimentelor.</w:t>
            </w:r>
          </w:p>
          <w:p w:rsidR="00000000" w:rsidDel="00000000" w:rsidP="00000000" w:rsidRDefault="00000000" w:rsidRPr="00000000" w14:paraId="00001302">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 verifica această afirmație, profesorul propune analizarea proceselor care au loc de-a lungul tubului digestiv, de la ingestia alimentelor până la absorbția substanțelor nutritive, inclusiv rolul masticației, al mișcărilor peristaltice și al amestecării alimentelor cu sucurile digestive.</w:t>
            </w:r>
          </w:p>
          <w:p w:rsidR="00000000" w:rsidDel="00000000" w:rsidP="00000000" w:rsidRDefault="00000000" w:rsidRPr="00000000" w14:paraId="00001303">
            <w:pPr>
              <w:ind w:firstLine="31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Analizează afirmația și elaborează un răspuns argumentat în care:</w:t>
            </w:r>
          </w:p>
          <w:p w:rsidR="00000000" w:rsidDel="00000000" w:rsidP="00000000" w:rsidRDefault="00000000" w:rsidRPr="00000000" w14:paraId="00001304">
            <w:pPr>
              <w:numPr>
                <w:ilvl w:val="0"/>
                <w:numId w:val="9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explici rolul motilității tubului digestiv în transformarea alimentelor; </w:t>
            </w:r>
          </w:p>
          <w:p w:rsidR="00000000" w:rsidDel="00000000" w:rsidP="00000000" w:rsidRDefault="00000000" w:rsidRPr="00000000" w14:paraId="00001305">
            <w:pPr>
              <w:numPr>
                <w:ilvl w:val="0"/>
                <w:numId w:val="9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evidențiezi relația dintre mișcările digestive și acțiunea sucurilor digestive; </w:t>
            </w:r>
          </w:p>
          <w:p w:rsidR="00000000" w:rsidDel="00000000" w:rsidP="00000000" w:rsidRDefault="00000000" w:rsidRPr="00000000" w14:paraId="00001306">
            <w:pPr>
              <w:numPr>
                <w:ilvl w:val="0"/>
                <w:numId w:val="99"/>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argumentezi consecințele asupra digestiei în cazul unei motilități insuficiente.</w:t>
            </w:r>
          </w:p>
          <w:p w:rsidR="00000000" w:rsidDel="00000000" w:rsidP="00000000" w:rsidRDefault="00000000" w:rsidRPr="00000000" w14:paraId="000013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p>
          <w:p w:rsidR="00000000" w:rsidDel="00000000" w:rsidP="00000000" w:rsidRDefault="00000000" w:rsidRPr="00000000" w14:paraId="0000130B">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30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30D">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0" w:before="0" w:line="276" w:lineRule="auto"/>
              <w:ind w:left="173" w:right="0" w:hanging="14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Digestia alimentelor nu depinde doar de sucurile digestive, ci și de motilitatea tubului digestiv. Mișcările de masticație, deglutiție și peristaltism contribuie la fragmentarea alimentelor și la deplasarea acestora de-a lungul tubului digestiv.</w:t>
            </w:r>
          </w:p>
          <w:p w:rsidR="00000000" w:rsidDel="00000000" w:rsidP="00000000" w:rsidRDefault="00000000" w:rsidRPr="00000000" w14:paraId="0000130E">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0" w:before="0" w:line="276" w:lineRule="auto"/>
              <w:ind w:left="173" w:right="0" w:hanging="14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 aceste mișcări, alimentele sunt amestecate cu sucurile digestive, ceea ce permite enzimelor să acționeze eficient asupra substanțelor nutritive. De asemenea, mișcările segmentare din intestin favorizează absorbția nutrienților.</w:t>
            </w:r>
          </w:p>
          <w:p w:rsidR="00000000" w:rsidDel="00000000" w:rsidP="00000000" w:rsidRDefault="00000000" w:rsidRPr="00000000" w14:paraId="0000130F">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0" w:before="0" w:line="276" w:lineRule="auto"/>
              <w:ind w:left="173" w:right="0" w:hanging="14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cazul unei motilități insuficiente, digestia devine ineficientă, iar absorbția nutrienților este afectată, ceea ce poate duce la tulburări digestive și dezechilibre nutriționale.</w:t>
            </w:r>
          </w:p>
          <w:p w:rsidR="00000000" w:rsidDel="00000000" w:rsidP="00000000" w:rsidRDefault="00000000" w:rsidRPr="00000000" w14:paraId="0000131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31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31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31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rolului motilității tubului digestiv – 3 puncte;</w:t>
              <w:br w:type="textWrapping"/>
              <w:t xml:space="preserve">Pentru evidențierea relației motilitate – sucuri digestive – 3 puncte;</w:t>
              <w:br w:type="textWrapping"/>
              <w:t xml:space="preserve">Pentru argumentarea consecințelor asupra digestiei – 2 puncte;</w:t>
              <w:br w:type="textWrapping"/>
              <w:t xml:space="preserve">Pentru utilizarea limbajului științific adecvat – 1 punct;</w:t>
              <w:br w:type="textWrapping"/>
              <w:t xml:space="preserve">Pentru coerența și claritatea răspunsului – 1 punct;</w:t>
              <w:br w:type="textWrapping"/>
              <w:t xml:space="preserve">Pentru formularea parțial corectă a răspunsului – câte 1 punct.</w:t>
            </w:r>
          </w:p>
          <w:p w:rsidR="00000000" w:rsidDel="00000000" w:rsidP="00000000" w:rsidRDefault="00000000" w:rsidRPr="00000000" w14:paraId="00001314">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94" w:hRule="atLeast"/>
          <w:tblHeader w:val="0"/>
        </w:trPr>
        <w:tc>
          <w:tcPr/>
          <w:p w:rsidR="00000000" w:rsidDel="00000000" w:rsidP="00000000" w:rsidRDefault="00000000" w:rsidRPr="00000000" w14:paraId="0000131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31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317">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31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319">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31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31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31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31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31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Nutriția la om. </w:t>
            </w:r>
            <w:r w:rsidDel="00000000" w:rsidR="00000000" w:rsidRPr="00000000">
              <w:rPr>
                <w:rFonts w:ascii="Times New Roman" w:cs="Times New Roman" w:eastAsia="Times New Roman" w:hAnsi="Times New Roman"/>
                <w:sz w:val="24"/>
                <w:szCs w:val="24"/>
                <w:rtl w:val="0"/>
              </w:rPr>
              <w:t xml:space="preserve">Fiziologia sistemului. Digestiv la om</w:t>
            </w: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131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320">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32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322">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96</w:t>
      </w:r>
    </w:p>
    <w:tbl>
      <w:tblPr>
        <w:tblStyle w:val="Table194"/>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323">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324">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325">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informația și rezolvă sarcina: </w:t>
            </w:r>
          </w:p>
          <w:p w:rsidR="00000000" w:rsidDel="00000000" w:rsidP="00000000" w:rsidRDefault="00000000" w:rsidRPr="00000000" w14:paraId="00001326">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Nefronul reprezintă unitatea structural-funcțională a rinichiului, alcătuită din corpusculul Malpighi și tubul renal, în cadrul căreia se desfășoară procesele principale de formare a urinei. La nivelul corpusculului Malpighi are loc filtrarea sângelui, prin care componentele plasmei trec în capsula Bowman. Ulterior, în tubul renal se realizează reabsorbția substanțelor utile și eliminarea produselor metabolice, procese care conduc la formarea urinei finale și la menținerea echilibrului intern al organismului.</w:t>
            </w:r>
          </w:p>
          <w:p w:rsidR="00000000" w:rsidDel="00000000" w:rsidP="00000000" w:rsidRDefault="00000000" w:rsidRPr="00000000" w14:paraId="00001327">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Completează spațiile libere de mai jos și explică rolul fiecărui segment în formarea urinei:</w:t>
            </w:r>
          </w:p>
          <w:p w:rsidR="00000000" w:rsidDel="00000000" w:rsidP="00000000" w:rsidRDefault="00000000" w:rsidRPr="00000000" w14:paraId="00001328">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Completează:</w:t>
            </w:r>
            <w:r w:rsidDel="00000000" w:rsidR="00000000" w:rsidRPr="00000000">
              <w:rPr>
                <w:rtl w:val="0"/>
              </w:rPr>
            </w:r>
          </w:p>
          <w:p w:rsidR="00000000" w:rsidDel="00000000" w:rsidP="00000000" w:rsidRDefault="00000000" w:rsidRPr="00000000" w14:paraId="00001329">
            <w:pPr>
              <w:numPr>
                <w:ilvl w:val="0"/>
                <w:numId w:val="10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Filtrarea sângelui are loc la nivelul: __________________________ </w:t>
            </w:r>
          </w:p>
          <w:p w:rsidR="00000000" w:rsidDel="00000000" w:rsidP="00000000" w:rsidRDefault="00000000" w:rsidRPr="00000000" w14:paraId="0000132A">
            <w:pPr>
              <w:numPr>
                <w:ilvl w:val="0"/>
                <w:numId w:val="10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Reabsorbția substanțelor utile are loc în principal la nivelul:  ______________________________________________________</w:t>
            </w:r>
          </w:p>
          <w:p w:rsidR="00000000" w:rsidDel="00000000" w:rsidP="00000000" w:rsidRDefault="00000000" w:rsidRPr="00000000" w14:paraId="0000132B">
            <w:pPr>
              <w:numPr>
                <w:ilvl w:val="0"/>
                <w:numId w:val="10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Transportul urinei formate se realizează prin: _____________________________________________________</w:t>
            </w:r>
          </w:p>
          <w:p w:rsidR="00000000" w:rsidDel="00000000" w:rsidP="00000000" w:rsidRDefault="00000000" w:rsidRPr="00000000" w14:paraId="0000132C">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Explică, în 3 enunțuri, cum interacționează segmentele nefronului (corpusculul Malpighi, tubul renal și tubii colectori) pentru a asigura formarea urinei, evidențiind succesiunea proceselor.</w:t>
            </w:r>
          </w:p>
          <w:p w:rsidR="00000000" w:rsidDel="00000000" w:rsidP="00000000" w:rsidRDefault="00000000" w:rsidRPr="00000000" w14:paraId="000013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2F">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Analizează ce consecințe ar avea asupra organismului afectarea unuia dintre aceste segmente.</w:t>
            </w:r>
          </w:p>
          <w:p w:rsidR="00000000" w:rsidDel="00000000" w:rsidP="00000000" w:rsidRDefault="00000000" w:rsidRPr="00000000" w14:paraId="00001330">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p>
          <w:p w:rsidR="00000000" w:rsidDel="00000000" w:rsidP="00000000" w:rsidRDefault="00000000" w:rsidRPr="00000000" w14:paraId="00001334">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33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336">
            <w:pPr>
              <w:ind w:firstLine="315"/>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p>
          <w:p w:rsidR="00000000" w:rsidDel="00000000" w:rsidP="00000000" w:rsidRDefault="00000000" w:rsidRPr="00000000" w14:paraId="00001337">
            <w:pPr>
              <w:numPr>
                <w:ilvl w:val="0"/>
                <w:numId w:val="103"/>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Filtrarea sângelui are loc la nivelul: </w:t>
            </w:r>
            <w:r w:rsidDel="00000000" w:rsidR="00000000" w:rsidRPr="00000000">
              <w:rPr>
                <w:rFonts w:ascii="Times New Roman" w:cs="Times New Roman" w:eastAsia="Times New Roman" w:hAnsi="Times New Roman"/>
                <w:b w:val="1"/>
                <w:bCs w:val="1"/>
                <w:color w:val="000000"/>
                <w:sz w:val="24"/>
                <w:szCs w:val="24"/>
                <w:rtl w:val="0"/>
              </w:rPr>
              <w:t xml:space="preserve">corpusculului Malpighi (glomerul și capsula Bowman)</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338">
            <w:pPr>
              <w:numPr>
                <w:ilvl w:val="0"/>
                <w:numId w:val="103"/>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Reabsorbția substanțelor utile are loc în principal la nivelul: </w:t>
            </w:r>
            <w:r w:rsidDel="00000000" w:rsidR="00000000" w:rsidRPr="00000000">
              <w:rPr>
                <w:rFonts w:ascii="Times New Roman" w:cs="Times New Roman" w:eastAsia="Times New Roman" w:hAnsi="Times New Roman"/>
                <w:b w:val="1"/>
                <w:bCs w:val="1"/>
                <w:color w:val="000000"/>
                <w:sz w:val="24"/>
                <w:szCs w:val="24"/>
                <w:rtl w:val="0"/>
              </w:rPr>
              <w:t xml:space="preserve">tubului renal (în special tubul contort proximal)</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339">
            <w:pPr>
              <w:numPr>
                <w:ilvl w:val="0"/>
                <w:numId w:val="103"/>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Transportul urinei formate se realizează prin: </w:t>
            </w:r>
            <w:r w:rsidDel="00000000" w:rsidR="00000000" w:rsidRPr="00000000">
              <w:rPr>
                <w:rFonts w:ascii="Times New Roman" w:cs="Times New Roman" w:eastAsia="Times New Roman" w:hAnsi="Times New Roman"/>
                <w:b w:val="1"/>
                <w:bCs w:val="1"/>
                <w:color w:val="000000"/>
                <w:sz w:val="24"/>
                <w:szCs w:val="24"/>
                <w:rtl w:val="0"/>
              </w:rPr>
              <w:t xml:space="preserve">tubii colectori (spre pelvisul renal)</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133A">
            <w:pPr>
              <w:ind w:firstLine="3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Formarea urinei începe la nivelul corpusculului Malpighi, unde are loc filtrarea sângelui și formarea urinei primare. În continuare, în tubul renal se realizează reabsorbția substanțelor utile și eliminarea produselor metabolice, proces care modifică compoziția filtratului. Urina finală este colectată prin tubii colectori și transportată spre căile urinare pentru a fi eliminată din organism.</w:t>
            </w:r>
          </w:p>
          <w:p w:rsidR="00000000" w:rsidDel="00000000" w:rsidP="00000000" w:rsidRDefault="00000000" w:rsidRPr="00000000" w14:paraId="0000133B">
            <w:pPr>
              <w:ind w:firstLine="315"/>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Afectarea corpusculului Malpighi duce la filtrare insuficientă, ceea ce determină acumularea de substanțe toxice în organism. Dacă tubul renal este afectat, reabsorbția substanțelor utile este compromisă, ceea ce poate duce la pierderi de glucoză, apă sau săruri minerale. Disfuncția tubilor colectori afectează eliminarea urinei și poate contribui la dezechilibre ale mediului intern.</w:t>
            </w:r>
          </w:p>
          <w:p w:rsidR="00000000" w:rsidDel="00000000" w:rsidP="00000000" w:rsidRDefault="00000000" w:rsidRPr="00000000" w14:paraId="0000133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33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33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w:t>
              <w:br w:type="textWrapping"/>
              <w:t xml:space="preserve">Răspuns incorect – 0 puncte;</w:t>
            </w:r>
          </w:p>
          <w:p w:rsidR="00000000" w:rsidDel="00000000" w:rsidP="00000000" w:rsidRDefault="00000000" w:rsidRPr="00000000" w14:paraId="0000133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completarea corectă a fiecărui element din A – câte 1 punct;</w:t>
              <w:br w:type="textWrapping"/>
              <w:t xml:space="preserve">Pentru identificarea corectă a segmentelor nefronului – 1 punct;</w:t>
            </w:r>
          </w:p>
          <w:p w:rsidR="00000000" w:rsidDel="00000000" w:rsidP="00000000" w:rsidRDefault="00000000" w:rsidRPr="00000000" w14:paraId="0000134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filtrării – 1 punct;</w:t>
              <w:br w:type="textWrapping"/>
              <w:t xml:space="preserve">Pentru explicarea corectă a reabsorbției – 1 punct;</w:t>
              <w:br w:type="textWrapping"/>
              <w:t xml:space="preserve">Pentru evidențierea succesiunii proceselor – 1 punct;</w:t>
            </w:r>
          </w:p>
          <w:p w:rsidR="00000000" w:rsidDel="00000000" w:rsidP="00000000" w:rsidRDefault="00000000" w:rsidRPr="00000000" w14:paraId="0000134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analiza corectă a unei consecințe – câte 1 punct;</w:t>
              <w:br w:type="textWrapping"/>
              <w:t xml:space="preserve">Pentru evidențierea impactului asupra organismului – 1 punct;</w:t>
            </w:r>
          </w:p>
          <w:p w:rsidR="00000000" w:rsidDel="00000000" w:rsidP="00000000" w:rsidRDefault="00000000" w:rsidRPr="00000000" w14:paraId="0000134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utilizarea limbajului științific adecvat – 1 punct;</w:t>
              <w:br w:type="textWrapping"/>
              <w:t xml:space="preserve">Pentru formularea coerentă și logică a răspunsului – 1 punct;</w:t>
            </w:r>
          </w:p>
          <w:p w:rsidR="00000000" w:rsidDel="00000000" w:rsidP="00000000" w:rsidRDefault="00000000" w:rsidRPr="00000000" w14:paraId="0000134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parțial corectă a unui enunț – câte 1 punct.</w:t>
            </w:r>
          </w:p>
          <w:p w:rsidR="00000000" w:rsidDel="00000000" w:rsidP="00000000" w:rsidRDefault="00000000" w:rsidRPr="00000000" w14:paraId="00001344">
            <w:pP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94" w:hRule="atLeast"/>
          <w:tblHeader w:val="0"/>
        </w:trPr>
        <w:tc>
          <w:tcPr/>
          <w:p w:rsidR="00000000" w:rsidDel="00000000" w:rsidP="00000000" w:rsidRDefault="00000000" w:rsidRPr="00000000" w14:paraId="0000134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34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347">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34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349">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34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34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34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34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34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Excreţia la om. Sistemul excretor la om</w:t>
            </w:r>
          </w:p>
        </w:tc>
      </w:tr>
      <w:tr>
        <w:trPr>
          <w:cantSplit w:val="0"/>
          <w:trHeight w:val="587" w:hRule="atLeast"/>
          <w:tblHeader w:val="0"/>
        </w:trPr>
        <w:tc>
          <w:tcPr/>
          <w:p w:rsidR="00000000" w:rsidDel="00000000" w:rsidP="00000000" w:rsidRDefault="00000000" w:rsidRPr="00000000" w14:paraId="0000134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350">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35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352">
      <w:pPr>
        <w:spacing w:after="200" w:lineRule="auto"/>
        <w:rPr>
          <w:sz w:val="24"/>
          <w:szCs w:val="24"/>
        </w:rPr>
      </w:pPr>
      <w:r w:rsidDel="00000000" w:rsidR="00000000" w:rsidRPr="00000000">
        <w:rPr>
          <w:rtl w:val="0"/>
        </w:rPr>
      </w:r>
    </w:p>
    <w:p w:rsidR="00000000" w:rsidDel="00000000" w:rsidP="00000000" w:rsidRDefault="00000000" w:rsidRPr="00000000" w14:paraId="00001353">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97</w:t>
      </w:r>
    </w:p>
    <w:tbl>
      <w:tblPr>
        <w:tblStyle w:val="Table195"/>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354">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355">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3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situația și rezolvă sarcinile:</w:t>
            </w:r>
          </w:p>
          <w:p w:rsidR="00000000" w:rsidDel="00000000" w:rsidP="00000000" w:rsidRDefault="00000000" w:rsidRPr="00000000" w14:paraId="000013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Într-un studiu de sănătate publică sunt analizate trei persoane cu stiluri de viață diferite:</w:t>
            </w:r>
          </w:p>
          <w:p w:rsidR="00000000" w:rsidDel="00000000" w:rsidP="00000000" w:rsidRDefault="00000000" w:rsidRPr="00000000" w14:paraId="00001358">
            <w:pPr>
              <w:numPr>
                <w:ilvl w:val="0"/>
                <w:numId w:val="10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Persoana A consumă zilnic suficiente lichide, are o alimentație echilibrată și respectă regulile de igienă personală. </w:t>
            </w:r>
          </w:p>
          <w:p w:rsidR="00000000" w:rsidDel="00000000" w:rsidP="00000000" w:rsidRDefault="00000000" w:rsidRPr="00000000" w14:paraId="00001359">
            <w:pPr>
              <w:numPr>
                <w:ilvl w:val="0"/>
                <w:numId w:val="10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Persoana B consumă frecvent alimente sărate și fast-food, bea puține lichide și utilizează frecvent analgezice fără recomandare medicală. </w:t>
            </w:r>
          </w:p>
          <w:p w:rsidR="00000000" w:rsidDel="00000000" w:rsidP="00000000" w:rsidRDefault="00000000" w:rsidRPr="00000000" w14:paraId="0000135A">
            <w:pPr>
              <w:numPr>
                <w:ilvl w:val="0"/>
                <w:numId w:val="104"/>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Persoana C practică activități fizice în medii umede și reci, are o igienă deficitară și a prezentat anterior infecții urinare recurente. </w:t>
            </w:r>
          </w:p>
          <w:p w:rsidR="00000000" w:rsidDel="00000000" w:rsidP="00000000" w:rsidRDefault="00000000" w:rsidRPr="00000000" w14:paraId="000013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baza informațiilor din textul despre sistemul urinar și a cunoștințelor dobândite:</w:t>
            </w:r>
          </w:p>
          <w:p w:rsidR="00000000" w:rsidDel="00000000" w:rsidP="00000000" w:rsidRDefault="00000000" w:rsidRPr="00000000" w14:paraId="000013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Analizează situațiile prezentate și completează tabelul:</w:t>
            </w:r>
          </w:p>
          <w:tbl>
            <w:tblPr>
              <w:tblStyle w:val="Table196"/>
              <w:tblW w:w="795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4"/>
              <w:gridCol w:w="2320"/>
              <w:gridCol w:w="2425"/>
              <w:gridCol w:w="2363"/>
              <w:tblGridChange w:id="0">
                <w:tblGrid>
                  <w:gridCol w:w="844"/>
                  <w:gridCol w:w="2320"/>
                  <w:gridCol w:w="2425"/>
                  <w:gridCol w:w="2363"/>
                </w:tblGrid>
              </w:tblGridChange>
            </w:tblGrid>
            <w:tr>
              <w:trPr>
                <w:cantSplit w:val="0"/>
                <w:trHeight w:val="662" w:hRule="atLeast"/>
                <w:tblHeader w:val="0"/>
              </w:trPr>
              <w:tc>
                <w:tcPr/>
                <w:p w:rsidR="00000000" w:rsidDel="00000000" w:rsidP="00000000" w:rsidRDefault="00000000" w:rsidRPr="00000000" w14:paraId="0000135D">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Persoana</w:t>
                  </w:r>
                </w:p>
              </w:tc>
              <w:tc>
                <w:tcPr/>
                <w:p w:rsidR="00000000" w:rsidDel="00000000" w:rsidP="00000000" w:rsidRDefault="00000000" w:rsidRPr="00000000" w14:paraId="0000135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Factori de risc / comportamente</w:t>
                  </w:r>
                </w:p>
              </w:tc>
              <w:tc>
                <w:tcPr/>
                <w:p w:rsidR="00000000" w:rsidDel="00000000" w:rsidP="00000000" w:rsidRDefault="00000000" w:rsidRPr="00000000" w14:paraId="0000135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Posibilă afecțiune a sistemului urinar</w:t>
                  </w:r>
                </w:p>
              </w:tc>
              <w:tc>
                <w:tcPr/>
                <w:p w:rsidR="00000000" w:rsidDel="00000000" w:rsidP="00000000" w:rsidRDefault="00000000" w:rsidRPr="00000000" w14:paraId="0000136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Argumentarea mecanismului biologic</w:t>
                  </w:r>
                </w:p>
              </w:tc>
            </w:tr>
            <w:tr>
              <w:trPr>
                <w:cantSplit w:val="0"/>
                <w:trHeight w:val="337" w:hRule="atLeast"/>
                <w:tblHeader w:val="0"/>
              </w:trPr>
              <w:tc>
                <w:tcPr/>
                <w:p w:rsidR="00000000" w:rsidDel="00000000" w:rsidP="00000000" w:rsidRDefault="00000000" w:rsidRPr="00000000" w14:paraId="000013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13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6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6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365">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66">
                  <w:pPr>
                    <w:rPr>
                      <w:rFonts w:ascii="Times New Roman" w:cs="Times New Roman" w:eastAsia="Times New Roman" w:hAnsi="Times New Roman"/>
                      <w:sz w:val="20"/>
                      <w:szCs w:val="20"/>
                    </w:rPr>
                  </w:pPr>
                  <w:r w:rsidDel="00000000" w:rsidR="00000000" w:rsidRPr="00000000">
                    <w:rPr>
                      <w:rtl w:val="0"/>
                    </w:rPr>
                  </w:r>
                </w:p>
              </w:tc>
            </w:tr>
            <w:tr>
              <w:trPr>
                <w:cantSplit w:val="0"/>
                <w:trHeight w:val="325" w:hRule="atLeast"/>
                <w:tblHeader w:val="0"/>
              </w:trPr>
              <w:tc>
                <w:tcPr/>
                <w:p w:rsidR="00000000" w:rsidDel="00000000" w:rsidP="00000000" w:rsidRDefault="00000000" w:rsidRPr="00000000" w14:paraId="000013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13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6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6A">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36B">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6C">
                  <w:pPr>
                    <w:rPr>
                      <w:rFonts w:ascii="Times New Roman" w:cs="Times New Roman" w:eastAsia="Times New Roman" w:hAnsi="Times New Roman"/>
                      <w:sz w:val="20"/>
                      <w:szCs w:val="20"/>
                    </w:rPr>
                  </w:pPr>
                  <w:r w:rsidDel="00000000" w:rsidR="00000000" w:rsidRPr="00000000">
                    <w:rPr>
                      <w:rtl w:val="0"/>
                    </w:rPr>
                  </w:r>
                </w:p>
              </w:tc>
            </w:tr>
            <w:tr>
              <w:trPr>
                <w:cantSplit w:val="0"/>
                <w:trHeight w:val="337" w:hRule="atLeast"/>
                <w:tblHeader w:val="0"/>
              </w:trPr>
              <w:tc>
                <w:tcPr/>
                <w:p w:rsidR="00000000" w:rsidDel="00000000" w:rsidP="00000000" w:rsidRDefault="00000000" w:rsidRPr="00000000" w14:paraId="000013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13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7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1371">
                  <w:pP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1372">
                  <w:pP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137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Formulează două concluzii privind relația dintre stilul de viață și funcționarea sistemului urinar.</w:t>
            </w:r>
          </w:p>
          <w:p w:rsidR="00000000" w:rsidDel="00000000" w:rsidP="00000000" w:rsidRDefault="00000000" w:rsidRPr="00000000" w14:paraId="0000137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77">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Propune un plan de prevenire din 3 măsuri concrete, care poate fi aplicat la nivel individual și comunitar, justificând rolul fiecărei măsuri în menținerea sănătății organismului.</w:t>
            </w:r>
          </w:p>
          <w:p w:rsidR="00000000" w:rsidDel="00000000" w:rsidP="00000000" w:rsidRDefault="00000000" w:rsidRPr="00000000" w14:paraId="00001378">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79">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2.________________________________________________________________________________________________________________________________</w:t>
            </w:r>
          </w:p>
          <w:p w:rsidR="00000000" w:rsidDel="00000000" w:rsidP="00000000" w:rsidRDefault="00000000" w:rsidRPr="00000000" w14:paraId="000013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3._________________________________________________________________</w:t>
            </w:r>
          </w:p>
          <w:p w:rsidR="00000000" w:rsidDel="00000000" w:rsidP="00000000" w:rsidRDefault="00000000" w:rsidRPr="00000000" w14:paraId="000013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7D">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37E">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37F">
            <w:pPr>
              <w:widowControl w:val="0"/>
              <w:pBdr>
                <w:top w:space="0" w:sz="0" w:val="nil"/>
                <w:left w:space="0" w:sz="0" w:val="nil"/>
                <w:bottom w:space="0" w:sz="0" w:val="nil"/>
                <w:right w:space="0" w:sz="0" w:val="nil"/>
                <w:between w:space="0" w:sz="0" w:val="nil"/>
              </w:pBdr>
              <w:rPr>
                <w:rFonts w:ascii="Times New Roman" w:cs="Times New Roman" w:eastAsia="Times New Roman" w:hAnsi="Times New Roman"/>
                <w:color w:val="85200c"/>
                <w:sz w:val="24"/>
                <w:szCs w:val="24"/>
                <w:highlight w:val="white"/>
              </w:rPr>
            </w:pPr>
            <w:r w:rsidDel="00000000" w:rsidR="00000000" w:rsidRPr="00000000">
              <w:rPr>
                <w:rtl w:val="0"/>
              </w:rPr>
            </w:r>
          </w:p>
          <w:tbl>
            <w:tblPr>
              <w:tblStyle w:val="Table197"/>
              <w:tblW w:w="78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37"/>
              <w:gridCol w:w="2972"/>
              <w:gridCol w:w="1555"/>
              <w:gridCol w:w="2526"/>
              <w:tblGridChange w:id="0">
                <w:tblGrid>
                  <w:gridCol w:w="837"/>
                  <w:gridCol w:w="2972"/>
                  <w:gridCol w:w="1555"/>
                  <w:gridCol w:w="2526"/>
                </w:tblGrid>
              </w:tblGridChange>
            </w:tblGrid>
            <w:tr>
              <w:trPr>
                <w:cantSplit w:val="0"/>
                <w:trHeight w:val="519" w:hRule="atLeast"/>
                <w:tblHeader w:val="0"/>
              </w:trPr>
              <w:tc>
                <w:tcPr/>
                <w:p w:rsidR="00000000" w:rsidDel="00000000" w:rsidP="00000000" w:rsidRDefault="00000000" w:rsidRPr="00000000" w14:paraId="0000138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Persoana</w:t>
                  </w:r>
                </w:p>
              </w:tc>
              <w:tc>
                <w:tcPr/>
                <w:p w:rsidR="00000000" w:rsidDel="00000000" w:rsidP="00000000" w:rsidRDefault="00000000" w:rsidRPr="00000000" w14:paraId="0000138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Factori de risc / comportamente</w:t>
                  </w:r>
                </w:p>
              </w:tc>
              <w:tc>
                <w:tcPr/>
                <w:p w:rsidR="00000000" w:rsidDel="00000000" w:rsidP="00000000" w:rsidRDefault="00000000" w:rsidRPr="00000000" w14:paraId="0000138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Posibilă afecțiune</w:t>
                  </w:r>
                </w:p>
              </w:tc>
              <w:tc>
                <w:tcPr/>
                <w:p w:rsidR="00000000" w:rsidDel="00000000" w:rsidP="00000000" w:rsidRDefault="00000000" w:rsidRPr="00000000" w14:paraId="0000138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Argumentare</w:t>
                  </w:r>
                </w:p>
              </w:tc>
            </w:tr>
            <w:tr>
              <w:trPr>
                <w:cantSplit w:val="0"/>
                <w:trHeight w:val="784" w:hRule="atLeast"/>
                <w:tblHeader w:val="0"/>
              </w:trPr>
              <w:tc>
                <w:tcPr/>
                <w:p w:rsidR="00000000" w:rsidDel="00000000" w:rsidP="00000000" w:rsidRDefault="00000000" w:rsidRPr="00000000" w14:paraId="000013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p w:rsidR="00000000" w:rsidDel="00000000" w:rsidP="00000000" w:rsidRDefault="00000000" w:rsidRPr="00000000" w14:paraId="000013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hidratare adecvată, alimentație echilibrată, igienă corectă</w:t>
                  </w:r>
                </w:p>
              </w:tc>
              <w:tc>
                <w:tcPr/>
                <w:p w:rsidR="00000000" w:rsidDel="00000000" w:rsidP="00000000" w:rsidRDefault="00000000" w:rsidRPr="00000000" w14:paraId="000013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stare de sănătate optimă</w:t>
                  </w:r>
                </w:p>
              </w:tc>
              <w:tc>
                <w:tcPr/>
                <w:p w:rsidR="00000000" w:rsidDel="00000000" w:rsidP="00000000" w:rsidRDefault="00000000" w:rsidRPr="00000000" w14:paraId="000013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rinichii funcționează eficient, elimină deșeurile, mențin homeostazia</w:t>
                  </w:r>
                </w:p>
              </w:tc>
            </w:tr>
            <w:tr>
              <w:trPr>
                <w:cantSplit w:val="0"/>
                <w:trHeight w:val="784" w:hRule="atLeast"/>
                <w:tblHeader w:val="0"/>
              </w:trPr>
              <w:tc>
                <w:tcPr/>
                <w:p w:rsidR="00000000" w:rsidDel="00000000" w:rsidP="00000000" w:rsidRDefault="00000000" w:rsidRPr="00000000" w14:paraId="000013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p w:rsidR="00000000" w:rsidDel="00000000" w:rsidP="00000000" w:rsidRDefault="00000000" w:rsidRPr="00000000" w14:paraId="000013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alimentație necorespunzătoare, consum redus de lichide, abuz de medicamente</w:t>
                  </w:r>
                </w:p>
              </w:tc>
              <w:tc>
                <w:tcPr/>
                <w:p w:rsidR="00000000" w:rsidDel="00000000" w:rsidP="00000000" w:rsidRDefault="00000000" w:rsidRPr="00000000" w14:paraId="000013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calculoză renală / insuficiență renală</w:t>
                  </w:r>
                </w:p>
              </w:tc>
              <w:tc>
                <w:tcPr/>
                <w:p w:rsidR="00000000" w:rsidDel="00000000" w:rsidP="00000000" w:rsidRDefault="00000000" w:rsidRPr="00000000" w14:paraId="000013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acumulare de săruri și toxine, suprasolicitarea rinichilor</w:t>
                  </w:r>
                </w:p>
              </w:tc>
            </w:tr>
            <w:tr>
              <w:trPr>
                <w:cantSplit w:val="0"/>
                <w:trHeight w:val="784" w:hRule="atLeast"/>
                <w:tblHeader w:val="0"/>
              </w:trPr>
              <w:tc>
                <w:tcPr/>
                <w:p w:rsidR="00000000" w:rsidDel="00000000" w:rsidP="00000000" w:rsidRDefault="00000000" w:rsidRPr="00000000" w14:paraId="000013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tc>
              <w:tc>
                <w:tcPr/>
                <w:p w:rsidR="00000000" w:rsidDel="00000000" w:rsidP="00000000" w:rsidRDefault="00000000" w:rsidRPr="00000000" w14:paraId="000013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igienă deficitară, expunere la frig, infecții anterioare</w:t>
                  </w:r>
                </w:p>
              </w:tc>
              <w:tc>
                <w:tcPr/>
                <w:p w:rsidR="00000000" w:rsidDel="00000000" w:rsidP="00000000" w:rsidRDefault="00000000" w:rsidRPr="00000000" w14:paraId="000013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infecții urinare / pielonefrită</w:t>
                  </w:r>
                </w:p>
              </w:tc>
              <w:tc>
                <w:tcPr/>
                <w:p w:rsidR="00000000" w:rsidDel="00000000" w:rsidP="00000000" w:rsidRDefault="00000000" w:rsidRPr="00000000" w14:paraId="000013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bacteriile pătrund în căile urinare, determinând inflamații</w:t>
                  </w:r>
                </w:p>
              </w:tc>
            </w:tr>
          </w:tbl>
          <w:p w:rsidR="00000000" w:rsidDel="00000000" w:rsidP="00000000" w:rsidRDefault="00000000" w:rsidRPr="00000000" w14:paraId="0000139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w:t>
            </w:r>
          </w:p>
          <w:p w:rsidR="00000000" w:rsidDel="00000000" w:rsidP="00000000" w:rsidRDefault="00000000" w:rsidRPr="00000000" w14:paraId="00001391">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1392">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p>
          <w:p w:rsidR="00000000" w:rsidDel="00000000" w:rsidP="00000000" w:rsidRDefault="00000000" w:rsidRPr="00000000" w14:paraId="00001393">
            <w:pPr>
              <w:numPr>
                <w:ilvl w:val="0"/>
                <w:numId w:val="105"/>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Stilul de viață influențează direct funcționarea sistemului urinar și menținerea homeostaziei. </w:t>
            </w:r>
          </w:p>
          <w:p w:rsidR="00000000" w:rsidDel="00000000" w:rsidP="00000000" w:rsidRDefault="00000000" w:rsidRPr="00000000" w14:paraId="00001394">
            <w:pPr>
              <w:numPr>
                <w:ilvl w:val="0"/>
                <w:numId w:val="105"/>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Factorii de risc comportamentali favorizează apariția afecțiunilor renale și urinare.</w:t>
            </w:r>
          </w:p>
          <w:p w:rsidR="00000000" w:rsidDel="00000000" w:rsidP="00000000" w:rsidRDefault="00000000" w:rsidRPr="00000000" w14:paraId="0000139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Măsuri de prevenire (exemple):</w:t>
            </w:r>
          </w:p>
          <w:p w:rsidR="00000000" w:rsidDel="00000000" w:rsidP="00000000" w:rsidRDefault="00000000" w:rsidRPr="00000000" w14:paraId="00001396">
            <w:pPr>
              <w:numPr>
                <w:ilvl w:val="0"/>
                <w:numId w:val="106"/>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Consumul adecvat de apă – favorizează eliminarea toxinelor. </w:t>
            </w:r>
          </w:p>
          <w:p w:rsidR="00000000" w:rsidDel="00000000" w:rsidP="00000000" w:rsidRDefault="00000000" w:rsidRPr="00000000" w14:paraId="00001397">
            <w:pPr>
              <w:numPr>
                <w:ilvl w:val="0"/>
                <w:numId w:val="106"/>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Respectarea igienei personale – previne infecțiile bacteriene. </w:t>
            </w:r>
          </w:p>
          <w:p w:rsidR="00000000" w:rsidDel="00000000" w:rsidP="00000000" w:rsidRDefault="00000000" w:rsidRPr="00000000" w14:paraId="00001398">
            <w:pPr>
              <w:numPr>
                <w:ilvl w:val="0"/>
                <w:numId w:val="106"/>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Alimentație echilibrată – reduce riscul formării calculilor și suprasolicitării rinichilor.</w:t>
            </w:r>
          </w:p>
          <w:p w:rsidR="00000000" w:rsidDel="00000000" w:rsidP="00000000" w:rsidRDefault="00000000" w:rsidRPr="00000000" w14:paraId="0000139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39A">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39B">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 </w:t>
            </w:r>
          </w:p>
          <w:p w:rsidR="00000000" w:rsidDel="00000000" w:rsidP="00000000" w:rsidRDefault="00000000" w:rsidRPr="00000000" w14:paraId="0000139C">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 incorect – 0 puncte; </w:t>
            </w:r>
          </w:p>
          <w:p w:rsidR="00000000" w:rsidDel="00000000" w:rsidP="00000000" w:rsidRDefault="00000000" w:rsidRPr="00000000" w14:paraId="0000139D">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Completarea corectă a fiecărui element din tabelul A – câte 1 punct; </w:t>
            </w:r>
          </w:p>
          <w:p w:rsidR="00000000" w:rsidDel="00000000" w:rsidP="00000000" w:rsidRDefault="00000000" w:rsidRPr="00000000" w14:paraId="0000139E">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Asocierea corectă a afecțiunii – câte 1 punct; </w:t>
            </w:r>
          </w:p>
          <w:p w:rsidR="00000000" w:rsidDel="00000000" w:rsidP="00000000" w:rsidRDefault="00000000" w:rsidRPr="00000000" w14:paraId="0000139F">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Argumentarea corectă (cauză–efect) – câte 2 puncte; </w:t>
            </w:r>
          </w:p>
          <w:p w:rsidR="00000000" w:rsidDel="00000000" w:rsidP="00000000" w:rsidRDefault="00000000" w:rsidRPr="00000000" w14:paraId="000013A0">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Identificarea relației stil de viață – sistem urinar – 1 punct; </w:t>
            </w:r>
          </w:p>
          <w:p w:rsidR="00000000" w:rsidDel="00000000" w:rsidP="00000000" w:rsidRDefault="00000000" w:rsidRPr="00000000" w14:paraId="000013A1">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Formularea fiecărei concluzii – câte 2 puncte; </w:t>
            </w:r>
          </w:p>
          <w:p w:rsidR="00000000" w:rsidDel="00000000" w:rsidP="00000000" w:rsidRDefault="00000000" w:rsidRPr="00000000" w14:paraId="000013A2">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Propunerea fiecărei măsuri – câte 1 punct; </w:t>
            </w:r>
          </w:p>
          <w:p w:rsidR="00000000" w:rsidDel="00000000" w:rsidP="00000000" w:rsidRDefault="00000000" w:rsidRPr="00000000" w14:paraId="000013A3">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Justificarea fiecărei măsuri – câte 1 punct; </w:t>
            </w:r>
          </w:p>
          <w:p w:rsidR="00000000" w:rsidDel="00000000" w:rsidP="00000000" w:rsidRDefault="00000000" w:rsidRPr="00000000" w14:paraId="000013A4">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Analiza unei consecințe – câte 1 punct; </w:t>
            </w:r>
          </w:p>
          <w:p w:rsidR="00000000" w:rsidDel="00000000" w:rsidP="00000000" w:rsidRDefault="00000000" w:rsidRPr="00000000" w14:paraId="000013A5">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Evidențierea impactului asupra organismului – 1 punct; </w:t>
            </w:r>
          </w:p>
          <w:p w:rsidR="00000000" w:rsidDel="00000000" w:rsidP="00000000" w:rsidRDefault="00000000" w:rsidRPr="00000000" w14:paraId="000013A6">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Utilizarea limbajului științific – 1 punct; </w:t>
            </w:r>
          </w:p>
          <w:p w:rsidR="00000000" w:rsidDel="00000000" w:rsidP="00000000" w:rsidRDefault="00000000" w:rsidRPr="00000000" w14:paraId="000013A7">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Coerența și logica răspunsului – 1 punct; </w:t>
            </w:r>
          </w:p>
          <w:p w:rsidR="00000000" w:rsidDel="00000000" w:rsidP="00000000" w:rsidRDefault="00000000" w:rsidRPr="00000000" w14:paraId="000013A8">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Formulare parțial corectă – câte 1 punct. </w:t>
            </w:r>
          </w:p>
        </w:tc>
      </w:tr>
      <w:tr>
        <w:trPr>
          <w:cantSplit w:val="0"/>
          <w:trHeight w:val="394" w:hRule="atLeast"/>
          <w:tblHeader w:val="0"/>
        </w:trPr>
        <w:tc>
          <w:tcPr/>
          <w:p w:rsidR="00000000" w:rsidDel="00000000" w:rsidP="00000000" w:rsidRDefault="00000000" w:rsidRPr="00000000" w14:paraId="000013A9">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3A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265" w:hRule="atLeast"/>
          <w:tblHeader w:val="0"/>
        </w:trPr>
        <w:tc>
          <w:tcPr/>
          <w:p w:rsidR="00000000" w:rsidDel="00000000" w:rsidP="00000000" w:rsidRDefault="00000000" w:rsidRPr="00000000" w14:paraId="000013AB">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3A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Item structurat</w:t>
            </w:r>
          </w:p>
        </w:tc>
      </w:tr>
      <w:tr>
        <w:trPr>
          <w:cantSplit w:val="0"/>
          <w:trHeight w:val="587" w:hRule="atLeast"/>
          <w:tblHeader w:val="0"/>
        </w:trPr>
        <w:tc>
          <w:tcPr/>
          <w:p w:rsidR="00000000" w:rsidDel="00000000" w:rsidP="00000000" w:rsidRDefault="00000000" w:rsidRPr="00000000" w14:paraId="000013A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3A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3A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3B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3B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3B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Excreţia la om. Igiena, disfuncţiile şi maladiile sistemului urinar</w:t>
            </w:r>
          </w:p>
        </w:tc>
      </w:tr>
      <w:tr>
        <w:trPr>
          <w:cantSplit w:val="0"/>
          <w:trHeight w:val="587" w:hRule="atLeast"/>
          <w:tblHeader w:val="0"/>
        </w:trPr>
        <w:tc>
          <w:tcPr/>
          <w:p w:rsidR="00000000" w:rsidDel="00000000" w:rsidP="00000000" w:rsidRDefault="00000000" w:rsidRPr="00000000" w14:paraId="000013B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3B4">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3B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3B6">
      <w:pPr>
        <w:spacing w:after="200" w:lineRule="auto"/>
        <w:rPr>
          <w:sz w:val="24"/>
          <w:szCs w:val="24"/>
        </w:rPr>
      </w:pPr>
      <w:r w:rsidDel="00000000" w:rsidR="00000000" w:rsidRPr="00000000">
        <w:rPr>
          <w:rtl w:val="0"/>
        </w:rPr>
      </w:r>
    </w:p>
    <w:p w:rsidR="00000000" w:rsidDel="00000000" w:rsidP="00000000" w:rsidRDefault="00000000" w:rsidRPr="00000000" w14:paraId="000013B7">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98</w:t>
      </w:r>
    </w:p>
    <w:tbl>
      <w:tblPr>
        <w:tblStyle w:val="Table198"/>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3B8">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3B9">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3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situația și rezolvă sarcinile:</w:t>
            </w:r>
          </w:p>
          <w:p w:rsidR="00000000" w:rsidDel="00000000" w:rsidP="00000000" w:rsidRDefault="00000000" w:rsidRPr="00000000" w14:paraId="000013B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bărbat adult prezintă fertilitate scăzută, caracterizată prin spermatozoizi cu mobilitate redusă și morfologie anormală. În urma investigațiilor, se constată o dereglare a secreției hormonale și o posibilă disfuncție a glandelor anexe.</w:t>
            </w:r>
          </w:p>
          <w:p w:rsidR="00000000" w:rsidDel="00000000" w:rsidP="00000000" w:rsidRDefault="00000000" w:rsidRPr="00000000" w14:paraId="000013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baza informațiilor studiate despre sistemul reproducător masculin :</w:t>
            </w:r>
          </w:p>
          <w:p w:rsidR="00000000" w:rsidDel="00000000" w:rsidP="00000000" w:rsidRDefault="00000000" w:rsidRPr="00000000" w14:paraId="000013B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13B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sz w:val="24"/>
                <w:szCs w:val="24"/>
                <w:rtl w:val="0"/>
              </w:rPr>
              <w:t xml:space="preserve">Identifică două structuri implicate direct în formarea și maturarea spermatozoizilor.</w:t>
            </w:r>
            <w:r w:rsidDel="00000000" w:rsidR="00000000" w:rsidRPr="00000000">
              <w:rPr>
                <w:rtl w:val="0"/>
              </w:rPr>
            </w:r>
          </w:p>
          <w:p w:rsidR="00000000" w:rsidDel="00000000" w:rsidP="00000000" w:rsidRDefault="00000000" w:rsidRPr="00000000" w14:paraId="000013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sz w:val="24"/>
                <w:szCs w:val="24"/>
                <w:rtl w:val="0"/>
              </w:rPr>
              <w:t xml:space="preserve">Explică relația dintre funcția endocrină a testiculelor și procesul de spermatogeneză.</w:t>
            </w:r>
          </w:p>
          <w:p w:rsidR="00000000" w:rsidDel="00000000" w:rsidP="00000000" w:rsidRDefault="00000000" w:rsidRPr="00000000" w14:paraId="000013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C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w:t>
            </w:r>
            <w:r w:rsidDel="00000000" w:rsidR="00000000" w:rsidRPr="00000000">
              <w:rPr>
                <w:rFonts w:ascii="Times New Roman" w:cs="Times New Roman" w:eastAsia="Times New Roman" w:hAnsi="Times New Roman"/>
                <w:sz w:val="24"/>
                <w:szCs w:val="24"/>
                <w:rtl w:val="0"/>
              </w:rPr>
              <w:t xml:space="preserve">Analizează o cauză posibilă a fertilității scăzute și explică mecanismul biologic implicat.</w:t>
            </w:r>
            <w:r w:rsidDel="00000000" w:rsidR="00000000" w:rsidRPr="00000000">
              <w:rPr>
                <w:rtl w:val="0"/>
              </w:rPr>
            </w:r>
          </w:p>
          <w:p w:rsidR="00000000" w:rsidDel="00000000" w:rsidP="00000000" w:rsidRDefault="00000000" w:rsidRPr="00000000" w14:paraId="000013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C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Propune o măsură de prevenire sau ameliorare și justifică rolul acesteia.</w:t>
            </w:r>
            <w:r w:rsidDel="00000000" w:rsidR="00000000" w:rsidRPr="00000000">
              <w:rPr>
                <w:rtl w:val="0"/>
              </w:rPr>
            </w:r>
          </w:p>
          <w:p w:rsidR="00000000" w:rsidDel="00000000" w:rsidP="00000000" w:rsidRDefault="00000000" w:rsidRPr="00000000" w14:paraId="000013C5">
            <w:pPr>
              <w:rPr>
                <w:rFonts w:ascii="Times New Roman" w:cs="Times New Roman" w:eastAsia="Times New Roman" w:hAnsi="Times New Roman"/>
                <w:color w:val="1155cc"/>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3C6">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3C7">
            <w:pP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 </w:t>
            </w:r>
          </w:p>
          <w:p w:rsidR="00000000" w:rsidDel="00000000" w:rsidP="00000000" w:rsidRDefault="00000000" w:rsidRPr="00000000" w14:paraId="000013C8">
            <w:pPr>
              <w:numPr>
                <w:ilvl w:val="0"/>
                <w:numId w:val="10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Tubii seminiferi (locul formării spermatozoizilor); </w:t>
            </w:r>
          </w:p>
          <w:p w:rsidR="00000000" w:rsidDel="00000000" w:rsidP="00000000" w:rsidRDefault="00000000" w:rsidRPr="00000000" w14:paraId="000013C9">
            <w:pPr>
              <w:numPr>
                <w:ilvl w:val="0"/>
                <w:numId w:val="107"/>
              </w:numPr>
              <w:spacing w:after="0" w:line="276"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Epididimul (locul maturării și dobândirii mobilității spermatozoizilor). </w:t>
            </w:r>
          </w:p>
          <w:p w:rsidR="00000000" w:rsidDel="00000000" w:rsidP="00000000" w:rsidRDefault="00000000" w:rsidRPr="00000000" w14:paraId="000013CA">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13C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 </w:t>
            </w:r>
            <w:r w:rsidDel="00000000" w:rsidR="00000000" w:rsidRPr="00000000">
              <w:rPr>
                <w:rFonts w:ascii="Times New Roman" w:cs="Times New Roman" w:eastAsia="Times New Roman" w:hAnsi="Times New Roman"/>
                <w:color w:val="000000"/>
                <w:sz w:val="24"/>
                <w:szCs w:val="24"/>
                <w:rtl w:val="0"/>
              </w:rPr>
              <w:t xml:space="preserve">Funcția endocrină a testiculelor este realizată prin secreția de testosteron de către celulele Leydig, hormon care stimulează și menține procesul de spermatogeneză la nivelul tubilor seminiferi.</w:t>
            </w:r>
          </w:p>
          <w:p w:rsidR="00000000" w:rsidDel="00000000" w:rsidP="00000000" w:rsidRDefault="00000000" w:rsidRPr="00000000" w14:paraId="000013C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O cauză posibilă a fertilității scăzute este dereglarea secreției de testosteron. Scăderea concentrației acestui hormon afectează spermatogeneza, determinând formarea unor spermatozoizi cu mobilitate redusă și morfologie anormală.</w:t>
            </w:r>
          </w:p>
          <w:p w:rsidR="00000000" w:rsidDel="00000000" w:rsidP="00000000" w:rsidRDefault="00000000" w:rsidRPr="00000000" w14:paraId="000013C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 </w:t>
            </w:r>
            <w:r w:rsidDel="00000000" w:rsidR="00000000" w:rsidRPr="00000000">
              <w:rPr>
                <w:rFonts w:ascii="Times New Roman" w:cs="Times New Roman" w:eastAsia="Times New Roman" w:hAnsi="Times New Roman"/>
                <w:color w:val="000000"/>
                <w:sz w:val="24"/>
                <w:szCs w:val="24"/>
                <w:rtl w:val="0"/>
              </w:rPr>
              <w:t xml:space="preserve">O măsură de prevenire este menținerea unui stil de viață sănătos (alimentație echilibrată și evitarea consumului de alcool și tutun), deoarece aceasta contribuie la menținerea funcției endocrine normale și la producerea unor spermatozoizi viabili.</w:t>
            </w:r>
          </w:p>
          <w:p w:rsidR="00000000" w:rsidDel="00000000" w:rsidP="00000000" w:rsidRDefault="00000000" w:rsidRPr="00000000" w14:paraId="000013C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3C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3D0">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 </w:t>
            </w:r>
          </w:p>
          <w:p w:rsidR="00000000" w:rsidDel="00000000" w:rsidP="00000000" w:rsidRDefault="00000000" w:rsidRPr="00000000" w14:paraId="000013D1">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 incorect – 0 puncte; </w:t>
            </w:r>
          </w:p>
          <w:p w:rsidR="00000000" w:rsidDel="00000000" w:rsidP="00000000" w:rsidRDefault="00000000" w:rsidRPr="00000000" w14:paraId="000013D2">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Identificarea corectă a fiecărei structuri (A) – câte 1 punct; </w:t>
            </w:r>
          </w:p>
          <w:p w:rsidR="00000000" w:rsidDel="00000000" w:rsidP="00000000" w:rsidRDefault="00000000" w:rsidRPr="00000000" w14:paraId="000013D3">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Explicarea corectă a relației funcției endocrine – spermatogeneză (B) – 2 puncte; </w:t>
            </w:r>
          </w:p>
          <w:p w:rsidR="00000000" w:rsidDel="00000000" w:rsidP="00000000" w:rsidRDefault="00000000" w:rsidRPr="00000000" w14:paraId="000013D4">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Identificarea corectă a unei cauze a fertilității scăzute (C) – 1 punct; </w:t>
            </w:r>
          </w:p>
          <w:p w:rsidR="00000000" w:rsidDel="00000000" w:rsidP="00000000" w:rsidRDefault="00000000" w:rsidRPr="00000000" w14:paraId="000013D5">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Explicarea corectă a mecanismului biologic (cauză–efect) – 2 puncte; </w:t>
            </w:r>
          </w:p>
          <w:p w:rsidR="00000000" w:rsidDel="00000000" w:rsidP="00000000" w:rsidRDefault="00000000" w:rsidRPr="00000000" w14:paraId="000013D6">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Propunerea corectă a unei măsuri (D) – 1 punct; </w:t>
            </w:r>
          </w:p>
          <w:p w:rsidR="00000000" w:rsidDel="00000000" w:rsidP="00000000" w:rsidRDefault="00000000" w:rsidRPr="00000000" w14:paraId="000013D7">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Justificarea corectă a rolului măsurii – 1 punct; </w:t>
            </w:r>
          </w:p>
          <w:p w:rsidR="00000000" w:rsidDel="00000000" w:rsidP="00000000" w:rsidRDefault="00000000" w:rsidRPr="00000000" w14:paraId="000013D8">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Evidențierea impactului asupra funcției reproductive – 1 punct; </w:t>
            </w:r>
          </w:p>
          <w:p w:rsidR="00000000" w:rsidDel="00000000" w:rsidP="00000000" w:rsidRDefault="00000000" w:rsidRPr="00000000" w14:paraId="000013D9">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Utilizarea limbajului științific adecvat – 1 punct; </w:t>
            </w:r>
          </w:p>
          <w:p w:rsidR="00000000" w:rsidDel="00000000" w:rsidP="00000000" w:rsidRDefault="00000000" w:rsidRPr="00000000" w14:paraId="000013DA">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Coerența și logica răspunsului – 1 punct; </w:t>
            </w:r>
          </w:p>
          <w:p w:rsidR="00000000" w:rsidDel="00000000" w:rsidP="00000000" w:rsidRDefault="00000000" w:rsidRPr="00000000" w14:paraId="000013DB">
            <w:pPr>
              <w:ind w:left="3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Formulare parțial corectă – câte 1 punct. </w:t>
            </w:r>
          </w:p>
          <w:p w:rsidR="00000000" w:rsidDel="00000000" w:rsidP="00000000" w:rsidRDefault="00000000" w:rsidRPr="00000000" w14:paraId="000013DC">
            <w:pPr>
              <w:ind w:left="31"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394" w:hRule="atLeast"/>
          <w:tblHeader w:val="0"/>
        </w:trPr>
        <w:tc>
          <w:tcPr/>
          <w:p w:rsidR="00000000" w:rsidDel="00000000" w:rsidP="00000000" w:rsidRDefault="00000000" w:rsidRPr="00000000" w14:paraId="000013D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3D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265" w:hRule="atLeast"/>
          <w:tblHeader w:val="0"/>
        </w:trPr>
        <w:tc>
          <w:tcPr/>
          <w:p w:rsidR="00000000" w:rsidDel="00000000" w:rsidP="00000000" w:rsidRDefault="00000000" w:rsidRPr="00000000" w14:paraId="000013D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3E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Eseu strucutrat</w:t>
            </w:r>
          </w:p>
        </w:tc>
      </w:tr>
      <w:tr>
        <w:trPr>
          <w:cantSplit w:val="0"/>
          <w:trHeight w:val="587" w:hRule="atLeast"/>
          <w:tblHeader w:val="0"/>
        </w:trPr>
        <w:tc>
          <w:tcPr/>
          <w:p w:rsidR="00000000" w:rsidDel="00000000" w:rsidP="00000000" w:rsidRDefault="00000000" w:rsidRPr="00000000" w14:paraId="000013E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3E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3E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3E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tc>
      </w:tr>
      <w:tr>
        <w:trPr>
          <w:cantSplit w:val="0"/>
          <w:trHeight w:val="587" w:hRule="atLeast"/>
          <w:tblHeader w:val="0"/>
        </w:trPr>
        <w:tc>
          <w:tcPr/>
          <w:p w:rsidR="00000000" w:rsidDel="00000000" w:rsidP="00000000" w:rsidRDefault="00000000" w:rsidRPr="00000000" w14:paraId="000013E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3E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Sistemul reproducător şi reproducerea la om. Sistemul reproducător masculin</w:t>
            </w:r>
          </w:p>
        </w:tc>
      </w:tr>
      <w:tr>
        <w:trPr>
          <w:cantSplit w:val="0"/>
          <w:trHeight w:val="587" w:hRule="atLeast"/>
          <w:tblHeader w:val="0"/>
        </w:trPr>
        <w:tc>
          <w:tcPr/>
          <w:p w:rsidR="00000000" w:rsidDel="00000000" w:rsidP="00000000" w:rsidRDefault="00000000" w:rsidRPr="00000000" w14:paraId="000013E7">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3E8">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3E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3EA">
      <w:pPr>
        <w:spacing w:after="200" w:lineRule="auto"/>
        <w:rPr>
          <w:sz w:val="24"/>
          <w:szCs w:val="24"/>
        </w:rPr>
      </w:pPr>
      <w:r w:rsidDel="00000000" w:rsidR="00000000" w:rsidRPr="00000000">
        <w:rPr>
          <w:rtl w:val="0"/>
        </w:rPr>
      </w:r>
    </w:p>
    <w:p w:rsidR="00000000" w:rsidDel="00000000" w:rsidP="00000000" w:rsidRDefault="00000000" w:rsidRPr="00000000" w14:paraId="000013EB">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99</w:t>
      </w:r>
    </w:p>
    <w:tbl>
      <w:tblPr>
        <w:tblStyle w:val="Table199"/>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3EC">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3ED">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3EE">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situația și rezolvă sarcinile propuse:</w:t>
            </w:r>
          </w:p>
          <w:p w:rsidR="00000000" w:rsidDel="00000000" w:rsidP="00000000" w:rsidRDefault="00000000" w:rsidRPr="00000000" w14:paraId="000013EF">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cuplu tânăr se confruntă cu dificultăți în conceperea unui copil, după o perioadă de peste un an de încercări fără succes. În urma investigațiilor medicale de specialitate, se constată că:</w:t>
            </w:r>
          </w:p>
          <w:p w:rsidR="00000000" w:rsidDel="00000000" w:rsidP="00000000" w:rsidRDefault="00000000" w:rsidRPr="00000000" w14:paraId="000013F0">
            <w:pPr>
              <w:numPr>
                <w:ilvl w:val="0"/>
                <w:numId w:val="10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bărbat, spermograma evidențiază un număr relativ normal de spermatozoizi, dar cu </w:t>
            </w:r>
            <w:r w:rsidDel="00000000" w:rsidR="00000000" w:rsidRPr="00000000">
              <w:rPr>
                <w:rFonts w:ascii="Times New Roman" w:cs="Times New Roman" w:eastAsia="Times New Roman" w:hAnsi="Times New Roman"/>
                <w:b w:val="1"/>
                <w:bCs w:val="1"/>
                <w:sz w:val="24"/>
                <w:szCs w:val="24"/>
                <w:rtl w:val="0"/>
              </w:rPr>
              <w:t xml:space="preserve">mobilitate redusă (astenospermie)</w:t>
            </w:r>
            <w:r w:rsidDel="00000000" w:rsidR="00000000" w:rsidRPr="00000000">
              <w:rPr>
                <w:rFonts w:ascii="Times New Roman" w:cs="Times New Roman" w:eastAsia="Times New Roman" w:hAnsi="Times New Roman"/>
                <w:sz w:val="24"/>
                <w:szCs w:val="24"/>
                <w:rtl w:val="0"/>
              </w:rPr>
              <w:t xml:space="preserve"> și unele modificări de morfologie; </w:t>
            </w:r>
          </w:p>
          <w:p w:rsidR="00000000" w:rsidDel="00000000" w:rsidP="00000000" w:rsidRDefault="00000000" w:rsidRPr="00000000" w14:paraId="000013F1">
            <w:pPr>
              <w:numPr>
                <w:ilvl w:val="0"/>
                <w:numId w:val="108"/>
              </w:numP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femeie, examinările imagistice indică </w:t>
            </w:r>
            <w:r w:rsidDel="00000000" w:rsidR="00000000" w:rsidRPr="00000000">
              <w:rPr>
                <w:rFonts w:ascii="Times New Roman" w:cs="Times New Roman" w:eastAsia="Times New Roman" w:hAnsi="Times New Roman"/>
                <w:b w:val="1"/>
                <w:bCs w:val="1"/>
                <w:sz w:val="24"/>
                <w:szCs w:val="24"/>
                <w:rtl w:val="0"/>
              </w:rPr>
              <w:t xml:space="preserve">obstrucția parțială a trompelor uterine</w:t>
            </w:r>
            <w:r w:rsidDel="00000000" w:rsidR="00000000" w:rsidRPr="00000000">
              <w:rPr>
                <w:rFonts w:ascii="Times New Roman" w:cs="Times New Roman" w:eastAsia="Times New Roman" w:hAnsi="Times New Roman"/>
                <w:sz w:val="24"/>
                <w:szCs w:val="24"/>
                <w:rtl w:val="0"/>
              </w:rPr>
              <w:t xml:space="preserve">, ca urmare a unor infecții anterioare ale tractului reproducător. </w:t>
            </w:r>
          </w:p>
          <w:p w:rsidR="00000000" w:rsidDel="00000000" w:rsidP="00000000" w:rsidRDefault="00000000" w:rsidRPr="00000000" w14:paraId="000013F2">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Medicii analizează modul în care aceste disfuncții influențează procesul de fecundație și șansele de reproducere, precum și măsurile necesare pentru prevenirea și ameliorarea acestor probleme.</w:t>
            </w:r>
          </w:p>
          <w:p w:rsidR="00000000" w:rsidDel="00000000" w:rsidP="00000000" w:rsidRDefault="00000000" w:rsidRPr="00000000" w14:paraId="000013F3">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baza informațiilor studiate despre sistemul reproducător</w:t>
            </w:r>
          </w:p>
          <w:p w:rsidR="00000000" w:rsidDel="00000000" w:rsidP="00000000" w:rsidRDefault="00000000" w:rsidRPr="00000000" w14:paraId="000013F4">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Identifică structurile afectate și explică rolul lor în reproducere.</w:t>
            </w:r>
          </w:p>
          <w:p w:rsidR="00000000" w:rsidDel="00000000" w:rsidP="00000000" w:rsidRDefault="00000000" w:rsidRPr="00000000" w14:paraId="000013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F6">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Analizează mecanismul biologic prin care aceste disfuncții afectează fecundația.</w:t>
            </w:r>
          </w:p>
          <w:p w:rsidR="00000000" w:rsidDel="00000000" w:rsidP="00000000" w:rsidRDefault="00000000" w:rsidRPr="00000000" w14:paraId="000013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F8">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Propune o metodă de investigare și argumentează utilitatea acesteia.</w:t>
            </w:r>
          </w:p>
          <w:p w:rsidR="00000000" w:rsidDel="00000000" w:rsidP="00000000" w:rsidRDefault="00000000" w:rsidRPr="00000000" w14:paraId="000013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FA">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Formulează o măsură de prevenire și explică impactul asupra sănătății reproductive.</w:t>
            </w:r>
          </w:p>
          <w:p w:rsidR="00000000" w:rsidDel="00000000" w:rsidP="00000000" w:rsidRDefault="00000000" w:rsidRPr="00000000" w14:paraId="000013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3FC">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3FD">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3F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La bărbat: spermatozoizii (gametul masculin) – asigură deplasarea și fecundarea ovulului; mobilitatea lor este esențială pentru realizarea fecundației. </w:t>
            </w:r>
          </w:p>
          <w:p w:rsidR="00000000" w:rsidDel="00000000" w:rsidP="00000000" w:rsidRDefault="00000000" w:rsidRPr="00000000" w14:paraId="000013F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femeie: trompele uterine – asigură transportul ovulului și constituie locul fecundației. </w:t>
            </w:r>
          </w:p>
          <w:p w:rsidR="00000000" w:rsidDel="00000000" w:rsidP="00000000" w:rsidRDefault="00000000" w:rsidRPr="00000000" w14:paraId="0000140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Mobilitatea redusă a spermatozoizilor împiedică deplasarea acestora către ovul, diminuând probabilitatea întâlnirii gametelor. Obstrucția trompelor uterine împiedică transportul ovulului și accesul spermatozoizilor, ceea ce face imposibilă fecundația.</w:t>
            </w:r>
          </w:p>
          <w:p w:rsidR="00000000" w:rsidDel="00000000" w:rsidP="00000000" w:rsidRDefault="00000000" w:rsidRPr="00000000" w14:paraId="0000140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O metodă de investigare este spermograma, care permite evaluarea numărului, mobilității și morfologiei spermatozoizilor, fiind esențială pentru identificarea cauzelor infertilității masculine.</w:t>
            </w:r>
          </w:p>
          <w:p w:rsidR="00000000" w:rsidDel="00000000" w:rsidP="00000000" w:rsidRDefault="00000000" w:rsidRPr="00000000" w14:paraId="0000140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 </w:t>
            </w:r>
            <w:r w:rsidDel="00000000" w:rsidR="00000000" w:rsidRPr="00000000">
              <w:rPr>
                <w:rFonts w:ascii="Times New Roman" w:cs="Times New Roman" w:eastAsia="Times New Roman" w:hAnsi="Times New Roman"/>
                <w:color w:val="000000"/>
                <w:sz w:val="24"/>
                <w:szCs w:val="24"/>
                <w:rtl w:val="0"/>
              </w:rPr>
              <w:t xml:space="preserve">O măsură de prevenire este evitarea infecțiilor tractului reproducător prin igienă corespunzătoare și controale medicale periodice, deoarece acestea pot afecta structura și funcționarea organelor implicate în reproducere, reducând fertilitatea.</w:t>
            </w:r>
          </w:p>
          <w:p w:rsidR="00000000" w:rsidDel="00000000" w:rsidP="00000000" w:rsidRDefault="00000000" w:rsidRPr="00000000" w14:paraId="0000140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404">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40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 </w:t>
            </w:r>
          </w:p>
          <w:p w:rsidR="00000000" w:rsidDel="00000000" w:rsidP="00000000" w:rsidRDefault="00000000" w:rsidRPr="00000000" w14:paraId="0000140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 incorect – 0 puncte; </w:t>
            </w:r>
          </w:p>
          <w:p w:rsidR="00000000" w:rsidDel="00000000" w:rsidP="00000000" w:rsidRDefault="00000000" w:rsidRPr="00000000" w14:paraId="0000140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fiecărei structuri afectate (A) – câte 1 punct; </w:t>
            </w:r>
          </w:p>
          <w:p w:rsidR="00000000" w:rsidDel="00000000" w:rsidP="00000000" w:rsidRDefault="00000000" w:rsidRPr="00000000" w14:paraId="0000140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rolului structurilor în reproducere – câte 1 punct; </w:t>
            </w:r>
          </w:p>
          <w:p w:rsidR="00000000" w:rsidDel="00000000" w:rsidP="00000000" w:rsidRDefault="00000000" w:rsidRPr="00000000" w14:paraId="0000140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analiza corectă a mecanismului biologic al disfuncțiilor (B) – 2 puncte; </w:t>
            </w:r>
          </w:p>
          <w:p w:rsidR="00000000" w:rsidDel="00000000" w:rsidP="00000000" w:rsidRDefault="00000000" w:rsidRPr="00000000" w14:paraId="0000140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propunerea corectă a metodei de investigare (C) – 1 punct; </w:t>
            </w:r>
          </w:p>
          <w:p w:rsidR="00000000" w:rsidDel="00000000" w:rsidP="00000000" w:rsidRDefault="00000000" w:rsidRPr="00000000" w14:paraId="0000140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argumentarea corectă a utilității metodei – 1 punct; </w:t>
            </w:r>
          </w:p>
          <w:p w:rsidR="00000000" w:rsidDel="00000000" w:rsidP="00000000" w:rsidRDefault="00000000" w:rsidRPr="00000000" w14:paraId="0000140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corectă a unei măsuri de prevenire (D) – 1 punct; </w:t>
            </w:r>
          </w:p>
          <w:p w:rsidR="00000000" w:rsidDel="00000000" w:rsidP="00000000" w:rsidRDefault="00000000" w:rsidRPr="00000000" w14:paraId="0000140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impactului asupra sănătății reproductive – 1 punct; </w:t>
            </w:r>
          </w:p>
          <w:p w:rsidR="00000000" w:rsidDel="00000000" w:rsidP="00000000" w:rsidRDefault="00000000" w:rsidRPr="00000000" w14:paraId="0000140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utilizarea limbajului științific adecvat – 1 punct; </w:t>
            </w:r>
          </w:p>
          <w:p w:rsidR="00000000" w:rsidDel="00000000" w:rsidP="00000000" w:rsidRDefault="00000000" w:rsidRPr="00000000" w14:paraId="0000140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coerentă și logică a răspunsului – 1 punct; </w:t>
            </w:r>
          </w:p>
          <w:p w:rsidR="00000000" w:rsidDel="00000000" w:rsidP="00000000" w:rsidRDefault="00000000" w:rsidRPr="00000000" w14:paraId="0000141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parțial corectă a unui enunț – câte 1 punct.</w:t>
            </w:r>
          </w:p>
        </w:tc>
      </w:tr>
      <w:tr>
        <w:trPr>
          <w:cantSplit w:val="0"/>
          <w:trHeight w:val="394" w:hRule="atLeast"/>
          <w:tblHeader w:val="0"/>
        </w:trPr>
        <w:tc>
          <w:tcPr/>
          <w:p w:rsidR="00000000" w:rsidDel="00000000" w:rsidP="00000000" w:rsidRDefault="00000000" w:rsidRPr="00000000" w14:paraId="0000141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41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413">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41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Eseu strucutrat</w:t>
            </w:r>
          </w:p>
        </w:tc>
      </w:tr>
      <w:tr>
        <w:trPr>
          <w:cantSplit w:val="0"/>
          <w:trHeight w:val="587" w:hRule="atLeast"/>
          <w:tblHeader w:val="0"/>
        </w:trPr>
        <w:tc>
          <w:tcPr/>
          <w:p w:rsidR="00000000" w:rsidDel="00000000" w:rsidP="00000000" w:rsidRDefault="00000000" w:rsidRPr="00000000" w14:paraId="00001415">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41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41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41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p w:rsidR="00000000" w:rsidDel="00000000" w:rsidP="00000000" w:rsidRDefault="00000000" w:rsidRPr="00000000" w14:paraId="0000141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CS4:</w:t>
            </w:r>
            <w:r w:rsidDel="00000000" w:rsidR="00000000" w:rsidRPr="00000000">
              <w:rPr>
                <w:rFonts w:ascii="Times New Roman" w:cs="Times New Roman" w:eastAsia="Times New Roman" w:hAnsi="Times New Roman"/>
                <w:color w:val="000000"/>
                <w:sz w:val="24"/>
                <w:szCs w:val="24"/>
                <w:rtl w:val="0"/>
              </w:rPr>
              <w:t xml:space="preserve"> Participarea în acțiuni de ocrotire a biodiversității prin parteneriat în vederea rezolvării problemelor ecologice la nivel individual, local și global.</w:t>
            </w:r>
          </w:p>
        </w:tc>
      </w:tr>
      <w:tr>
        <w:trPr>
          <w:cantSplit w:val="0"/>
          <w:trHeight w:val="587" w:hRule="atLeast"/>
          <w:tblHeader w:val="0"/>
        </w:trPr>
        <w:tc>
          <w:tcPr/>
          <w:p w:rsidR="00000000" w:rsidDel="00000000" w:rsidP="00000000" w:rsidRDefault="00000000" w:rsidRPr="00000000" w14:paraId="0000141A">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41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Sistemul reproducător şi reproducerea la om.</w:t>
            </w:r>
          </w:p>
        </w:tc>
      </w:tr>
      <w:tr>
        <w:trPr>
          <w:cantSplit w:val="0"/>
          <w:trHeight w:val="587" w:hRule="atLeast"/>
          <w:tblHeader w:val="0"/>
        </w:trPr>
        <w:tc>
          <w:tcPr/>
          <w:p w:rsidR="00000000" w:rsidDel="00000000" w:rsidP="00000000" w:rsidRDefault="00000000" w:rsidRPr="00000000" w14:paraId="0000141C">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41D">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41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41F">
      <w:pPr>
        <w:spacing w:after="200" w:lineRule="auto"/>
        <w:rPr>
          <w:sz w:val="24"/>
          <w:szCs w:val="24"/>
        </w:rPr>
      </w:pPr>
      <w:r w:rsidDel="00000000" w:rsidR="00000000" w:rsidRPr="00000000">
        <w:rPr>
          <w:rtl w:val="0"/>
        </w:rPr>
      </w:r>
    </w:p>
    <w:p w:rsidR="00000000" w:rsidDel="00000000" w:rsidP="00000000" w:rsidRDefault="00000000" w:rsidRPr="00000000" w14:paraId="00001420">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 nr. 100</w:t>
      </w:r>
    </w:p>
    <w:tbl>
      <w:tblPr>
        <w:tblStyle w:val="Table200"/>
        <w:tblW w:w="10287.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0"/>
        <w:gridCol w:w="8267"/>
        <w:tblGridChange w:id="0">
          <w:tblGrid>
            <w:gridCol w:w="2020"/>
            <w:gridCol w:w="8267"/>
          </w:tblGrid>
        </w:tblGridChange>
      </w:tblGrid>
      <w:tr>
        <w:trPr>
          <w:cantSplit w:val="0"/>
          <w:trHeight w:val="867" w:hRule="atLeast"/>
          <w:tblHeader w:val="0"/>
        </w:trPr>
        <w:tc>
          <w:tcPr/>
          <w:p w:rsidR="00000000" w:rsidDel="00000000" w:rsidP="00000000" w:rsidRDefault="00000000" w:rsidRPr="00000000" w14:paraId="00001421">
            <w:pPr>
              <w:ind w:left="203" w:hanging="284"/>
              <w:rPr>
                <w:rFonts w:ascii="Times New Roman" w:cs="Times New Roman" w:eastAsia="Times New Roman" w:hAnsi="Times New Roman"/>
                <w:color w:val="38761d"/>
                <w:sz w:val="24"/>
                <w:szCs w:val="24"/>
              </w:rPr>
            </w:pPr>
            <w:r w:rsidDel="00000000" w:rsidR="00000000" w:rsidRPr="00000000">
              <w:rPr>
                <w:rFonts w:ascii="Times New Roman" w:cs="Times New Roman" w:eastAsia="Times New Roman" w:hAnsi="Times New Roman"/>
                <w:color w:val="38761d"/>
                <w:sz w:val="24"/>
                <w:szCs w:val="24"/>
                <w:rtl w:val="0"/>
              </w:rPr>
              <w:t xml:space="preserve">1. Conținutul itemului</w:t>
            </w:r>
          </w:p>
          <w:p w:rsidR="00000000" w:rsidDel="00000000" w:rsidP="00000000" w:rsidRDefault="00000000" w:rsidRPr="00000000" w14:paraId="00001422">
            <w:pPr>
              <w:ind w:left="203" w:hanging="284"/>
              <w:rPr>
                <w:rFonts w:ascii="Times New Roman" w:cs="Times New Roman" w:eastAsia="Times New Roman" w:hAnsi="Times New Roman"/>
                <w:color w:val="38761d"/>
                <w:sz w:val="24"/>
                <w:szCs w:val="24"/>
              </w:rPr>
            </w:pPr>
            <w:r w:rsidDel="00000000" w:rsidR="00000000" w:rsidRPr="00000000">
              <w:rPr>
                <w:rtl w:val="0"/>
              </w:rPr>
            </w:r>
          </w:p>
        </w:tc>
        <w:tc>
          <w:tcPr/>
          <w:p w:rsidR="00000000" w:rsidDel="00000000" w:rsidP="00000000" w:rsidRDefault="00000000" w:rsidRPr="00000000" w14:paraId="00001423">
            <w:pPr>
              <w:spacing w:after="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Citește cu atenție situația și rezolvă sarcinile propuse:</w:t>
            </w:r>
          </w:p>
          <w:p w:rsidR="00000000" w:rsidDel="00000000" w:rsidP="00000000" w:rsidRDefault="00000000" w:rsidRPr="00000000" w14:paraId="00001424">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femeie însărcinată în primele săptămâni de sarcină se prezintă la medic după ce a suferit o infecție virală și a consumat medicamente fără recomandare. Investigațiile indică un risc crescut de afectare a dezvoltării embrionare.</w:t>
            </w:r>
          </w:p>
          <w:p w:rsidR="00000000" w:rsidDel="00000000" w:rsidP="00000000" w:rsidRDefault="00000000" w:rsidRPr="00000000" w14:paraId="00001425">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Medicii explică faptul că perioada respectivă corespunde unei etape critice a dezvoltării prenatale, în care factorii externi pot influența formarea organelor</w:t>
            </w:r>
          </w:p>
          <w:p w:rsidR="00000000" w:rsidDel="00000000" w:rsidP="00000000" w:rsidRDefault="00000000" w:rsidRPr="00000000" w14:paraId="00001426">
            <w:pPr>
              <w:spacing w:before="240" w:lineRule="auto"/>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baza informațiilor studiate despre sistemul reproducător</w:t>
            </w:r>
          </w:p>
          <w:p w:rsidR="00000000" w:rsidDel="00000000" w:rsidP="00000000" w:rsidRDefault="00000000" w:rsidRPr="00000000" w14:paraId="00001427">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Identifică etapa dezvoltării prenatale la care se referă situația și argumentează răspunsul.</w:t>
            </w:r>
          </w:p>
          <w:p w:rsidR="00000000" w:rsidDel="00000000" w:rsidP="00000000" w:rsidRDefault="00000000" w:rsidRPr="00000000" w14:paraId="000014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429">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Explică mecanismul biologic prin care factorii de risc pot afecta dezvoltarea embrionului.</w:t>
            </w:r>
          </w:p>
          <w:p w:rsidR="00000000" w:rsidDel="00000000" w:rsidP="00000000" w:rsidRDefault="00000000" w:rsidRPr="00000000" w14:paraId="000014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42B">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Propune o metodă de monitorizare a sarcinii și argumentează utilitatea acesteia.</w:t>
            </w:r>
          </w:p>
          <w:p w:rsidR="00000000" w:rsidDel="00000000" w:rsidP="00000000" w:rsidRDefault="00000000" w:rsidRPr="00000000" w14:paraId="000014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42D">
            <w:pPr>
              <w:ind w:firstLine="32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Formulează 3 măsuri de prevenire și explică impactul asupra dezvoltării fătului.</w:t>
            </w:r>
          </w:p>
          <w:p w:rsidR="00000000" w:rsidDel="00000000" w:rsidP="00000000" w:rsidRDefault="00000000" w:rsidRPr="00000000" w14:paraId="000014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14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w:t>
            </w:r>
          </w:p>
          <w:p w:rsidR="00000000" w:rsidDel="00000000" w:rsidP="00000000" w:rsidRDefault="00000000" w:rsidRPr="00000000" w14:paraId="00001430">
            <w:pPr>
              <w:rPr>
                <w:rFonts w:ascii="Times New Roman" w:cs="Times New Roman" w:eastAsia="Times New Roman" w:hAnsi="Times New Roman"/>
                <w:color w:val="1155cc"/>
                <w:sz w:val="24"/>
                <w:szCs w:val="24"/>
              </w:rPr>
            </w:pPr>
            <w:r w:rsidDel="00000000" w:rsidR="00000000" w:rsidRPr="00000000">
              <w:rPr>
                <w:rtl w:val="0"/>
              </w:rPr>
            </w:r>
          </w:p>
        </w:tc>
      </w:tr>
      <w:tr>
        <w:trPr>
          <w:cantSplit w:val="0"/>
          <w:trHeight w:val="592" w:hRule="atLeast"/>
          <w:tblHeader w:val="0"/>
        </w:trPr>
        <w:tc>
          <w:tcPr/>
          <w:p w:rsidR="00000000" w:rsidDel="00000000" w:rsidP="00000000" w:rsidRDefault="00000000" w:rsidRPr="00000000" w14:paraId="0000143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2.  Răspuns corect / Soluție</w:t>
            </w:r>
          </w:p>
        </w:tc>
        <w:tc>
          <w:tcPr/>
          <w:p w:rsidR="00000000" w:rsidDel="00000000" w:rsidP="00000000" w:rsidRDefault="00000000" w:rsidRPr="00000000" w14:paraId="00001432">
            <w:pPr>
              <w:rPr>
                <w:color w:val="000000"/>
              </w:rPr>
            </w:pPr>
            <w:r w:rsidDel="00000000" w:rsidR="00000000" w:rsidRPr="00000000">
              <w:rPr>
                <w:rFonts w:ascii="Times New Roman" w:cs="Times New Roman" w:eastAsia="Times New Roman" w:hAnsi="Times New Roman"/>
                <w:b w:val="1"/>
                <w:bCs w:val="1"/>
                <w:color w:val="000000"/>
                <w:sz w:val="24"/>
                <w:szCs w:val="24"/>
                <w:rtl w:val="0"/>
              </w:rPr>
              <w:t xml:space="preserve">A.</w:t>
            </w:r>
            <w:r w:rsidDel="00000000" w:rsidR="00000000" w:rsidRPr="00000000">
              <w:rPr>
                <w:rFonts w:ascii="Times New Roman" w:cs="Times New Roman" w:eastAsia="Times New Roman" w:hAnsi="Times New Roman"/>
                <w:color w:val="000000"/>
                <w:sz w:val="24"/>
                <w:szCs w:val="24"/>
                <w:rtl w:val="0"/>
              </w:rPr>
              <w:t xml:space="preserve"> Etapa embrionară (primele săptămâni de sarcină), deoarece în această perioadă are loc organogeneza, iar embrionul este foarte sensibil la acțiunea factorilor externi.</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143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w:t>
            </w:r>
            <w:r w:rsidDel="00000000" w:rsidR="00000000" w:rsidRPr="00000000">
              <w:rPr>
                <w:rFonts w:ascii="Times New Roman" w:cs="Times New Roman" w:eastAsia="Times New Roman" w:hAnsi="Times New Roman"/>
                <w:color w:val="000000"/>
                <w:sz w:val="24"/>
                <w:szCs w:val="24"/>
                <w:rtl w:val="0"/>
              </w:rPr>
              <w:t xml:space="preserve"> Factorii de risc (infecții, medicamente) pot afecta diviziunea și diferențierea celulară, perturbând formarea țesuturilor și organelor, ceea ce poate conduce la malformații sau tulburări de dezvoltare.</w:t>
            </w:r>
          </w:p>
          <w:p w:rsidR="00000000" w:rsidDel="00000000" w:rsidP="00000000" w:rsidRDefault="00000000" w:rsidRPr="00000000" w14:paraId="0000143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 </w:t>
            </w:r>
            <w:r w:rsidDel="00000000" w:rsidR="00000000" w:rsidRPr="00000000">
              <w:rPr>
                <w:rFonts w:ascii="Times New Roman" w:cs="Times New Roman" w:eastAsia="Times New Roman" w:hAnsi="Times New Roman"/>
                <w:color w:val="000000"/>
                <w:sz w:val="24"/>
                <w:szCs w:val="24"/>
                <w:rtl w:val="0"/>
              </w:rPr>
              <w:t xml:space="preserve">O metodă de monitorizare este ecografia, care permite evaluarea dezvoltării embrionului/fătului și identificarea precoce a eventualelor anomalii.</w:t>
            </w:r>
          </w:p>
          <w:p w:rsidR="00000000" w:rsidDel="00000000" w:rsidP="00000000" w:rsidRDefault="00000000" w:rsidRPr="00000000" w14:paraId="0000143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D. 1. </w:t>
            </w:r>
            <w:r w:rsidDel="00000000" w:rsidR="00000000" w:rsidRPr="00000000">
              <w:rPr>
                <w:rFonts w:ascii="Times New Roman" w:cs="Times New Roman" w:eastAsia="Times New Roman" w:hAnsi="Times New Roman"/>
                <w:color w:val="000000"/>
                <w:sz w:val="24"/>
                <w:szCs w:val="24"/>
                <w:rtl w:val="0"/>
              </w:rPr>
              <w:t xml:space="preserve">Evitarea automedicației – previne acțiunea substanțelor toxice asupra embrionului; </w:t>
            </w:r>
          </w:p>
          <w:p w:rsidR="00000000" w:rsidDel="00000000" w:rsidP="00000000" w:rsidRDefault="00000000" w:rsidRPr="00000000" w14:paraId="00001436">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Prevenirea infecțiilor (igienă, vaccinare) – reduce riscul afectării dezvoltării; </w:t>
            </w:r>
          </w:p>
          <w:p w:rsidR="00000000" w:rsidDel="00000000" w:rsidP="00000000" w:rsidRDefault="00000000" w:rsidRPr="00000000" w14:paraId="0000143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Adoptarea unui stil de viață sănătos (alimentație echilibrată, evitarea alcoolului și fumatului) – susține dezvoltarea normală a fătului. </w:t>
            </w:r>
          </w:p>
          <w:p w:rsidR="00000000" w:rsidDel="00000000" w:rsidP="00000000" w:rsidRDefault="00000000" w:rsidRPr="00000000" w14:paraId="00001438">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 Notă:</w:t>
            </w:r>
            <w:r w:rsidDel="00000000" w:rsidR="00000000" w:rsidRPr="00000000">
              <w:rPr>
                <w:rFonts w:ascii="Times New Roman" w:cs="Times New Roman" w:eastAsia="Times New Roman" w:hAnsi="Times New Roman"/>
                <w:color w:val="000000"/>
                <w:sz w:val="24"/>
                <w:szCs w:val="24"/>
                <w:rtl w:val="0"/>
              </w:rPr>
              <w:t xml:space="preserve"> Se acceptă și alte formulări corecte științific.</w:t>
            </w:r>
          </w:p>
        </w:tc>
      </w:tr>
      <w:tr>
        <w:trPr>
          <w:cantSplit w:val="0"/>
          <w:trHeight w:val="867" w:hRule="atLeast"/>
          <w:tblHeader w:val="0"/>
        </w:trPr>
        <w:tc>
          <w:tcPr/>
          <w:p w:rsidR="00000000" w:rsidDel="00000000" w:rsidP="00000000" w:rsidRDefault="00000000" w:rsidRPr="00000000" w14:paraId="00001439">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3.  Criterii de acordare a punctajului</w:t>
            </w:r>
          </w:p>
        </w:tc>
        <w:tc>
          <w:tcPr/>
          <w:p w:rsidR="00000000" w:rsidDel="00000000" w:rsidP="00000000" w:rsidRDefault="00000000" w:rsidRPr="00000000" w14:paraId="0000143A">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Răspunsul lipsește – L; </w:t>
            </w:r>
          </w:p>
          <w:p w:rsidR="00000000" w:rsidDel="00000000" w:rsidP="00000000" w:rsidRDefault="00000000" w:rsidRPr="00000000" w14:paraId="0000143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Răspuns incorect – 0 puncte; </w:t>
            </w:r>
          </w:p>
          <w:p w:rsidR="00000000" w:rsidDel="00000000" w:rsidP="00000000" w:rsidRDefault="00000000" w:rsidRPr="00000000" w14:paraId="0000143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identificarea corectă a etapei dezvoltării prenatale (A) – 1 punct; </w:t>
            </w:r>
          </w:p>
          <w:p w:rsidR="00000000" w:rsidDel="00000000" w:rsidP="00000000" w:rsidRDefault="00000000" w:rsidRPr="00000000" w14:paraId="0000143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argumentarea corectă a răspunsului – 1 punct; </w:t>
            </w:r>
          </w:p>
          <w:p w:rsidR="00000000" w:rsidDel="00000000" w:rsidP="00000000" w:rsidRDefault="00000000" w:rsidRPr="00000000" w14:paraId="0000143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corectă a mecanismului biologic (B) – 2 puncte; </w:t>
            </w:r>
          </w:p>
          <w:p w:rsidR="00000000" w:rsidDel="00000000" w:rsidP="00000000" w:rsidRDefault="00000000" w:rsidRPr="00000000" w14:paraId="0000143F">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propunerea corectă a metodei de monitorizare (C) – 1 punct; </w:t>
            </w:r>
          </w:p>
          <w:p w:rsidR="00000000" w:rsidDel="00000000" w:rsidP="00000000" w:rsidRDefault="00000000" w:rsidRPr="00000000" w14:paraId="0000144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argumentarea corectă a utilității metodei – 1 punct; </w:t>
            </w:r>
          </w:p>
          <w:p w:rsidR="00000000" w:rsidDel="00000000" w:rsidP="00000000" w:rsidRDefault="00000000" w:rsidRPr="00000000" w14:paraId="00001441">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fiecărei măsuri de prevenire (D) – câte 1 punct; </w:t>
            </w:r>
          </w:p>
          <w:p w:rsidR="00000000" w:rsidDel="00000000" w:rsidP="00000000" w:rsidRDefault="00000000" w:rsidRPr="00000000" w14:paraId="00001442">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explicarea impactului asupra dezvoltării fătului – 1 punct; </w:t>
            </w:r>
          </w:p>
          <w:p w:rsidR="00000000" w:rsidDel="00000000" w:rsidP="00000000" w:rsidRDefault="00000000" w:rsidRPr="00000000" w14:paraId="0000144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utilizarea limbajului științific adecvat – 1 punct; </w:t>
            </w:r>
          </w:p>
          <w:p w:rsidR="00000000" w:rsidDel="00000000" w:rsidP="00000000" w:rsidRDefault="00000000" w:rsidRPr="00000000" w14:paraId="00001444">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coerentă și logică a răspunsului – 1 punct; </w:t>
            </w:r>
          </w:p>
          <w:p w:rsidR="00000000" w:rsidDel="00000000" w:rsidP="00000000" w:rsidRDefault="00000000" w:rsidRPr="00000000" w14:paraId="00001445">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Pentru formularea parțial corectă a unui enunț – câte 1 punct.</w:t>
            </w:r>
          </w:p>
        </w:tc>
      </w:tr>
      <w:tr>
        <w:trPr>
          <w:cantSplit w:val="0"/>
          <w:trHeight w:val="394" w:hRule="atLeast"/>
          <w:tblHeader w:val="0"/>
        </w:trPr>
        <w:tc>
          <w:tcPr/>
          <w:p w:rsidR="00000000" w:rsidDel="00000000" w:rsidP="00000000" w:rsidRDefault="00000000" w:rsidRPr="00000000" w14:paraId="00001446">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4. Punctaj total</w:t>
            </w:r>
          </w:p>
        </w:tc>
        <w:tc>
          <w:tcPr/>
          <w:p w:rsidR="00000000" w:rsidDel="00000000" w:rsidP="00000000" w:rsidRDefault="00000000" w:rsidRPr="00000000" w14:paraId="00001447">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puncte</w:t>
            </w:r>
          </w:p>
        </w:tc>
      </w:tr>
      <w:tr>
        <w:trPr>
          <w:cantSplit w:val="0"/>
          <w:trHeight w:val="561" w:hRule="atLeast"/>
          <w:tblHeader w:val="0"/>
        </w:trPr>
        <w:tc>
          <w:tcPr/>
          <w:p w:rsidR="00000000" w:rsidDel="00000000" w:rsidP="00000000" w:rsidRDefault="00000000" w:rsidRPr="00000000" w14:paraId="00001448">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5. Tipul itemului</w:t>
            </w:r>
          </w:p>
        </w:tc>
        <w:tc>
          <w:tcPr/>
          <w:p w:rsidR="00000000" w:rsidDel="00000000" w:rsidP="00000000" w:rsidRDefault="00000000" w:rsidRPr="00000000" w14:paraId="00001449">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Eseu strucutrat</w:t>
            </w:r>
          </w:p>
        </w:tc>
      </w:tr>
      <w:tr>
        <w:trPr>
          <w:cantSplit w:val="0"/>
          <w:trHeight w:val="587" w:hRule="atLeast"/>
          <w:tblHeader w:val="0"/>
        </w:trPr>
        <w:tc>
          <w:tcPr/>
          <w:p w:rsidR="00000000" w:rsidDel="00000000" w:rsidP="00000000" w:rsidRDefault="00000000" w:rsidRPr="00000000" w14:paraId="0000144A">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6. Competența specifică (cod și formulare)</w:t>
            </w:r>
          </w:p>
        </w:tc>
        <w:tc>
          <w:tcPr/>
          <w:p w:rsidR="00000000" w:rsidDel="00000000" w:rsidP="00000000" w:rsidRDefault="00000000" w:rsidRPr="00000000" w14:paraId="0000144B">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CS1:</w:t>
            </w:r>
            <w:r w:rsidDel="00000000" w:rsidR="00000000" w:rsidRPr="00000000">
              <w:rPr>
                <w:rFonts w:ascii="Times New Roman" w:cs="Times New Roman" w:eastAsia="Times New Roman" w:hAnsi="Times New Roman"/>
                <w:color w:val="000000"/>
                <w:sz w:val="24"/>
                <w:szCs w:val="24"/>
                <w:rtl w:val="0"/>
              </w:rPr>
              <w:t xml:space="preserve"> Utilizarea limbajului științific biologic referitor la structuri, procese, fenome ne, legi, concepte în diverse contexte de comunicare.</w:t>
            </w:r>
          </w:p>
          <w:p w:rsidR="00000000" w:rsidDel="00000000" w:rsidP="00000000" w:rsidRDefault="00000000" w:rsidRPr="00000000" w14:paraId="0000144C">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CS2:</w:t>
            </w:r>
            <w:r w:rsidDel="00000000" w:rsidR="00000000" w:rsidRPr="00000000">
              <w:rPr>
                <w:rFonts w:ascii="Times New Roman" w:cs="Times New Roman" w:eastAsia="Times New Roman" w:hAnsi="Times New Roman"/>
                <w:color w:val="000000"/>
                <w:sz w:val="24"/>
                <w:szCs w:val="24"/>
                <w:rtl w:val="0"/>
              </w:rPr>
              <w:t xml:space="preserve"> Investigarea lumii vii cu ajutorul metodelor și al mijloacelor specifice pentru îmbunătățirea calității vieții și a mediului. </w:t>
            </w:r>
          </w:p>
          <w:p w:rsidR="00000000" w:rsidDel="00000000" w:rsidP="00000000" w:rsidRDefault="00000000" w:rsidRPr="00000000" w14:paraId="0000144D">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CS3:</w:t>
            </w:r>
            <w:r w:rsidDel="00000000" w:rsidR="00000000" w:rsidRPr="00000000">
              <w:rPr>
                <w:rFonts w:ascii="Times New Roman" w:cs="Times New Roman" w:eastAsia="Times New Roman" w:hAnsi="Times New Roman"/>
                <w:color w:val="000000"/>
                <w:sz w:val="24"/>
                <w:szCs w:val="24"/>
                <w:rtl w:val="0"/>
              </w:rPr>
              <w:t xml:space="preserve"> Implicarea în activități de menținere a stării de sănătate proprii și a celor din jur prin aplicarea metodelor interactive în vederea formării unui comporta ment sanogen.</w:t>
            </w:r>
          </w:p>
          <w:p w:rsidR="00000000" w:rsidDel="00000000" w:rsidP="00000000" w:rsidRDefault="00000000" w:rsidRPr="00000000" w14:paraId="0000144E">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CS4:</w:t>
            </w:r>
            <w:r w:rsidDel="00000000" w:rsidR="00000000" w:rsidRPr="00000000">
              <w:rPr>
                <w:rFonts w:ascii="Times New Roman" w:cs="Times New Roman" w:eastAsia="Times New Roman" w:hAnsi="Times New Roman"/>
                <w:color w:val="000000"/>
                <w:sz w:val="24"/>
                <w:szCs w:val="24"/>
                <w:rtl w:val="0"/>
              </w:rPr>
              <w:t xml:space="preserve"> Participarea în acțiuni de ocrotire a biodiversității prin parteneriat în vederea rezolvării problemelor ecologice la nivel individual, local și global.</w:t>
            </w:r>
          </w:p>
        </w:tc>
      </w:tr>
      <w:tr>
        <w:trPr>
          <w:cantSplit w:val="0"/>
          <w:trHeight w:val="587" w:hRule="atLeast"/>
          <w:tblHeader w:val="0"/>
        </w:trPr>
        <w:tc>
          <w:tcPr/>
          <w:p w:rsidR="00000000" w:rsidDel="00000000" w:rsidP="00000000" w:rsidRDefault="00000000" w:rsidRPr="00000000" w14:paraId="0000144F">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7. Unitatea de conținut</w:t>
            </w:r>
          </w:p>
        </w:tc>
        <w:tc>
          <w:tcPr/>
          <w:p w:rsidR="00000000" w:rsidDel="00000000" w:rsidP="00000000" w:rsidRDefault="00000000" w:rsidRPr="00000000" w14:paraId="00001450">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Sistemul reproducător şi reproducerea la om. Gestaţia şi naşterea la om</w:t>
            </w:r>
          </w:p>
        </w:tc>
      </w:tr>
      <w:tr>
        <w:trPr>
          <w:cantSplit w:val="0"/>
          <w:trHeight w:val="587" w:hRule="atLeast"/>
          <w:tblHeader w:val="0"/>
        </w:trPr>
        <w:tc>
          <w:tcPr/>
          <w:p w:rsidR="00000000" w:rsidDel="00000000" w:rsidP="00000000" w:rsidRDefault="00000000" w:rsidRPr="00000000" w14:paraId="00001451">
            <w:pPr>
              <w:ind w:left="203" w:hanging="284"/>
              <w:rPr>
                <w:rFonts w:ascii="Times New Roman" w:cs="Times New Roman" w:eastAsia="Times New Roman" w:hAnsi="Times New Roman"/>
                <w:color w:val="85200c"/>
                <w:sz w:val="24"/>
                <w:szCs w:val="24"/>
                <w:highlight w:val="white"/>
              </w:rPr>
            </w:pPr>
            <w:r w:rsidDel="00000000" w:rsidR="00000000" w:rsidRPr="00000000">
              <w:rPr>
                <w:rFonts w:ascii="Times New Roman" w:cs="Times New Roman" w:eastAsia="Times New Roman" w:hAnsi="Times New Roman"/>
                <w:color w:val="85200c"/>
                <w:sz w:val="24"/>
                <w:szCs w:val="24"/>
                <w:highlight w:val="white"/>
                <w:rtl w:val="0"/>
              </w:rPr>
              <w:t xml:space="preserve">8. Domeniul taxonimic</w:t>
            </w:r>
          </w:p>
          <w:p w:rsidR="00000000" w:rsidDel="00000000" w:rsidP="00000000" w:rsidRDefault="00000000" w:rsidRPr="00000000" w14:paraId="00001452">
            <w:pPr>
              <w:ind w:left="203" w:hanging="284"/>
              <w:rPr>
                <w:rFonts w:ascii="Times New Roman" w:cs="Times New Roman" w:eastAsia="Times New Roman" w:hAnsi="Times New Roman"/>
                <w:color w:val="85200c"/>
                <w:sz w:val="24"/>
                <w:szCs w:val="24"/>
                <w:highlight w:val="yellow"/>
              </w:rPr>
            </w:pPr>
            <w:r w:rsidDel="00000000" w:rsidR="00000000" w:rsidRPr="00000000">
              <w:rPr>
                <w:rtl w:val="0"/>
              </w:rPr>
            </w:r>
          </w:p>
        </w:tc>
        <w:tc>
          <w:tcPr/>
          <w:p w:rsidR="00000000" w:rsidDel="00000000" w:rsidP="00000000" w:rsidRDefault="00000000" w:rsidRPr="00000000" w14:paraId="00001453">
            <w:pP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Integrare și transfer</w:t>
            </w:r>
          </w:p>
        </w:tc>
      </w:tr>
    </w:tbl>
    <w:p w:rsidR="00000000" w:rsidDel="00000000" w:rsidP="00000000" w:rsidRDefault="00000000" w:rsidRPr="00000000" w14:paraId="00001454">
      <w:pPr>
        <w:spacing w:after="200" w:lineRule="auto"/>
        <w:rPr>
          <w:sz w:val="24"/>
          <w:szCs w:val="24"/>
        </w:rPr>
      </w:pPr>
      <w:r w:rsidDel="00000000" w:rsidR="00000000" w:rsidRPr="00000000">
        <w:rPr>
          <w:rtl w:val="0"/>
        </w:rPr>
      </w:r>
    </w:p>
    <w:p w:rsidR="00000000" w:rsidDel="00000000" w:rsidP="00000000" w:rsidRDefault="00000000" w:rsidRPr="00000000" w14:paraId="00001455">
      <w:pPr>
        <w:rPr>
          <w:sz w:val="24"/>
          <w:szCs w:val="24"/>
        </w:rPr>
      </w:pPr>
      <w:bookmarkStart w:colFirst="0" w:colLast="0" w:name="_heading=h.dqcjyvaphbt4" w:id="27"/>
      <w:bookmarkEnd w:id="27"/>
      <w:r w:rsidDel="00000000" w:rsidR="00000000" w:rsidRPr="00000000">
        <w:rPr>
          <w:rtl w:val="0"/>
        </w:rPr>
      </w:r>
    </w:p>
    <w:sectPr>
      <w:headerReference r:id="rId91" w:type="default"/>
      <w:pgSz w:h="16838" w:w="11906" w:orient="portrait"/>
      <w:pgMar w:bottom="1418" w:top="1418" w:left="1418" w:right="141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Gungsuh"/>
  <w:font w:name="Courier New"/>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Elaborat conform Anexei 2 la Ordinul MEC nr. 511/2026</w:t>
    </w:r>
  </w:p>
  <w:p w:rsidR="00000000" w:rsidDel="00000000" w:rsidP="00000000" w:rsidRDefault="00000000" w:rsidRPr="00000000" w14:paraId="000014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8">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0">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6">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0">
    <w:lvl w:ilvl="0">
      <w:start w:val="1"/>
      <w:numFmt w:val="lowerLetter"/>
      <w:lvlText w:val="%1)"/>
      <w:lvlJc w:val="left"/>
      <w:pPr>
        <w:ind w:left="1177" w:hanging="360"/>
      </w:pPr>
      <w:rPr/>
    </w:lvl>
    <w:lvl w:ilvl="1">
      <w:start w:val="1"/>
      <w:numFmt w:val="lowerLetter"/>
      <w:lvlText w:val="%2."/>
      <w:lvlJc w:val="left"/>
      <w:pPr>
        <w:ind w:left="1897" w:hanging="360"/>
      </w:pPr>
      <w:rPr/>
    </w:lvl>
    <w:lvl w:ilvl="2">
      <w:start w:val="1"/>
      <w:numFmt w:val="lowerRoman"/>
      <w:lvlText w:val="%3."/>
      <w:lvlJc w:val="right"/>
      <w:pPr>
        <w:ind w:left="2617" w:hanging="180"/>
      </w:pPr>
      <w:rPr/>
    </w:lvl>
    <w:lvl w:ilvl="3">
      <w:start w:val="1"/>
      <w:numFmt w:val="decimal"/>
      <w:lvlText w:val="%4."/>
      <w:lvlJc w:val="left"/>
      <w:pPr>
        <w:ind w:left="3337" w:hanging="360"/>
      </w:pPr>
      <w:rPr/>
    </w:lvl>
    <w:lvl w:ilvl="4">
      <w:start w:val="1"/>
      <w:numFmt w:val="lowerLetter"/>
      <w:lvlText w:val="%5."/>
      <w:lvlJc w:val="left"/>
      <w:pPr>
        <w:ind w:left="4057" w:hanging="360"/>
      </w:pPr>
      <w:rPr/>
    </w:lvl>
    <w:lvl w:ilvl="5">
      <w:start w:val="1"/>
      <w:numFmt w:val="lowerRoman"/>
      <w:lvlText w:val="%6."/>
      <w:lvlJc w:val="right"/>
      <w:pPr>
        <w:ind w:left="4777" w:hanging="180"/>
      </w:pPr>
      <w:rPr/>
    </w:lvl>
    <w:lvl w:ilvl="6">
      <w:start w:val="1"/>
      <w:numFmt w:val="decimal"/>
      <w:lvlText w:val="%7."/>
      <w:lvlJc w:val="left"/>
      <w:pPr>
        <w:ind w:left="5497" w:hanging="360"/>
      </w:pPr>
      <w:rPr/>
    </w:lvl>
    <w:lvl w:ilvl="7">
      <w:start w:val="1"/>
      <w:numFmt w:val="lowerLetter"/>
      <w:lvlText w:val="%8."/>
      <w:lvlJc w:val="left"/>
      <w:pPr>
        <w:ind w:left="6217" w:hanging="360"/>
      </w:pPr>
      <w:rPr/>
    </w:lvl>
    <w:lvl w:ilvl="8">
      <w:start w:val="1"/>
      <w:numFmt w:val="lowerRoman"/>
      <w:lvlText w:val="%9."/>
      <w:lvlJc w:val="right"/>
      <w:pPr>
        <w:ind w:left="6937" w:hanging="180"/>
      </w:pPr>
      <w:rPr/>
    </w:lvl>
  </w:abstractNum>
  <w:abstractNum w:abstractNumId="10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7">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7">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9">
    <w:lvl w:ilvl="0">
      <w:start w:val="1"/>
      <w:numFmt w:val="decimal"/>
      <w:lvlText w:val="%1."/>
      <w:lvlJc w:val="left"/>
      <w:pPr>
        <w:ind w:left="643" w:hanging="360"/>
      </w:pPr>
      <w:rPr>
        <w:b w:val="0"/>
        <w:bCs w:val="0"/>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bullet"/>
      <w:lvlText w:val="●"/>
      <w:lvlJc w:val="left"/>
      <w:pPr>
        <w:ind w:left="720" w:hanging="360"/>
      </w:pPr>
      <w:rPr>
        <w:rFonts w:ascii="Arial" w:cs="Arial" w:eastAsia="Arial" w:hAnsi="Arial"/>
        <w:u w:val="none"/>
      </w:rPr>
    </w:lvl>
    <w:lvl w:ilvl="1">
      <w:start w:val="1"/>
      <w:numFmt w:val="decimal"/>
      <w:lvlText w:val="%2."/>
      <w:lvlJc w:val="left"/>
      <w:pPr>
        <w:ind w:left="1440" w:hanging="360"/>
      </w:pPr>
      <w:rPr>
        <w:rFonts w:ascii="Times New Roman" w:cs="Times New Roman" w:eastAsia="Times New Roman" w:hAnsi="Times New Roman"/>
        <w:b w:val="0"/>
        <w:bCs w:val="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1">
    <w:lvl w:ilvl="0">
      <w:start w:val="1"/>
      <w:numFmt w:val="decimal"/>
      <w:lvlText w:val="%1."/>
      <w:lvlJc w:val="left"/>
      <w:pPr>
        <w:ind w:left="720" w:hanging="360"/>
      </w:pPr>
      <w:rPr>
        <w:rFonts w:ascii="Times New Roman" w:cs="Times New Roman" w:eastAsia="Times New Roman" w:hAnsi="Times New Roman"/>
        <w:b w:val="0"/>
        <w:bCs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tblPr>
      <w:tblStyleRowBandSize w:val="1"/>
      <w:tblStyleColBandSize w:val="1"/>
      <w:tblCellMar>
        <w:top w:w="0.0" w:type="dxa"/>
        <w:left w:w="115.0" w:type="dxa"/>
        <w:bottom w:w="0.0" w:type="dxa"/>
        <w:right w:w="115.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15.0" w:type="dxa"/>
        <w:bottom w:w="0.0" w:type="dxa"/>
        <w:right w:w="115.0" w:type="dxa"/>
      </w:tblCellMar>
    </w:tblPr>
  </w:style>
  <w:style w:type="table" w:styleId="Table110">
    <w:basedOn w:val="TableNormal"/>
    <w:tblPr>
      <w:tblStyleRowBandSize w:val="1"/>
      <w:tblStyleColBandSize w:val="1"/>
      <w:tblCellMar>
        <w:top w:w="0.0" w:type="dxa"/>
        <w:left w:w="115.0" w:type="dxa"/>
        <w:bottom w:w="0.0" w:type="dxa"/>
        <w:right w:w="115.0" w:type="dxa"/>
      </w:tblCellMar>
    </w:tblPr>
  </w:style>
  <w:style w:type="table" w:styleId="Table111">
    <w:basedOn w:val="TableNormal"/>
    <w:tblPr>
      <w:tblStyleRowBandSize w:val="1"/>
      <w:tblStyleColBandSize w:val="1"/>
      <w:tblCellMar>
        <w:top w:w="0.0" w:type="dxa"/>
        <w:left w:w="115.0" w:type="dxa"/>
        <w:bottom w:w="0.0" w:type="dxa"/>
        <w:right w:w="115.0" w:type="dxa"/>
      </w:tblCellMar>
    </w:tblPr>
  </w:style>
  <w:style w:type="table" w:styleId="Table112">
    <w:basedOn w:val="TableNormal"/>
    <w:tblPr>
      <w:tblStyleRowBandSize w:val="1"/>
      <w:tblStyleColBandSize w:val="1"/>
      <w:tblCellMar>
        <w:top w:w="0.0" w:type="dxa"/>
        <w:left w:w="115.0" w:type="dxa"/>
        <w:bottom w:w="0.0" w:type="dxa"/>
        <w:right w:w="115.0" w:type="dxa"/>
      </w:tblCellMar>
    </w:tblPr>
  </w:style>
  <w:style w:type="table" w:styleId="Table113">
    <w:basedOn w:val="TableNormal"/>
    <w:tblPr>
      <w:tblStyleRowBandSize w:val="1"/>
      <w:tblStyleColBandSize w:val="1"/>
      <w:tblCellMar>
        <w:top w:w="0.0" w:type="dxa"/>
        <w:left w:w="115.0" w:type="dxa"/>
        <w:bottom w:w="0.0" w:type="dxa"/>
        <w:right w:w="115.0" w:type="dxa"/>
      </w:tblCellMar>
    </w:tblPr>
  </w:style>
  <w:style w:type="table" w:styleId="Table114">
    <w:basedOn w:val="TableNormal"/>
    <w:tblPr>
      <w:tblStyleRowBandSize w:val="1"/>
      <w:tblStyleColBandSize w:val="1"/>
      <w:tblCellMar>
        <w:top w:w="0.0" w:type="dxa"/>
        <w:left w:w="115.0" w:type="dxa"/>
        <w:bottom w:w="0.0" w:type="dxa"/>
        <w:right w:w="115.0" w:type="dxa"/>
      </w:tblCellMar>
    </w:tblPr>
  </w:style>
  <w:style w:type="table" w:styleId="Table115">
    <w:basedOn w:val="TableNormal"/>
    <w:tblPr>
      <w:tblStyleRowBandSize w:val="1"/>
      <w:tblStyleColBandSize w:val="1"/>
      <w:tblCellMar>
        <w:top w:w="0.0" w:type="dxa"/>
        <w:left w:w="115.0" w:type="dxa"/>
        <w:bottom w:w="0.0" w:type="dxa"/>
        <w:right w:w="115.0" w:type="dxa"/>
      </w:tblCellMar>
    </w:tblPr>
  </w:style>
  <w:style w:type="table" w:styleId="Table116">
    <w:basedOn w:val="TableNormal"/>
    <w:tblPr>
      <w:tblStyleRowBandSize w:val="1"/>
      <w:tblStyleColBandSize w:val="1"/>
      <w:tblCellMar>
        <w:top w:w="0.0" w:type="dxa"/>
        <w:left w:w="115.0" w:type="dxa"/>
        <w:bottom w:w="0.0" w:type="dxa"/>
        <w:right w:w="115.0" w:type="dxa"/>
      </w:tblCellMar>
    </w:tblPr>
  </w:style>
  <w:style w:type="table" w:styleId="Table117">
    <w:basedOn w:val="TableNormal"/>
    <w:tblPr>
      <w:tblStyleRowBandSize w:val="1"/>
      <w:tblStyleColBandSize w:val="1"/>
      <w:tblCellMar>
        <w:top w:w="0.0" w:type="dxa"/>
        <w:left w:w="115.0" w:type="dxa"/>
        <w:bottom w:w="0.0" w:type="dxa"/>
        <w:right w:w="115.0" w:type="dxa"/>
      </w:tblCellMar>
    </w:tblPr>
  </w:style>
  <w:style w:type="table" w:styleId="Table118">
    <w:basedOn w:val="TableNormal"/>
    <w:tblPr>
      <w:tblStyleRowBandSize w:val="1"/>
      <w:tblStyleColBandSize w:val="1"/>
      <w:tblCellMar>
        <w:top w:w="0.0" w:type="dxa"/>
        <w:left w:w="115.0" w:type="dxa"/>
        <w:bottom w:w="0.0" w:type="dxa"/>
        <w:right w:w="115.0" w:type="dxa"/>
      </w:tblCellMar>
    </w:tblPr>
  </w:style>
  <w:style w:type="table" w:styleId="Table119">
    <w:basedOn w:val="TableNormal"/>
    <w:tblPr>
      <w:tblStyleRowBandSize w:val="1"/>
      <w:tblStyleColBandSize w:val="1"/>
      <w:tblCellMar>
        <w:top w:w="0.0" w:type="dxa"/>
        <w:left w:w="115.0" w:type="dxa"/>
        <w:bottom w:w="0.0" w:type="dxa"/>
        <w:right w:w="115.0" w:type="dxa"/>
      </w:tblCellMar>
    </w:tblPr>
  </w:style>
  <w:style w:type="table" w:styleId="Table120">
    <w:basedOn w:val="TableNormal"/>
    <w:tblPr>
      <w:tblStyleRowBandSize w:val="1"/>
      <w:tblStyleColBandSize w:val="1"/>
      <w:tblCellMar>
        <w:top w:w="0.0" w:type="dxa"/>
        <w:left w:w="115.0" w:type="dxa"/>
        <w:bottom w:w="0.0" w:type="dxa"/>
        <w:right w:w="115.0" w:type="dxa"/>
      </w:tblCellMar>
    </w:tblPr>
  </w:style>
  <w:style w:type="table" w:styleId="Table121">
    <w:basedOn w:val="TableNormal"/>
    <w:tblPr>
      <w:tblStyleRowBandSize w:val="1"/>
      <w:tblStyleColBandSize w:val="1"/>
      <w:tblCellMar>
        <w:top w:w="0.0" w:type="dxa"/>
        <w:left w:w="115.0" w:type="dxa"/>
        <w:bottom w:w="0.0" w:type="dxa"/>
        <w:right w:w="115.0" w:type="dxa"/>
      </w:tblCellMar>
    </w:tblPr>
  </w:style>
  <w:style w:type="table" w:styleId="Table122">
    <w:basedOn w:val="TableNormal"/>
    <w:tblPr>
      <w:tblStyleRowBandSize w:val="1"/>
      <w:tblStyleColBandSize w:val="1"/>
      <w:tblCellMar>
        <w:top w:w="0.0" w:type="dxa"/>
        <w:left w:w="115.0" w:type="dxa"/>
        <w:bottom w:w="0.0" w:type="dxa"/>
        <w:right w:w="115.0" w:type="dxa"/>
      </w:tblCellMar>
    </w:tblPr>
  </w:style>
  <w:style w:type="table" w:styleId="Table123">
    <w:basedOn w:val="TableNormal"/>
    <w:tblPr>
      <w:tblStyleRowBandSize w:val="1"/>
      <w:tblStyleColBandSize w:val="1"/>
      <w:tblCellMar>
        <w:top w:w="0.0" w:type="dxa"/>
        <w:left w:w="115.0" w:type="dxa"/>
        <w:bottom w:w="0.0" w:type="dxa"/>
        <w:right w:w="115.0" w:type="dxa"/>
      </w:tblCellMar>
    </w:tblPr>
  </w:style>
  <w:style w:type="table" w:styleId="Table124">
    <w:basedOn w:val="TableNormal"/>
    <w:tblPr>
      <w:tblStyleRowBandSize w:val="1"/>
      <w:tblStyleColBandSize w:val="1"/>
      <w:tblCellMar>
        <w:top w:w="0.0" w:type="dxa"/>
        <w:left w:w="115.0" w:type="dxa"/>
        <w:bottom w:w="0.0" w:type="dxa"/>
        <w:right w:w="115.0" w:type="dxa"/>
      </w:tblCellMar>
    </w:tblPr>
  </w:style>
  <w:style w:type="table" w:styleId="Table125">
    <w:basedOn w:val="TableNormal"/>
    <w:tblPr>
      <w:tblStyleRowBandSize w:val="1"/>
      <w:tblStyleColBandSize w:val="1"/>
      <w:tblCellMar>
        <w:top w:w="0.0" w:type="dxa"/>
        <w:left w:w="115.0" w:type="dxa"/>
        <w:bottom w:w="0.0" w:type="dxa"/>
        <w:right w:w="115.0" w:type="dxa"/>
      </w:tblCellMar>
    </w:tblPr>
  </w:style>
  <w:style w:type="table" w:styleId="Table126">
    <w:basedOn w:val="TableNormal"/>
    <w:tblPr>
      <w:tblStyleRowBandSize w:val="1"/>
      <w:tblStyleColBandSize w:val="1"/>
      <w:tblCellMar>
        <w:top w:w="0.0" w:type="dxa"/>
        <w:left w:w="115.0" w:type="dxa"/>
        <w:bottom w:w="0.0" w:type="dxa"/>
        <w:right w:w="115.0" w:type="dxa"/>
      </w:tblCellMar>
    </w:tblPr>
  </w:style>
  <w:style w:type="table" w:styleId="Table127">
    <w:basedOn w:val="TableNormal"/>
    <w:tblPr>
      <w:tblStyleRowBandSize w:val="1"/>
      <w:tblStyleColBandSize w:val="1"/>
      <w:tblCellMar>
        <w:top w:w="0.0" w:type="dxa"/>
        <w:left w:w="115.0" w:type="dxa"/>
        <w:bottom w:w="0.0" w:type="dxa"/>
        <w:right w:w="115.0" w:type="dxa"/>
      </w:tblCellMar>
    </w:tblPr>
  </w:style>
  <w:style w:type="table" w:styleId="Table128">
    <w:basedOn w:val="TableNormal"/>
    <w:tblPr>
      <w:tblStyleRowBandSize w:val="1"/>
      <w:tblStyleColBandSize w:val="1"/>
      <w:tblCellMar>
        <w:top w:w="0.0" w:type="dxa"/>
        <w:left w:w="115.0" w:type="dxa"/>
        <w:bottom w:w="0.0" w:type="dxa"/>
        <w:right w:w="115.0" w:type="dxa"/>
      </w:tblCellMar>
    </w:tblPr>
  </w:style>
  <w:style w:type="table" w:styleId="Table129">
    <w:basedOn w:val="TableNormal"/>
    <w:tblPr>
      <w:tblStyleRowBandSize w:val="1"/>
      <w:tblStyleColBandSize w:val="1"/>
      <w:tblCellMar>
        <w:top w:w="0.0" w:type="dxa"/>
        <w:left w:w="115.0" w:type="dxa"/>
        <w:bottom w:w="0.0" w:type="dxa"/>
        <w:right w:w="115.0" w:type="dxa"/>
      </w:tblCellMar>
    </w:tblPr>
  </w:style>
  <w:style w:type="table" w:styleId="Table130">
    <w:basedOn w:val="TableNormal"/>
    <w:tblPr>
      <w:tblStyleRowBandSize w:val="1"/>
      <w:tblStyleColBandSize w:val="1"/>
      <w:tblCellMar>
        <w:top w:w="0.0" w:type="dxa"/>
        <w:left w:w="115.0" w:type="dxa"/>
        <w:bottom w:w="0.0" w:type="dxa"/>
        <w:right w:w="115.0" w:type="dxa"/>
      </w:tblCellMar>
    </w:tblPr>
  </w:style>
  <w:style w:type="table" w:styleId="Table131">
    <w:basedOn w:val="TableNormal"/>
    <w:tblPr>
      <w:tblStyleRowBandSize w:val="1"/>
      <w:tblStyleColBandSize w:val="1"/>
      <w:tblCellMar>
        <w:top w:w="0.0" w:type="dxa"/>
        <w:left w:w="115.0" w:type="dxa"/>
        <w:bottom w:w="0.0" w:type="dxa"/>
        <w:right w:w="115.0" w:type="dxa"/>
      </w:tblCellMar>
    </w:tblPr>
  </w:style>
  <w:style w:type="table" w:styleId="Table132">
    <w:basedOn w:val="TableNormal"/>
    <w:tblPr>
      <w:tblStyleRowBandSize w:val="1"/>
      <w:tblStyleColBandSize w:val="1"/>
      <w:tblCellMar>
        <w:top w:w="0.0" w:type="dxa"/>
        <w:left w:w="115.0" w:type="dxa"/>
        <w:bottom w:w="0.0" w:type="dxa"/>
        <w:right w:w="115.0" w:type="dxa"/>
      </w:tblCellMar>
    </w:tblPr>
  </w:style>
  <w:style w:type="table" w:styleId="Table133">
    <w:basedOn w:val="TableNormal"/>
    <w:tblPr>
      <w:tblStyleRowBandSize w:val="1"/>
      <w:tblStyleColBandSize w:val="1"/>
      <w:tblCellMar>
        <w:top w:w="0.0" w:type="dxa"/>
        <w:left w:w="115.0" w:type="dxa"/>
        <w:bottom w:w="0.0" w:type="dxa"/>
        <w:right w:w="115.0" w:type="dxa"/>
      </w:tblCellMar>
    </w:tblPr>
  </w:style>
  <w:style w:type="table" w:styleId="Table134">
    <w:basedOn w:val="TableNormal"/>
    <w:tblPr>
      <w:tblStyleRowBandSize w:val="1"/>
      <w:tblStyleColBandSize w:val="1"/>
      <w:tblCellMar>
        <w:top w:w="0.0" w:type="dxa"/>
        <w:left w:w="115.0" w:type="dxa"/>
        <w:bottom w:w="0.0" w:type="dxa"/>
        <w:right w:w="115.0" w:type="dxa"/>
      </w:tblCellMar>
    </w:tblPr>
  </w:style>
  <w:style w:type="table" w:styleId="Table135">
    <w:basedOn w:val="TableNormal"/>
    <w:tblPr>
      <w:tblStyleRowBandSize w:val="1"/>
      <w:tblStyleColBandSize w:val="1"/>
      <w:tblCellMar>
        <w:top w:w="0.0" w:type="dxa"/>
        <w:left w:w="115.0" w:type="dxa"/>
        <w:bottom w:w="0.0" w:type="dxa"/>
        <w:right w:w="115.0" w:type="dxa"/>
      </w:tblCellMar>
    </w:tblPr>
  </w:style>
  <w:style w:type="table" w:styleId="Table136">
    <w:basedOn w:val="TableNormal"/>
    <w:tblPr>
      <w:tblStyleRowBandSize w:val="1"/>
      <w:tblStyleColBandSize w:val="1"/>
      <w:tblCellMar>
        <w:top w:w="0.0" w:type="dxa"/>
        <w:left w:w="115.0" w:type="dxa"/>
        <w:bottom w:w="0.0" w:type="dxa"/>
        <w:right w:w="115.0" w:type="dxa"/>
      </w:tblCellMar>
    </w:tblPr>
  </w:style>
  <w:style w:type="table" w:styleId="Table137">
    <w:basedOn w:val="TableNormal"/>
    <w:tblPr>
      <w:tblStyleRowBandSize w:val="1"/>
      <w:tblStyleColBandSize w:val="1"/>
      <w:tblCellMar>
        <w:top w:w="0.0" w:type="dxa"/>
        <w:left w:w="115.0" w:type="dxa"/>
        <w:bottom w:w="0.0" w:type="dxa"/>
        <w:right w:w="115.0" w:type="dxa"/>
      </w:tblCellMar>
    </w:tblPr>
  </w:style>
  <w:style w:type="table" w:styleId="Table138">
    <w:basedOn w:val="TableNormal"/>
    <w:tblPr>
      <w:tblStyleRowBandSize w:val="1"/>
      <w:tblStyleColBandSize w:val="1"/>
      <w:tblCellMar>
        <w:top w:w="0.0" w:type="dxa"/>
        <w:left w:w="115.0" w:type="dxa"/>
        <w:bottom w:w="0.0" w:type="dxa"/>
        <w:right w:w="115.0" w:type="dxa"/>
      </w:tblCellMar>
    </w:tblPr>
  </w:style>
  <w:style w:type="table" w:styleId="Table139">
    <w:basedOn w:val="TableNormal"/>
    <w:tblPr>
      <w:tblStyleRowBandSize w:val="1"/>
      <w:tblStyleColBandSize w:val="1"/>
      <w:tblCellMar>
        <w:top w:w="0.0" w:type="dxa"/>
        <w:left w:w="115.0" w:type="dxa"/>
        <w:bottom w:w="0.0" w:type="dxa"/>
        <w:right w:w="115.0" w:type="dxa"/>
      </w:tblCellMar>
    </w:tblPr>
  </w:style>
  <w:style w:type="table" w:styleId="Table140">
    <w:basedOn w:val="TableNormal"/>
    <w:tblPr>
      <w:tblStyleRowBandSize w:val="1"/>
      <w:tblStyleColBandSize w:val="1"/>
      <w:tblCellMar>
        <w:top w:w="0.0" w:type="dxa"/>
        <w:left w:w="115.0" w:type="dxa"/>
        <w:bottom w:w="0.0" w:type="dxa"/>
        <w:right w:w="115.0" w:type="dxa"/>
      </w:tblCellMar>
    </w:tblPr>
  </w:style>
  <w:style w:type="table" w:styleId="Table141">
    <w:basedOn w:val="TableNormal"/>
    <w:tblPr>
      <w:tblStyleRowBandSize w:val="1"/>
      <w:tblStyleColBandSize w:val="1"/>
      <w:tblCellMar>
        <w:top w:w="0.0" w:type="dxa"/>
        <w:left w:w="115.0" w:type="dxa"/>
        <w:bottom w:w="0.0" w:type="dxa"/>
        <w:right w:w="115.0" w:type="dxa"/>
      </w:tblCellMar>
    </w:tblPr>
  </w:style>
  <w:style w:type="table" w:styleId="Table142">
    <w:basedOn w:val="TableNormal"/>
    <w:tblPr>
      <w:tblStyleRowBandSize w:val="1"/>
      <w:tblStyleColBandSize w:val="1"/>
      <w:tblCellMar>
        <w:top w:w="0.0" w:type="dxa"/>
        <w:left w:w="115.0" w:type="dxa"/>
        <w:bottom w:w="0.0" w:type="dxa"/>
        <w:right w:w="115.0" w:type="dxa"/>
      </w:tblCellMar>
    </w:tblPr>
  </w:style>
  <w:style w:type="table" w:styleId="Table143">
    <w:basedOn w:val="TableNormal"/>
    <w:tblPr>
      <w:tblStyleRowBandSize w:val="1"/>
      <w:tblStyleColBandSize w:val="1"/>
      <w:tblCellMar>
        <w:top w:w="0.0" w:type="dxa"/>
        <w:left w:w="115.0" w:type="dxa"/>
        <w:bottom w:w="0.0" w:type="dxa"/>
        <w:right w:w="115.0" w:type="dxa"/>
      </w:tblCellMar>
    </w:tblPr>
  </w:style>
  <w:style w:type="table" w:styleId="Table144">
    <w:basedOn w:val="TableNormal"/>
    <w:tblPr>
      <w:tblStyleRowBandSize w:val="1"/>
      <w:tblStyleColBandSize w:val="1"/>
      <w:tblCellMar>
        <w:top w:w="0.0" w:type="dxa"/>
        <w:left w:w="115.0" w:type="dxa"/>
        <w:bottom w:w="0.0" w:type="dxa"/>
        <w:right w:w="115.0" w:type="dxa"/>
      </w:tblCellMar>
    </w:tblPr>
  </w:style>
  <w:style w:type="table" w:styleId="Table145">
    <w:basedOn w:val="TableNormal"/>
    <w:tblPr>
      <w:tblStyleRowBandSize w:val="1"/>
      <w:tblStyleColBandSize w:val="1"/>
      <w:tblCellMar>
        <w:top w:w="0.0" w:type="dxa"/>
        <w:left w:w="115.0" w:type="dxa"/>
        <w:bottom w:w="0.0" w:type="dxa"/>
        <w:right w:w="115.0" w:type="dxa"/>
      </w:tblCellMar>
    </w:tblPr>
  </w:style>
  <w:style w:type="table" w:styleId="Table146">
    <w:basedOn w:val="TableNormal"/>
    <w:tblPr>
      <w:tblStyleRowBandSize w:val="1"/>
      <w:tblStyleColBandSize w:val="1"/>
      <w:tblCellMar>
        <w:top w:w="0.0" w:type="dxa"/>
        <w:left w:w="115.0" w:type="dxa"/>
        <w:bottom w:w="0.0" w:type="dxa"/>
        <w:right w:w="115.0" w:type="dxa"/>
      </w:tblCellMar>
    </w:tblPr>
  </w:style>
  <w:style w:type="table" w:styleId="Table147">
    <w:basedOn w:val="TableNormal"/>
    <w:tblPr>
      <w:tblStyleRowBandSize w:val="1"/>
      <w:tblStyleColBandSize w:val="1"/>
      <w:tblCellMar>
        <w:top w:w="0.0" w:type="dxa"/>
        <w:left w:w="115.0" w:type="dxa"/>
        <w:bottom w:w="0.0" w:type="dxa"/>
        <w:right w:w="115.0" w:type="dxa"/>
      </w:tblCellMar>
    </w:tblPr>
  </w:style>
  <w:style w:type="table" w:styleId="Table148">
    <w:basedOn w:val="TableNormal"/>
    <w:tblPr>
      <w:tblStyleRowBandSize w:val="1"/>
      <w:tblStyleColBandSize w:val="1"/>
      <w:tblCellMar>
        <w:top w:w="0.0" w:type="dxa"/>
        <w:left w:w="115.0" w:type="dxa"/>
        <w:bottom w:w="0.0" w:type="dxa"/>
        <w:right w:w="115.0" w:type="dxa"/>
      </w:tblCellMar>
    </w:tblPr>
  </w:style>
  <w:style w:type="table" w:styleId="Table149">
    <w:basedOn w:val="TableNormal"/>
    <w:tblPr>
      <w:tblStyleRowBandSize w:val="1"/>
      <w:tblStyleColBandSize w:val="1"/>
      <w:tblCellMar>
        <w:top w:w="0.0" w:type="dxa"/>
        <w:left w:w="115.0" w:type="dxa"/>
        <w:bottom w:w="0.0" w:type="dxa"/>
        <w:right w:w="115.0" w:type="dxa"/>
      </w:tblCellMar>
    </w:tblPr>
  </w:style>
  <w:style w:type="table" w:styleId="Table150">
    <w:basedOn w:val="TableNormal"/>
    <w:tblPr>
      <w:tblStyleRowBandSize w:val="1"/>
      <w:tblStyleColBandSize w:val="1"/>
      <w:tblCellMar>
        <w:top w:w="0.0" w:type="dxa"/>
        <w:left w:w="115.0" w:type="dxa"/>
        <w:bottom w:w="0.0" w:type="dxa"/>
        <w:right w:w="115.0" w:type="dxa"/>
      </w:tblCellMar>
    </w:tblPr>
  </w:style>
  <w:style w:type="table" w:styleId="Table151">
    <w:basedOn w:val="TableNormal"/>
    <w:tblPr>
      <w:tblStyleRowBandSize w:val="1"/>
      <w:tblStyleColBandSize w:val="1"/>
      <w:tblCellMar>
        <w:top w:w="0.0" w:type="dxa"/>
        <w:left w:w="115.0" w:type="dxa"/>
        <w:bottom w:w="0.0" w:type="dxa"/>
        <w:right w:w="115.0" w:type="dxa"/>
      </w:tblCellMar>
    </w:tblPr>
  </w:style>
  <w:style w:type="table" w:styleId="Table152">
    <w:basedOn w:val="TableNormal"/>
    <w:tblPr>
      <w:tblStyleRowBandSize w:val="1"/>
      <w:tblStyleColBandSize w:val="1"/>
      <w:tblCellMar>
        <w:top w:w="0.0" w:type="dxa"/>
        <w:left w:w="115.0" w:type="dxa"/>
        <w:bottom w:w="0.0" w:type="dxa"/>
        <w:right w:w="115.0" w:type="dxa"/>
      </w:tblCellMar>
    </w:tblPr>
  </w:style>
  <w:style w:type="table" w:styleId="Table153">
    <w:basedOn w:val="TableNormal"/>
    <w:tblPr>
      <w:tblStyleRowBandSize w:val="1"/>
      <w:tblStyleColBandSize w:val="1"/>
      <w:tblCellMar>
        <w:top w:w="0.0" w:type="dxa"/>
        <w:left w:w="115.0" w:type="dxa"/>
        <w:bottom w:w="0.0" w:type="dxa"/>
        <w:right w:w="115.0" w:type="dxa"/>
      </w:tblCellMar>
    </w:tblPr>
  </w:style>
  <w:style w:type="table" w:styleId="Table154">
    <w:basedOn w:val="TableNormal"/>
    <w:tblPr>
      <w:tblStyleRowBandSize w:val="1"/>
      <w:tblStyleColBandSize w:val="1"/>
      <w:tblCellMar>
        <w:top w:w="0.0" w:type="dxa"/>
        <w:left w:w="115.0" w:type="dxa"/>
        <w:bottom w:w="0.0" w:type="dxa"/>
        <w:right w:w="115.0" w:type="dxa"/>
      </w:tblCellMar>
    </w:tblPr>
  </w:style>
  <w:style w:type="table" w:styleId="Table155">
    <w:basedOn w:val="TableNormal"/>
    <w:tblPr>
      <w:tblStyleRowBandSize w:val="1"/>
      <w:tblStyleColBandSize w:val="1"/>
      <w:tblCellMar>
        <w:top w:w="0.0" w:type="dxa"/>
        <w:left w:w="115.0" w:type="dxa"/>
        <w:bottom w:w="0.0" w:type="dxa"/>
        <w:right w:w="115.0" w:type="dxa"/>
      </w:tblCellMar>
    </w:tblPr>
  </w:style>
  <w:style w:type="table" w:styleId="Table156">
    <w:basedOn w:val="TableNormal"/>
    <w:tblPr>
      <w:tblStyleRowBandSize w:val="1"/>
      <w:tblStyleColBandSize w:val="1"/>
      <w:tblCellMar>
        <w:top w:w="0.0" w:type="dxa"/>
        <w:left w:w="115.0" w:type="dxa"/>
        <w:bottom w:w="0.0" w:type="dxa"/>
        <w:right w:w="115.0" w:type="dxa"/>
      </w:tblCellMar>
    </w:tblPr>
  </w:style>
  <w:style w:type="table" w:styleId="Table157">
    <w:basedOn w:val="TableNormal"/>
    <w:tblPr>
      <w:tblStyleRowBandSize w:val="1"/>
      <w:tblStyleColBandSize w:val="1"/>
      <w:tblCellMar>
        <w:top w:w="0.0" w:type="dxa"/>
        <w:left w:w="115.0" w:type="dxa"/>
        <w:bottom w:w="0.0" w:type="dxa"/>
        <w:right w:w="115.0" w:type="dxa"/>
      </w:tblCellMar>
    </w:tblPr>
  </w:style>
  <w:style w:type="table" w:styleId="Table158">
    <w:basedOn w:val="TableNormal"/>
    <w:tblPr>
      <w:tblStyleRowBandSize w:val="1"/>
      <w:tblStyleColBandSize w:val="1"/>
      <w:tblCellMar>
        <w:top w:w="0.0" w:type="dxa"/>
        <w:left w:w="115.0" w:type="dxa"/>
        <w:bottom w:w="0.0" w:type="dxa"/>
        <w:right w:w="115.0" w:type="dxa"/>
      </w:tblCellMar>
    </w:tblPr>
  </w:style>
  <w:style w:type="table" w:styleId="Table159">
    <w:basedOn w:val="TableNormal"/>
    <w:tblPr>
      <w:tblStyleRowBandSize w:val="1"/>
      <w:tblStyleColBandSize w:val="1"/>
      <w:tblCellMar>
        <w:top w:w="0.0" w:type="dxa"/>
        <w:left w:w="115.0" w:type="dxa"/>
        <w:bottom w:w="0.0" w:type="dxa"/>
        <w:right w:w="115.0" w:type="dxa"/>
      </w:tblCellMar>
    </w:tblPr>
  </w:style>
  <w:style w:type="table" w:styleId="Table160">
    <w:basedOn w:val="TableNormal"/>
    <w:tblPr>
      <w:tblStyleRowBandSize w:val="1"/>
      <w:tblStyleColBandSize w:val="1"/>
      <w:tblCellMar>
        <w:top w:w="0.0" w:type="dxa"/>
        <w:left w:w="115.0" w:type="dxa"/>
        <w:bottom w:w="0.0" w:type="dxa"/>
        <w:right w:w="115.0" w:type="dxa"/>
      </w:tblCellMar>
    </w:tblPr>
  </w:style>
  <w:style w:type="table" w:styleId="Table161">
    <w:basedOn w:val="TableNormal"/>
    <w:tblPr>
      <w:tblStyleRowBandSize w:val="1"/>
      <w:tblStyleColBandSize w:val="1"/>
      <w:tblCellMar>
        <w:top w:w="0.0" w:type="dxa"/>
        <w:left w:w="115.0" w:type="dxa"/>
        <w:bottom w:w="0.0" w:type="dxa"/>
        <w:right w:w="115.0" w:type="dxa"/>
      </w:tblCellMar>
    </w:tblPr>
  </w:style>
  <w:style w:type="table" w:styleId="Table162">
    <w:basedOn w:val="TableNormal"/>
    <w:tblPr>
      <w:tblStyleRowBandSize w:val="1"/>
      <w:tblStyleColBandSize w:val="1"/>
      <w:tblCellMar>
        <w:top w:w="0.0" w:type="dxa"/>
        <w:left w:w="115.0" w:type="dxa"/>
        <w:bottom w:w="0.0" w:type="dxa"/>
        <w:right w:w="115.0" w:type="dxa"/>
      </w:tblCellMar>
    </w:tblPr>
  </w:style>
  <w:style w:type="table" w:styleId="Table163">
    <w:basedOn w:val="TableNormal"/>
    <w:tblPr>
      <w:tblStyleRowBandSize w:val="1"/>
      <w:tblStyleColBandSize w:val="1"/>
      <w:tblCellMar>
        <w:top w:w="0.0" w:type="dxa"/>
        <w:left w:w="115.0" w:type="dxa"/>
        <w:bottom w:w="0.0" w:type="dxa"/>
        <w:right w:w="115.0" w:type="dxa"/>
      </w:tblCellMar>
    </w:tblPr>
  </w:style>
  <w:style w:type="table" w:styleId="Table164">
    <w:basedOn w:val="TableNormal"/>
    <w:tblPr>
      <w:tblStyleRowBandSize w:val="1"/>
      <w:tblStyleColBandSize w:val="1"/>
      <w:tblCellMar>
        <w:top w:w="0.0" w:type="dxa"/>
        <w:left w:w="115.0" w:type="dxa"/>
        <w:bottom w:w="0.0" w:type="dxa"/>
        <w:right w:w="115.0" w:type="dxa"/>
      </w:tblCellMar>
    </w:tblPr>
  </w:style>
  <w:style w:type="table" w:styleId="Table165">
    <w:basedOn w:val="TableNormal"/>
    <w:tblPr>
      <w:tblStyleRowBandSize w:val="1"/>
      <w:tblStyleColBandSize w:val="1"/>
      <w:tblCellMar>
        <w:top w:w="0.0" w:type="dxa"/>
        <w:left w:w="115.0" w:type="dxa"/>
        <w:bottom w:w="0.0" w:type="dxa"/>
        <w:right w:w="115.0" w:type="dxa"/>
      </w:tblCellMar>
    </w:tblPr>
  </w:style>
  <w:style w:type="table" w:styleId="Table166">
    <w:basedOn w:val="TableNormal"/>
    <w:tblPr>
      <w:tblStyleRowBandSize w:val="1"/>
      <w:tblStyleColBandSize w:val="1"/>
      <w:tblCellMar>
        <w:top w:w="0.0" w:type="dxa"/>
        <w:left w:w="115.0" w:type="dxa"/>
        <w:bottom w:w="0.0" w:type="dxa"/>
        <w:right w:w="115.0" w:type="dxa"/>
      </w:tblCellMar>
    </w:tblPr>
  </w:style>
  <w:style w:type="table" w:styleId="Table167">
    <w:basedOn w:val="TableNormal"/>
    <w:tblPr>
      <w:tblStyleRowBandSize w:val="1"/>
      <w:tblStyleColBandSize w:val="1"/>
      <w:tblCellMar>
        <w:top w:w="0.0" w:type="dxa"/>
        <w:left w:w="115.0" w:type="dxa"/>
        <w:bottom w:w="0.0" w:type="dxa"/>
        <w:right w:w="115.0" w:type="dxa"/>
      </w:tblCellMar>
    </w:tblPr>
  </w:style>
  <w:style w:type="table" w:styleId="Table168">
    <w:basedOn w:val="TableNormal"/>
    <w:tblPr>
      <w:tblStyleRowBandSize w:val="1"/>
      <w:tblStyleColBandSize w:val="1"/>
      <w:tblCellMar>
        <w:top w:w="0.0" w:type="dxa"/>
        <w:left w:w="115.0" w:type="dxa"/>
        <w:bottom w:w="0.0" w:type="dxa"/>
        <w:right w:w="115.0" w:type="dxa"/>
      </w:tblCellMar>
    </w:tblPr>
  </w:style>
  <w:style w:type="table" w:styleId="Table169">
    <w:basedOn w:val="TableNormal"/>
    <w:tblPr>
      <w:tblStyleRowBandSize w:val="1"/>
      <w:tblStyleColBandSize w:val="1"/>
      <w:tblCellMar>
        <w:top w:w="0.0" w:type="dxa"/>
        <w:left w:w="115.0" w:type="dxa"/>
        <w:bottom w:w="0.0" w:type="dxa"/>
        <w:right w:w="115.0" w:type="dxa"/>
      </w:tblCellMar>
    </w:tblPr>
  </w:style>
  <w:style w:type="table" w:styleId="Table170">
    <w:basedOn w:val="TableNormal"/>
    <w:tblPr>
      <w:tblStyleRowBandSize w:val="1"/>
      <w:tblStyleColBandSize w:val="1"/>
      <w:tblCellMar>
        <w:top w:w="0.0" w:type="dxa"/>
        <w:left w:w="115.0" w:type="dxa"/>
        <w:bottom w:w="0.0" w:type="dxa"/>
        <w:right w:w="115.0" w:type="dxa"/>
      </w:tblCellMar>
    </w:tblPr>
  </w:style>
  <w:style w:type="table" w:styleId="Table171">
    <w:basedOn w:val="TableNormal"/>
    <w:tblPr>
      <w:tblStyleRowBandSize w:val="1"/>
      <w:tblStyleColBandSize w:val="1"/>
      <w:tblCellMar>
        <w:top w:w="0.0" w:type="dxa"/>
        <w:left w:w="115.0" w:type="dxa"/>
        <w:bottom w:w="0.0" w:type="dxa"/>
        <w:right w:w="115.0" w:type="dxa"/>
      </w:tblCellMar>
    </w:tblPr>
  </w:style>
  <w:style w:type="table" w:styleId="Table172">
    <w:basedOn w:val="TableNormal"/>
    <w:tblPr>
      <w:tblStyleRowBandSize w:val="1"/>
      <w:tblStyleColBandSize w:val="1"/>
      <w:tblCellMar>
        <w:top w:w="0.0" w:type="dxa"/>
        <w:left w:w="115.0" w:type="dxa"/>
        <w:bottom w:w="0.0" w:type="dxa"/>
        <w:right w:w="115.0" w:type="dxa"/>
      </w:tblCellMar>
    </w:tblPr>
  </w:style>
  <w:style w:type="table" w:styleId="Table173">
    <w:basedOn w:val="TableNormal"/>
    <w:tblPr>
      <w:tblStyleRowBandSize w:val="1"/>
      <w:tblStyleColBandSize w:val="1"/>
      <w:tblCellMar>
        <w:top w:w="0.0" w:type="dxa"/>
        <w:left w:w="115.0" w:type="dxa"/>
        <w:bottom w:w="0.0" w:type="dxa"/>
        <w:right w:w="115.0" w:type="dxa"/>
      </w:tblCellMar>
    </w:tblPr>
  </w:style>
  <w:style w:type="table" w:styleId="Table174">
    <w:basedOn w:val="TableNormal"/>
    <w:tblPr>
      <w:tblStyleRowBandSize w:val="1"/>
      <w:tblStyleColBandSize w:val="1"/>
      <w:tblCellMar>
        <w:top w:w="0.0" w:type="dxa"/>
        <w:left w:w="115.0" w:type="dxa"/>
        <w:bottom w:w="0.0" w:type="dxa"/>
        <w:right w:w="115.0" w:type="dxa"/>
      </w:tblCellMar>
    </w:tblPr>
  </w:style>
  <w:style w:type="table" w:styleId="Table175">
    <w:basedOn w:val="TableNormal"/>
    <w:tblPr>
      <w:tblStyleRowBandSize w:val="1"/>
      <w:tblStyleColBandSize w:val="1"/>
      <w:tblCellMar>
        <w:top w:w="0.0" w:type="dxa"/>
        <w:left w:w="115.0" w:type="dxa"/>
        <w:bottom w:w="0.0" w:type="dxa"/>
        <w:right w:w="115.0" w:type="dxa"/>
      </w:tblCellMar>
    </w:tblPr>
  </w:style>
  <w:style w:type="table" w:styleId="Table176">
    <w:basedOn w:val="TableNormal"/>
    <w:tblPr>
      <w:tblStyleRowBandSize w:val="1"/>
      <w:tblStyleColBandSize w:val="1"/>
      <w:tblCellMar>
        <w:top w:w="0.0" w:type="dxa"/>
        <w:left w:w="115.0" w:type="dxa"/>
        <w:bottom w:w="0.0" w:type="dxa"/>
        <w:right w:w="115.0" w:type="dxa"/>
      </w:tblCellMar>
    </w:tblPr>
  </w:style>
  <w:style w:type="table" w:styleId="Table177">
    <w:basedOn w:val="TableNormal"/>
    <w:tblPr>
      <w:tblStyleRowBandSize w:val="1"/>
      <w:tblStyleColBandSize w:val="1"/>
      <w:tblCellMar>
        <w:top w:w="0.0" w:type="dxa"/>
        <w:left w:w="115.0" w:type="dxa"/>
        <w:bottom w:w="0.0" w:type="dxa"/>
        <w:right w:w="115.0" w:type="dxa"/>
      </w:tblCellMar>
    </w:tblPr>
  </w:style>
  <w:style w:type="table" w:styleId="Table178">
    <w:basedOn w:val="TableNormal"/>
    <w:tblPr>
      <w:tblStyleRowBandSize w:val="1"/>
      <w:tblStyleColBandSize w:val="1"/>
      <w:tblCellMar>
        <w:top w:w="0.0" w:type="dxa"/>
        <w:left w:w="115.0" w:type="dxa"/>
        <w:bottom w:w="0.0" w:type="dxa"/>
        <w:right w:w="115.0" w:type="dxa"/>
      </w:tblCellMar>
    </w:tblPr>
  </w:style>
  <w:style w:type="table" w:styleId="Table179">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180">
    <w:basedOn w:val="TableNormal"/>
    <w:tblPr>
      <w:tblStyleRowBandSize w:val="1"/>
      <w:tblStyleColBandSize w:val="1"/>
      <w:tblCellMar>
        <w:top w:w="15.0" w:type="dxa"/>
        <w:left w:w="15.0" w:type="dxa"/>
        <w:bottom w:w="15.0" w:type="dxa"/>
        <w:right w:w="15.0" w:type="dxa"/>
      </w:tblCellMar>
    </w:tblPr>
  </w:style>
  <w:style w:type="table" w:styleId="Table181">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182">
    <w:basedOn w:val="TableNormal"/>
    <w:tblPr>
      <w:tblStyleRowBandSize w:val="1"/>
      <w:tblStyleColBandSize w:val="1"/>
      <w:tblCellMar>
        <w:top w:w="0.0" w:type="dxa"/>
        <w:left w:w="115.0" w:type="dxa"/>
        <w:bottom w:w="0.0" w:type="dxa"/>
        <w:right w:w="115.0" w:type="dxa"/>
      </w:tblCellMar>
    </w:tblPr>
  </w:style>
  <w:style w:type="table" w:styleId="Table183">
    <w:basedOn w:val="TableNormal"/>
    <w:tblPr>
      <w:tblStyleRowBandSize w:val="1"/>
      <w:tblStyleColBandSize w:val="1"/>
      <w:tblCellMar>
        <w:top w:w="0.0" w:type="dxa"/>
        <w:left w:w="115.0" w:type="dxa"/>
        <w:bottom w:w="0.0" w:type="dxa"/>
        <w:right w:w="115.0" w:type="dxa"/>
      </w:tblCellMar>
    </w:tblPr>
  </w:style>
  <w:style w:type="table" w:styleId="Table184">
    <w:basedOn w:val="TableNormal"/>
    <w:tblPr>
      <w:tblStyleRowBandSize w:val="1"/>
      <w:tblStyleColBandSize w:val="1"/>
      <w:tblCellMar>
        <w:top w:w="0.0" w:type="dxa"/>
        <w:left w:w="115.0" w:type="dxa"/>
        <w:bottom w:w="0.0" w:type="dxa"/>
        <w:right w:w="115.0" w:type="dxa"/>
      </w:tblCellMar>
    </w:tblPr>
  </w:style>
  <w:style w:type="table" w:styleId="Table185">
    <w:basedOn w:val="TableNormal"/>
    <w:tblPr>
      <w:tblStyleRowBandSize w:val="1"/>
      <w:tblStyleColBandSize w:val="1"/>
      <w:tblCellMar>
        <w:top w:w="0.0" w:type="dxa"/>
        <w:left w:w="115.0" w:type="dxa"/>
        <w:bottom w:w="0.0" w:type="dxa"/>
        <w:right w:w="115.0" w:type="dxa"/>
      </w:tblCellMar>
    </w:tblPr>
  </w:style>
  <w:style w:type="table" w:styleId="Table186">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187">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188">
    <w:basedOn w:val="TableNormal"/>
    <w:tblPr>
      <w:tblStyleRowBandSize w:val="1"/>
      <w:tblStyleColBandSize w:val="1"/>
      <w:tblCellMar>
        <w:top w:w="0.0" w:type="dxa"/>
        <w:left w:w="115.0" w:type="dxa"/>
        <w:bottom w:w="0.0" w:type="dxa"/>
        <w:right w:w="115.0" w:type="dxa"/>
      </w:tblCellMar>
    </w:tblPr>
  </w:style>
  <w:style w:type="table" w:styleId="Table189">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190">
    <w:basedOn w:val="TableNormal"/>
    <w:tblPr>
      <w:tblStyleRowBandSize w:val="1"/>
      <w:tblStyleColBandSize w:val="1"/>
      <w:tblCellMar>
        <w:top w:w="0.0" w:type="dxa"/>
        <w:left w:w="115.0" w:type="dxa"/>
        <w:bottom w:w="0.0" w:type="dxa"/>
        <w:right w:w="115.0" w:type="dxa"/>
      </w:tblCellMar>
    </w:tblPr>
  </w:style>
  <w:style w:type="table" w:styleId="Table191">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192">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193">
    <w:basedOn w:val="TableNormal"/>
    <w:tblPr>
      <w:tblStyleRowBandSize w:val="1"/>
      <w:tblStyleColBandSize w:val="1"/>
      <w:tblCellMar>
        <w:top w:w="0.0" w:type="dxa"/>
        <w:left w:w="115.0" w:type="dxa"/>
        <w:bottom w:w="0.0" w:type="dxa"/>
        <w:right w:w="115.0" w:type="dxa"/>
      </w:tblCellMar>
    </w:tblPr>
  </w:style>
  <w:style w:type="table" w:styleId="Table194">
    <w:basedOn w:val="TableNormal"/>
    <w:tblPr>
      <w:tblStyleRowBandSize w:val="1"/>
      <w:tblStyleColBandSize w:val="1"/>
      <w:tblCellMar>
        <w:top w:w="0.0" w:type="dxa"/>
        <w:left w:w="115.0" w:type="dxa"/>
        <w:bottom w:w="0.0" w:type="dxa"/>
        <w:right w:w="115.0" w:type="dxa"/>
      </w:tblCellMar>
    </w:tblPr>
  </w:style>
  <w:style w:type="table" w:styleId="Table195">
    <w:basedOn w:val="TableNormal"/>
    <w:tblPr>
      <w:tblStyleRowBandSize w:val="1"/>
      <w:tblStyleColBandSize w:val="1"/>
      <w:tblCellMar>
        <w:top w:w="0.0" w:type="dxa"/>
        <w:left w:w="115.0" w:type="dxa"/>
        <w:bottom w:w="0.0" w:type="dxa"/>
        <w:right w:w="115.0" w:type="dxa"/>
      </w:tblCellMar>
    </w:tblPr>
  </w:style>
  <w:style w:type="table" w:styleId="Table196">
    <w:basedOn w:val="TableNormal"/>
    <w:tblPr>
      <w:tblStyleRowBandSize w:val="1"/>
      <w:tblStyleColBandSize w:val="1"/>
      <w:tblCellMar>
        <w:top w:w="0.0" w:type="dxa"/>
        <w:left w:w="115.0" w:type="dxa"/>
        <w:bottom w:w="0.0" w:type="dxa"/>
        <w:right w:w="115.0" w:type="dxa"/>
      </w:tblCellMar>
    </w:tblPr>
  </w:style>
  <w:style w:type="table" w:styleId="Table197">
    <w:basedOn w:val="TableNormal"/>
    <w:tblPr>
      <w:tblStyleRowBandSize w:val="1"/>
      <w:tblStyleColBandSize w:val="1"/>
      <w:tblCellMar>
        <w:top w:w="0.0" w:type="dxa"/>
        <w:left w:w="115.0" w:type="dxa"/>
        <w:bottom w:w="0.0" w:type="dxa"/>
        <w:right w:w="115.0" w:type="dxa"/>
      </w:tblCellMar>
    </w:tblPr>
  </w:style>
  <w:style w:type="table" w:styleId="Table198">
    <w:basedOn w:val="TableNormal"/>
    <w:tblPr>
      <w:tblStyleRowBandSize w:val="1"/>
      <w:tblStyleColBandSize w:val="1"/>
      <w:tblCellMar>
        <w:top w:w="0.0" w:type="dxa"/>
        <w:left w:w="115.0" w:type="dxa"/>
        <w:bottom w:w="0.0" w:type="dxa"/>
        <w:right w:w="115.0" w:type="dxa"/>
      </w:tblCellMar>
    </w:tblPr>
  </w:style>
  <w:style w:type="table" w:styleId="Table199">
    <w:basedOn w:val="TableNormal"/>
    <w:tblPr>
      <w:tblStyleRowBandSize w:val="1"/>
      <w:tblStyleColBandSize w:val="1"/>
      <w:tblCellMar>
        <w:top w:w="0.0" w:type="dxa"/>
        <w:left w:w="115.0" w:type="dxa"/>
        <w:bottom w:w="0.0" w:type="dxa"/>
        <w:right w:w="115.0" w:type="dxa"/>
      </w:tblCellMar>
    </w:tblPr>
  </w:style>
  <w:style w:type="table" w:styleId="Table20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5.png"/><Relationship Id="rId84" Type="http://schemas.openxmlformats.org/officeDocument/2006/relationships/hyperlink" Target="https://ctice.md:1443/public/download.php?id=392" TargetMode="External"/><Relationship Id="rId83" Type="http://schemas.openxmlformats.org/officeDocument/2006/relationships/image" Target="media/image9.png"/><Relationship Id="rId42" Type="http://schemas.openxmlformats.org/officeDocument/2006/relationships/image" Target="media/image21.png"/><Relationship Id="rId86" Type="http://schemas.openxmlformats.org/officeDocument/2006/relationships/hyperlink" Target="https://www.a-life.ru/blogs/blog/fundament-vashego-zdorovya" TargetMode="External"/><Relationship Id="rId41" Type="http://schemas.openxmlformats.org/officeDocument/2006/relationships/hyperlink" Target="https://stock.adobe.com/md/images/structure-of-egg-and-sperm-labeled/164503417" TargetMode="External"/><Relationship Id="rId85" Type="http://schemas.openxmlformats.org/officeDocument/2006/relationships/image" Target="media/image11.png"/><Relationship Id="rId44" Type="http://schemas.openxmlformats.org/officeDocument/2006/relationships/hyperlink" Target="https://www.health.harvard.edu/a_to_z/croup-a-to-z" TargetMode="External"/><Relationship Id="rId88" Type="http://schemas.openxmlformats.org/officeDocument/2006/relationships/hyperlink" Target="https://vkitae.kz/spravochnik-zabolevanij/bronhospasticheskij-sindrom" TargetMode="External"/><Relationship Id="rId43" Type="http://schemas.openxmlformats.org/officeDocument/2006/relationships/image" Target="media/image36.png"/><Relationship Id="rId87" Type="http://schemas.openxmlformats.org/officeDocument/2006/relationships/image" Target="media/image7.png"/><Relationship Id="rId46" Type="http://schemas.openxmlformats.org/officeDocument/2006/relationships/hyperlink" Target="https://www.omniadental.ro/numerotarea-dintilor-in-stomatologie/" TargetMode="External"/><Relationship Id="rId45" Type="http://schemas.openxmlformats.org/officeDocument/2006/relationships/image" Target="media/image42.png"/><Relationship Id="rId89" Type="http://schemas.openxmlformats.org/officeDocument/2006/relationships/image" Target="media/image20.jpg"/><Relationship Id="rId80" Type="http://schemas.openxmlformats.org/officeDocument/2006/relationships/image" Target="media/image8.png"/><Relationship Id="rId82" Type="http://schemas.openxmlformats.org/officeDocument/2006/relationships/hyperlink" Target="https://ctice.md:1443/public/download.php?id=392" TargetMode="External"/><Relationship Id="rId81"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3.png"/><Relationship Id="rId48" Type="http://schemas.openxmlformats.org/officeDocument/2006/relationships/image" Target="media/image19.png"/><Relationship Id="rId47" Type="http://schemas.openxmlformats.org/officeDocument/2006/relationships/image" Target="media/image29.png"/><Relationship Id="rId49" Type="http://schemas.openxmlformats.org/officeDocument/2006/relationships/image" Target="media/image2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3.png"/><Relationship Id="rId8" Type="http://schemas.openxmlformats.org/officeDocument/2006/relationships/hyperlink" Target="https://stepenin.ru/tasks/anatomy/test4431/16" TargetMode="External"/><Relationship Id="rId73" Type="http://schemas.openxmlformats.org/officeDocument/2006/relationships/image" Target="media/image18.png"/><Relationship Id="rId72" Type="http://schemas.openxmlformats.org/officeDocument/2006/relationships/hyperlink" Target="https://ctice.md:1443/public/download.php?id=392" TargetMode="External"/><Relationship Id="rId31" Type="http://schemas.openxmlformats.org/officeDocument/2006/relationships/image" Target="media/image45.png"/><Relationship Id="rId75" Type="http://schemas.openxmlformats.org/officeDocument/2006/relationships/hyperlink" Target="https://ctice.md:1443/public/download.php?id=392" TargetMode="External"/><Relationship Id="rId30" Type="http://schemas.openxmlformats.org/officeDocument/2006/relationships/image" Target="media/image44.png"/><Relationship Id="rId74" Type="http://schemas.openxmlformats.org/officeDocument/2006/relationships/image" Target="media/image15.png"/><Relationship Id="rId33" Type="http://schemas.openxmlformats.org/officeDocument/2006/relationships/hyperlink" Target="https://katandent.com.ua/dental-articles/salivary-disease/" TargetMode="External"/><Relationship Id="rId77" Type="http://schemas.openxmlformats.org/officeDocument/2006/relationships/image" Target="media/image2.png"/><Relationship Id="rId32" Type="http://schemas.openxmlformats.org/officeDocument/2006/relationships/image" Target="media/image40.png"/><Relationship Id="rId76" Type="http://schemas.openxmlformats.org/officeDocument/2006/relationships/image" Target="media/image3.png"/><Relationship Id="rId35" Type="http://schemas.openxmlformats.org/officeDocument/2006/relationships/hyperlink" Target="https://medlabspb.ru/services/ultrasound/uzi-pochek-i-mochevogo-puzirya/" TargetMode="External"/><Relationship Id="rId79" Type="http://schemas.openxmlformats.org/officeDocument/2006/relationships/hyperlink" Target="https://www.romedic.ro/nisip-sau-pietre-la-rinichi-litiaza-reno-ureterala-0C36010" TargetMode="External"/><Relationship Id="rId34" Type="http://schemas.openxmlformats.org/officeDocument/2006/relationships/image" Target="media/image41.jpg"/><Relationship Id="rId78" Type="http://schemas.openxmlformats.org/officeDocument/2006/relationships/hyperlink" Target="https://anatomiaomului.usmf.md/sites/default/files/inline-files/Anatomia%20func%C8%9Bional%C4%83%20a%20sistemului%20urinar.pdf" TargetMode="External"/><Relationship Id="rId71" Type="http://schemas.openxmlformats.org/officeDocument/2006/relationships/image" Target="media/image17.png"/><Relationship Id="rId70" Type="http://schemas.openxmlformats.org/officeDocument/2006/relationships/image" Target="media/image14.png"/><Relationship Id="rId37" Type="http://schemas.openxmlformats.org/officeDocument/2006/relationships/hyperlink" Target="https://www.youtube.com/watch?v=NZMfluPaot4" TargetMode="External"/><Relationship Id="rId36" Type="http://schemas.openxmlformats.org/officeDocument/2006/relationships/image" Target="media/image46.jpg"/><Relationship Id="rId39" Type="http://schemas.openxmlformats.org/officeDocument/2006/relationships/hyperlink" Target="https://ginekologia-kaluga.ru/zabolevaniya-shejki-matki" TargetMode="External"/><Relationship Id="rId38" Type="http://schemas.openxmlformats.org/officeDocument/2006/relationships/image" Target="media/image50.png"/><Relationship Id="rId62" Type="http://schemas.openxmlformats.org/officeDocument/2006/relationships/image" Target="media/image38.png"/><Relationship Id="rId61" Type="http://schemas.openxmlformats.org/officeDocument/2006/relationships/image" Target="media/image10.png"/><Relationship Id="rId20" Type="http://schemas.openxmlformats.org/officeDocument/2006/relationships/hyperlink" Target="https://www.lymphoma.org.au/lymphoma/lymphatic-immune-systems/?ki-cf-botcl=1" TargetMode="External"/><Relationship Id="rId64" Type="http://schemas.openxmlformats.org/officeDocument/2006/relationships/hyperlink" Target="https://ro.dreamstime.com/dezvoltarea-embrionar%C4%83-uman%C4%83-sau-embriogeneza-de-la-zygote-gastrula-zygot%C4%83-celule-morula-blastula-image218818419" TargetMode="External"/><Relationship Id="rId63" Type="http://schemas.openxmlformats.org/officeDocument/2006/relationships/image" Target="media/image27.png"/><Relationship Id="rId22" Type="http://schemas.openxmlformats.org/officeDocument/2006/relationships/hyperlink" Target="https://www.istockphoto.com/ru/search/2/image-film?phrase=%D0%B0%D0%BB%D1%8C%D0%B2%D0%B5%D0%BE%D0%BB%D0%B0&amp;tracked_gsrp_landing=https%3A%2F%2Fwww.istockphoto.com%2Fru%2F%D1%84%D0%BE%D1%82%D0%BE%D0%B3%D1%80%D0%B0%D1%84%D0%B8%D0%B8%2F%D0%B0%D0%BB%D1%8C%D0%B2%D0%B5%D0%BE%D0%BB%D0%B0" TargetMode="External"/><Relationship Id="rId66" Type="http://schemas.openxmlformats.org/officeDocument/2006/relationships/hyperlink" Target="https://cdn8.futura-sciences.com/sources/images/glossaire/coeur-systole-diastole_DR_01.jpg" TargetMode="External"/><Relationship Id="rId21" Type="http://schemas.openxmlformats.org/officeDocument/2006/relationships/image" Target="media/image37.png"/><Relationship Id="rId65" Type="http://schemas.openxmlformats.org/officeDocument/2006/relationships/image" Target="media/image12.png"/><Relationship Id="rId24" Type="http://schemas.openxmlformats.org/officeDocument/2006/relationships/hyperlink" Target="https://iluminareapotentialului.ro/english-materials/meditation/abdominal-and-rhythmic-breathing/" TargetMode="External"/><Relationship Id="rId68" Type="http://schemas.openxmlformats.org/officeDocument/2006/relationships/image" Target="media/image16.png"/><Relationship Id="rId23" Type="http://schemas.openxmlformats.org/officeDocument/2006/relationships/image" Target="media/image35.png"/><Relationship Id="rId67" Type="http://schemas.openxmlformats.org/officeDocument/2006/relationships/image" Target="media/image6.png"/><Relationship Id="rId60" Type="http://schemas.openxmlformats.org/officeDocument/2006/relationships/hyperlink" Target="https://megabook.ru/article/%D0%90%D0%BB%D1%8C%D0%B2%D0%B5%D0%BE%D0%BB%D0%B0" TargetMode="External"/><Relationship Id="rId26" Type="http://schemas.openxmlformats.org/officeDocument/2006/relationships/hyperlink" Target="https://peda.net/oppimateriaalit/e-oppi/peruskoulut/turku/turun-normaalikoulu/biologia/sarlund/e9i22/ruuansulatus/teht%C3%A4v%C3%A4t2/kuvamappi/kuvagalleria/iro" TargetMode="External"/><Relationship Id="rId25" Type="http://schemas.openxmlformats.org/officeDocument/2006/relationships/image" Target="media/image39.png"/><Relationship Id="rId69" Type="http://schemas.openxmlformats.org/officeDocument/2006/relationships/hyperlink" Target="https://ctice.md:1443/public/download.php?id=392" TargetMode="External"/><Relationship Id="rId28" Type="http://schemas.openxmlformats.org/officeDocument/2006/relationships/hyperlink" Target="https://avicenna-idp.ru/1-vliyanie-mineralnoj-vody-hilak-na-funktsii-pecheni-pri-eksperimentalnom-toksicheskom-gepatite/" TargetMode="External"/><Relationship Id="rId27" Type="http://schemas.openxmlformats.org/officeDocument/2006/relationships/image" Target="media/image48.png"/><Relationship Id="rId29" Type="http://schemas.openxmlformats.org/officeDocument/2006/relationships/image" Target="media/image43.png"/><Relationship Id="rId51" Type="http://schemas.openxmlformats.org/officeDocument/2006/relationships/image" Target="media/image49.png"/><Relationship Id="rId50" Type="http://schemas.openxmlformats.org/officeDocument/2006/relationships/hyperlink" Target="https://drive.google.com/file/d/1QMgXk71JyBNoxC8gMxekxRB0M1DncyJ9/view" TargetMode="External"/><Relationship Id="rId53" Type="http://schemas.openxmlformats.org/officeDocument/2006/relationships/hyperlink" Target="https://cheriserohrallegrini.medium.com/blood-type-and-covid-19-fca4d7b5314d" TargetMode="External"/><Relationship Id="rId52" Type="http://schemas.openxmlformats.org/officeDocument/2006/relationships/hyperlink" Target="https://aigrile.ro/cursuri/1/10" TargetMode="External"/><Relationship Id="rId11" Type="http://schemas.openxmlformats.org/officeDocument/2006/relationships/image" Target="media/image28.png"/><Relationship Id="rId55" Type="http://schemas.openxmlformats.org/officeDocument/2006/relationships/hyperlink" Target="https://www.reddit.com/r/Mcat/comments/i2r06k/the_cardiac_cycle_ecg_and_all/" TargetMode="External"/><Relationship Id="rId10" Type="http://schemas.openxmlformats.org/officeDocument/2006/relationships/hyperlink" Target="https://www.sciencephoto.com/media/534372/view/blood-vessel-drawing" TargetMode="External"/><Relationship Id="rId54" Type="http://schemas.openxmlformats.org/officeDocument/2006/relationships/image" Target="media/image24.png"/><Relationship Id="rId13" Type="http://schemas.openxmlformats.org/officeDocument/2006/relationships/image" Target="media/image26.png"/><Relationship Id="rId57" Type="http://schemas.openxmlformats.org/officeDocument/2006/relationships/image" Target="media/image5.png"/><Relationship Id="rId12" Type="http://schemas.openxmlformats.org/officeDocument/2006/relationships/image" Target="media/image34.png"/><Relationship Id="rId56" Type="http://schemas.openxmlformats.org/officeDocument/2006/relationships/image" Target="media/image4.png"/><Relationship Id="rId91" Type="http://schemas.openxmlformats.org/officeDocument/2006/relationships/header" Target="header1.xml"/><Relationship Id="rId90" Type="http://schemas.openxmlformats.org/officeDocument/2006/relationships/hyperlink" Target="https://megabook.ru/article/%D0%90%D0%BB%D1%8C%D0%B2%D0%B5%D0%BE%D0%BB%D0%B0" TargetMode="External"/><Relationship Id="rId15" Type="http://schemas.openxmlformats.org/officeDocument/2006/relationships/image" Target="media/image47.png"/><Relationship Id="rId59" Type="http://schemas.openxmlformats.org/officeDocument/2006/relationships/image" Target="media/image1.png"/><Relationship Id="rId14" Type="http://schemas.openxmlformats.org/officeDocument/2006/relationships/hyperlink" Target="https://znanio.ru/media/prezentatsiya_k_uroku_stroenie_i_rabota_serdtsa_biologiya_8_klass-18463-1" TargetMode="External"/><Relationship Id="rId58" Type="http://schemas.openxmlformats.org/officeDocument/2006/relationships/hyperlink" Target="https://multiurok.ru/files/diagnosticheskaia-rabota-po-biologii-oge.html" TargetMode="External"/><Relationship Id="rId17" Type="http://schemas.openxmlformats.org/officeDocument/2006/relationships/image" Target="media/image30.png"/><Relationship Id="rId16" Type="http://schemas.openxmlformats.org/officeDocument/2006/relationships/hyperlink" Target="https://ru.dreamstime.com/%D1%84%D0%B0%D0%B7%D1%8B-%D0%BA%D0%B0%D1%80%D0%B4%D0%B8%D0%BE%D0%BB%D0%BE%D0%B3%D0%B8%D1%87%D0%B5%D1%81%D0%BA%D0%BE%D0%B3%D0%BE-%D1%86%D0%B8%D0%BA%D0%BB%D0%B0-%D1%81%D0%B8%D1%81%D1%82%D0%BE%D0%BB%D1%8C-%D0%B8-%D0%B4%D0%B8%D0%B0%D1%81%D1%82%D0%BE%D0%BB%D1%8C-%D1%81%D0%B5%D1%80%D0%B4%D0%B5%D1%87%D0%BD%D1%8B%D0%B9-%D1%86%D0%B8%D0%BA%D0%BB-%D1%8D%D1%82%D0%BE-image284458475" TargetMode="External"/><Relationship Id="rId19" Type="http://schemas.openxmlformats.org/officeDocument/2006/relationships/image" Target="media/image31.png"/><Relationship Id="rId18" Type="http://schemas.openxmlformats.org/officeDocument/2006/relationships/image" Target="media/image32.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TDDNnw6Snq+FQWJ9AQwcLBopPw==">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