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AC" w:rsidRPr="00E178AC" w:rsidRDefault="00E178AC" w:rsidP="00E178AC">
      <w:pPr>
        <w:spacing w:after="0"/>
        <w:jc w:val="center"/>
        <w:rPr>
          <w:b/>
          <w:bCs/>
          <w:szCs w:val="28"/>
          <w:lang w:val="it-IT"/>
        </w:rPr>
      </w:pPr>
      <w:r w:rsidRPr="00E178AC">
        <w:rPr>
          <w:b/>
          <w:bCs/>
          <w:sz w:val="32"/>
          <w:szCs w:val="28"/>
          <w:lang w:val="it-IT"/>
        </w:rPr>
        <w:t>MINISTERUL EDUCA</w:t>
      </w:r>
      <w:r w:rsidRPr="00E178AC">
        <w:rPr>
          <w:rFonts w:eastAsia="TimesNewRoman,Bold"/>
          <w:b/>
          <w:bCs/>
          <w:sz w:val="32"/>
          <w:szCs w:val="28"/>
          <w:lang w:val="it-IT"/>
        </w:rPr>
        <w:t>Ţ</w:t>
      </w:r>
      <w:r w:rsidRPr="00E178AC">
        <w:rPr>
          <w:b/>
          <w:bCs/>
          <w:sz w:val="32"/>
          <w:szCs w:val="28"/>
          <w:lang w:val="it-IT"/>
        </w:rPr>
        <w:t>IEI  ŞI CERCETĂRII AL REPUBLICII MOLDOVA</w:t>
      </w:r>
    </w:p>
    <w:p w:rsidR="00E178AC" w:rsidRPr="00E178AC" w:rsidRDefault="00E178AC" w:rsidP="00E178AC">
      <w:pPr>
        <w:spacing w:after="0"/>
        <w:jc w:val="center"/>
        <w:rPr>
          <w:b/>
          <w:szCs w:val="28"/>
          <w:lang w:val="it-IT"/>
        </w:rPr>
      </w:pPr>
    </w:p>
    <w:p w:rsidR="00E178AC" w:rsidRPr="00E178AC" w:rsidRDefault="00E178AC" w:rsidP="00E178AC">
      <w:pPr>
        <w:spacing w:after="0"/>
        <w:jc w:val="center"/>
        <w:rPr>
          <w:b/>
          <w:szCs w:val="28"/>
          <w:lang w:val="it-IT"/>
        </w:rPr>
      </w:pPr>
    </w:p>
    <w:p w:rsidR="00E178AC" w:rsidRPr="00E178AC" w:rsidRDefault="00E178AC" w:rsidP="00E178AC">
      <w:pPr>
        <w:spacing w:after="0" w:line="360" w:lineRule="auto"/>
        <w:rPr>
          <w:rFonts w:eastAsia="TimesNewRomanPSMT"/>
          <w:b/>
          <w:szCs w:val="28"/>
          <w:lang w:eastAsia="ru-RU"/>
        </w:rPr>
      </w:pPr>
      <w:r w:rsidRPr="00E178AC">
        <w:rPr>
          <w:color w:val="000000"/>
          <w:szCs w:val="28"/>
          <w:lang w:eastAsia="nb-NO"/>
        </w:rPr>
        <w:t xml:space="preserve">Обсуждено на Заседании Методического Совета </w:t>
      </w:r>
      <w:r w:rsidRPr="00E178AC">
        <w:rPr>
          <w:color w:val="000000"/>
          <w:szCs w:val="28"/>
          <w:lang w:val="ro-RO" w:eastAsia="nb-NO"/>
        </w:rPr>
        <w:t xml:space="preserve">   </w:t>
      </w:r>
      <w:r w:rsidRPr="00E178AC">
        <w:rPr>
          <w:color w:val="000000"/>
          <w:szCs w:val="28"/>
          <w:lang w:eastAsia="nb-NO"/>
        </w:rPr>
        <w:t>________________</w:t>
      </w:r>
      <w:r w:rsidRPr="00E178AC">
        <w:rPr>
          <w:color w:val="000000"/>
          <w:szCs w:val="28"/>
          <w:lang w:val="ro-RO" w:eastAsia="nb-NO"/>
        </w:rPr>
        <w:t xml:space="preserve">     </w:t>
      </w:r>
      <w:r w:rsidRPr="00E178AC">
        <w:rPr>
          <w:color w:val="000000"/>
          <w:szCs w:val="28"/>
          <w:lang w:eastAsia="nb-NO"/>
        </w:rPr>
        <w:t xml:space="preserve"> </w:t>
      </w:r>
      <w:r w:rsidRPr="00E178AC">
        <w:rPr>
          <w:rFonts w:eastAsia="TimesNewRomanPSMT"/>
          <w:color w:val="000000"/>
          <w:szCs w:val="28"/>
          <w:lang w:eastAsia="nb-NO"/>
        </w:rPr>
        <w:t xml:space="preserve">СОГЛАСОВАНО </w:t>
      </w:r>
      <w:r w:rsidRPr="00E178AC">
        <w:rPr>
          <w:color w:val="000000"/>
          <w:szCs w:val="28"/>
          <w:lang w:eastAsia="nb-NO"/>
        </w:rPr>
        <w:t xml:space="preserve"> ________________                        </w:t>
      </w:r>
    </w:p>
    <w:p w:rsidR="00E178AC" w:rsidRPr="00E178AC" w:rsidRDefault="00E178AC" w:rsidP="00E178AC">
      <w:pPr>
        <w:spacing w:after="0" w:line="360" w:lineRule="auto"/>
        <w:rPr>
          <w:rFonts w:eastAsia="TimesNewRomanPSMT"/>
          <w:b/>
          <w:szCs w:val="28"/>
          <w:lang w:eastAsia="ru-RU"/>
        </w:rPr>
      </w:pPr>
      <w:r w:rsidRPr="00E178AC">
        <w:rPr>
          <w:color w:val="000000"/>
          <w:szCs w:val="28"/>
          <w:lang w:val="ru-MD" w:eastAsia="nb-NO"/>
        </w:rPr>
        <w:t xml:space="preserve">                                                   </w:t>
      </w:r>
      <w:r w:rsidRPr="00E178AC">
        <w:rPr>
          <w:color w:val="000000"/>
          <w:szCs w:val="28"/>
          <w:lang w:eastAsia="nb-NO"/>
        </w:rPr>
        <w:t xml:space="preserve">                                                      </w:t>
      </w:r>
      <w:r>
        <w:rPr>
          <w:color w:val="000000"/>
          <w:szCs w:val="28"/>
          <w:lang w:eastAsia="nb-NO"/>
        </w:rPr>
        <w:t xml:space="preserve">                    </w:t>
      </w:r>
      <w:r w:rsidRPr="00E178AC">
        <w:rPr>
          <w:color w:val="000000"/>
          <w:szCs w:val="28"/>
          <w:lang w:eastAsia="nb-NO"/>
        </w:rPr>
        <w:t xml:space="preserve"> Руководитель методического Совета </w:t>
      </w:r>
    </w:p>
    <w:p w:rsidR="00E178AC" w:rsidRPr="00E178AC" w:rsidRDefault="00E178AC" w:rsidP="00E178AC">
      <w:pPr>
        <w:spacing w:after="0"/>
        <w:jc w:val="center"/>
        <w:rPr>
          <w:b/>
          <w:szCs w:val="28"/>
        </w:rPr>
      </w:pPr>
    </w:p>
    <w:p w:rsidR="00E178AC" w:rsidRPr="00E178AC" w:rsidRDefault="00E178AC" w:rsidP="00E178AC">
      <w:pPr>
        <w:spacing w:after="0"/>
        <w:rPr>
          <w:b/>
          <w:szCs w:val="28"/>
        </w:rPr>
      </w:pPr>
    </w:p>
    <w:p w:rsidR="00E178AC" w:rsidRPr="00126AA4" w:rsidRDefault="00E178AC" w:rsidP="00E178AC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</w:p>
    <w:p w:rsidR="00E178AC" w:rsidRPr="00126AA4" w:rsidRDefault="00E178AC" w:rsidP="00E178AC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</w:p>
    <w:p w:rsidR="00E178AC" w:rsidRPr="00126AA4" w:rsidRDefault="00E178AC" w:rsidP="00E178AC">
      <w:pPr>
        <w:spacing w:after="0"/>
        <w:jc w:val="center"/>
        <w:rPr>
          <w:rFonts w:eastAsia="TimesNewRomanPSMT"/>
          <w:b/>
          <w:color w:val="000000"/>
          <w:sz w:val="32"/>
          <w:szCs w:val="28"/>
          <w:lang w:eastAsia="nb-NO"/>
        </w:rPr>
      </w:pPr>
      <w:r w:rsidRPr="00126AA4">
        <w:rPr>
          <w:rFonts w:eastAsia="TimesNewRomanPSMT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E178AC" w:rsidRPr="00E178AC" w:rsidRDefault="00E178AC" w:rsidP="00E178AC">
      <w:pPr>
        <w:spacing w:after="0"/>
        <w:jc w:val="center"/>
        <w:rPr>
          <w:szCs w:val="28"/>
        </w:rPr>
      </w:pPr>
      <w:r w:rsidRPr="00126AA4">
        <w:rPr>
          <w:b/>
          <w:color w:val="000000"/>
          <w:sz w:val="32"/>
          <w:szCs w:val="28"/>
        </w:rPr>
        <w:t xml:space="preserve">ПО УЧЕБНОЙ ДИСЦИПЛИНЕ </w:t>
      </w:r>
      <w:r w:rsidRPr="00126AA4">
        <w:rPr>
          <w:b/>
          <w:bCs/>
          <w:i/>
          <w:iCs/>
          <w:color w:val="000000"/>
          <w:sz w:val="32"/>
          <w:szCs w:val="28"/>
        </w:rPr>
        <w:t>РУССКИЙ ЯЗЫК И ЛИТЕРАТУРА</w:t>
      </w:r>
    </w:p>
    <w:p w:rsidR="00E178AC" w:rsidRPr="00E178AC" w:rsidRDefault="00E178AC" w:rsidP="00E178AC">
      <w:pPr>
        <w:spacing w:before="120" w:after="0"/>
        <w:jc w:val="center"/>
        <w:rPr>
          <w:rFonts w:eastAsia="TimesNewRomanPSMT"/>
          <w:b/>
          <w:color w:val="000000"/>
          <w:szCs w:val="28"/>
          <w:lang w:eastAsia="nb-NO"/>
        </w:rPr>
      </w:pPr>
      <w:r w:rsidRPr="00E178AC">
        <w:rPr>
          <w:color w:val="000000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Куррикулума по учебной  дисциплине </w:t>
      </w:r>
      <w:r w:rsidRPr="00E178AC">
        <w:rPr>
          <w:b/>
          <w:bCs/>
          <w:iCs/>
          <w:szCs w:val="28"/>
        </w:rPr>
        <w:t>Русский язык и литература для X-XII классов учебных заведений с русским языком обучения</w:t>
      </w:r>
      <w:r w:rsidRPr="00E178AC">
        <w:rPr>
          <w:color w:val="000000"/>
          <w:szCs w:val="28"/>
        </w:rPr>
        <w:t>, утверждённой приказом Министерства Образования и Исследований РМ 906/2019)</w:t>
      </w:r>
    </w:p>
    <w:p w:rsidR="00E178AC" w:rsidRDefault="00E178AC" w:rsidP="00E178AC">
      <w:pPr>
        <w:spacing w:after="0" w:line="360" w:lineRule="auto"/>
        <w:jc w:val="center"/>
        <w:rPr>
          <w:b/>
          <w:iCs/>
          <w:szCs w:val="28"/>
        </w:rPr>
      </w:pPr>
      <w:r w:rsidRPr="00E178AC">
        <w:rPr>
          <w:b/>
          <w:iCs/>
          <w:szCs w:val="28"/>
        </w:rPr>
        <w:t xml:space="preserve"> </w:t>
      </w:r>
    </w:p>
    <w:p w:rsidR="00E178AC" w:rsidRPr="00126AA4" w:rsidRDefault="00E178AC" w:rsidP="00E178AC">
      <w:pPr>
        <w:spacing w:after="0" w:line="360" w:lineRule="auto"/>
        <w:jc w:val="center"/>
        <w:rPr>
          <w:iCs/>
          <w:color w:val="000000"/>
          <w:szCs w:val="28"/>
        </w:rPr>
      </w:pPr>
      <w:r w:rsidRPr="00126AA4">
        <w:rPr>
          <w:b/>
          <w:bCs/>
          <w:color w:val="000000"/>
          <w:szCs w:val="28"/>
          <w:lang w:val="it-IT"/>
        </w:rPr>
        <w:t>X</w:t>
      </w:r>
      <w:r w:rsidRPr="00126AA4">
        <w:rPr>
          <w:b/>
          <w:iCs/>
          <w:color w:val="000000"/>
          <w:szCs w:val="28"/>
        </w:rPr>
        <w:t xml:space="preserve"> класс, реальный профиль </w:t>
      </w:r>
    </w:p>
    <w:p w:rsidR="00E178AC" w:rsidRPr="00E178AC" w:rsidRDefault="00E178AC" w:rsidP="00E178AC">
      <w:pPr>
        <w:spacing w:after="0"/>
        <w:jc w:val="center"/>
        <w:rPr>
          <w:rFonts w:eastAsia="TimesNewRomanPSMT"/>
          <w:b/>
          <w:color w:val="000000"/>
          <w:szCs w:val="28"/>
          <w:lang w:eastAsia="nb-NO"/>
        </w:rPr>
      </w:pPr>
    </w:p>
    <w:p w:rsidR="00E178AC" w:rsidRPr="00E178AC" w:rsidRDefault="00E178AC" w:rsidP="00E178AC">
      <w:pPr>
        <w:spacing w:after="0"/>
        <w:jc w:val="center"/>
        <w:rPr>
          <w:rFonts w:eastAsia="TimesNewRomanPSMT"/>
          <w:b/>
          <w:color w:val="000000"/>
          <w:szCs w:val="28"/>
          <w:lang w:eastAsia="nb-NO"/>
        </w:rPr>
      </w:pPr>
      <w:r w:rsidRPr="00E178AC">
        <w:rPr>
          <w:rFonts w:eastAsia="TimesNewRomanPSMT"/>
          <w:b/>
          <w:color w:val="000000"/>
          <w:szCs w:val="28"/>
          <w:lang w:eastAsia="nb-NO"/>
        </w:rPr>
        <w:t>Учебный год:______________</w:t>
      </w:r>
    </w:p>
    <w:p w:rsidR="00E178AC" w:rsidRPr="00E178AC" w:rsidRDefault="00E178AC" w:rsidP="00E178AC">
      <w:pPr>
        <w:spacing w:after="0"/>
        <w:rPr>
          <w:b/>
          <w:szCs w:val="28"/>
        </w:rPr>
      </w:pPr>
    </w:p>
    <w:p w:rsidR="00E178AC" w:rsidRPr="00E178AC" w:rsidRDefault="00E178AC" w:rsidP="00E178AC">
      <w:pPr>
        <w:spacing w:after="0"/>
        <w:rPr>
          <w:b/>
          <w:szCs w:val="28"/>
        </w:rPr>
      </w:pPr>
    </w:p>
    <w:p w:rsidR="00E178AC" w:rsidRPr="00E178AC" w:rsidRDefault="00E178AC" w:rsidP="00E178AC">
      <w:pPr>
        <w:spacing w:after="0" w:line="360" w:lineRule="auto"/>
        <w:rPr>
          <w:rFonts w:eastAsia="TimesNewRomanPSMT"/>
          <w:b/>
          <w:szCs w:val="28"/>
          <w:lang w:eastAsia="ru-RU"/>
        </w:rPr>
      </w:pPr>
      <w:r w:rsidRPr="00E178AC">
        <w:rPr>
          <w:rFonts w:eastAsia="TimesNewRomanPSMT"/>
          <w:b/>
          <w:szCs w:val="28"/>
          <w:lang w:eastAsia="ru-RU"/>
        </w:rPr>
        <w:t>Учебное заведение  __________________________                  Населённый пункт ________________________</w:t>
      </w:r>
    </w:p>
    <w:p w:rsidR="00E178AC" w:rsidRPr="00E178AC" w:rsidRDefault="00E178AC" w:rsidP="00E178AC">
      <w:pPr>
        <w:spacing w:after="0" w:line="360" w:lineRule="auto"/>
        <w:rPr>
          <w:rFonts w:eastAsia="TimesNewRomanPSMT"/>
          <w:b/>
          <w:szCs w:val="28"/>
          <w:lang w:eastAsia="ru-RU"/>
        </w:rPr>
      </w:pPr>
    </w:p>
    <w:p w:rsidR="00E178AC" w:rsidRPr="00E178AC" w:rsidRDefault="00E178AC" w:rsidP="00E178AC">
      <w:pPr>
        <w:spacing w:after="0" w:line="360" w:lineRule="auto"/>
        <w:rPr>
          <w:rFonts w:eastAsia="TimesNewRomanPSMT"/>
          <w:b/>
          <w:szCs w:val="28"/>
          <w:lang w:eastAsia="ru-RU"/>
        </w:rPr>
      </w:pPr>
      <w:r w:rsidRPr="00E178AC">
        <w:rPr>
          <w:rFonts w:eastAsia="TimesNewRomanPSMT"/>
          <w:b/>
          <w:szCs w:val="28"/>
          <w:lang w:eastAsia="ru-RU"/>
        </w:rPr>
        <w:t>Имя, фамилия учителя________________________</w:t>
      </w:r>
      <w:r w:rsidRPr="00E178AC">
        <w:rPr>
          <w:rFonts w:ascii="Arial" w:hAnsi="Arial" w:cs="Arial"/>
          <w:color w:val="000000"/>
          <w:szCs w:val="28"/>
        </w:rPr>
        <w:t xml:space="preserve">                  </w:t>
      </w:r>
      <w:r w:rsidRPr="00E178AC">
        <w:rPr>
          <w:rFonts w:eastAsia="TimesNewRomanPSMT"/>
          <w:b/>
          <w:szCs w:val="28"/>
          <w:lang w:eastAsia="ru-RU"/>
        </w:rPr>
        <w:t>Дидактическая степень __________________</w:t>
      </w:r>
    </w:p>
    <w:p w:rsidR="00E178AC" w:rsidRDefault="00E178AC" w:rsidP="00054880">
      <w:pPr>
        <w:spacing w:after="0" w:line="360" w:lineRule="auto"/>
        <w:jc w:val="center"/>
        <w:rPr>
          <w:b/>
          <w:bCs/>
          <w:color w:val="CC3300"/>
          <w:sz w:val="24"/>
          <w:szCs w:val="24"/>
          <w:lang w:val="it-IT"/>
        </w:rPr>
      </w:pPr>
    </w:p>
    <w:p w:rsidR="008B18B8" w:rsidRPr="00BB74BD" w:rsidRDefault="008B18B8" w:rsidP="00054880">
      <w:pPr>
        <w:spacing w:after="0" w:line="360" w:lineRule="auto"/>
        <w:jc w:val="center"/>
        <w:rPr>
          <w:color w:val="CC3300"/>
          <w:sz w:val="24"/>
          <w:szCs w:val="24"/>
        </w:rPr>
      </w:pPr>
      <w:r w:rsidRPr="00BB74BD">
        <w:rPr>
          <w:b/>
          <w:bCs/>
          <w:color w:val="CC3300"/>
          <w:sz w:val="24"/>
          <w:szCs w:val="24"/>
          <w:lang w:val="it-IT"/>
        </w:rPr>
        <w:lastRenderedPageBreak/>
        <w:t>ADMINISTRAREA</w:t>
      </w:r>
      <w:r w:rsidRPr="00BB74BD">
        <w:rPr>
          <w:b/>
          <w:bCs/>
          <w:color w:val="CC3300"/>
          <w:sz w:val="24"/>
          <w:szCs w:val="24"/>
        </w:rPr>
        <w:t xml:space="preserve"> </w:t>
      </w:r>
      <w:r w:rsidRPr="00BB74BD">
        <w:rPr>
          <w:b/>
          <w:bCs/>
          <w:color w:val="CC3300"/>
          <w:sz w:val="24"/>
          <w:szCs w:val="24"/>
          <w:lang w:val="it-IT"/>
        </w:rPr>
        <w:t>DISCIPLINEI</w:t>
      </w:r>
    </w:p>
    <w:tbl>
      <w:tblPr>
        <w:tblW w:w="13994" w:type="dxa"/>
        <w:jc w:val="center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ook w:val="00A0" w:firstRow="1" w:lastRow="0" w:firstColumn="1" w:lastColumn="0" w:noHBand="0" w:noVBand="0"/>
      </w:tblPr>
      <w:tblGrid>
        <w:gridCol w:w="1209"/>
        <w:gridCol w:w="2214"/>
        <w:gridCol w:w="4606"/>
        <w:gridCol w:w="612"/>
        <w:gridCol w:w="65"/>
        <w:gridCol w:w="56"/>
        <w:gridCol w:w="84"/>
        <w:gridCol w:w="71"/>
        <w:gridCol w:w="384"/>
        <w:gridCol w:w="65"/>
        <w:gridCol w:w="204"/>
        <w:gridCol w:w="159"/>
        <w:gridCol w:w="1799"/>
        <w:gridCol w:w="863"/>
        <w:gridCol w:w="1345"/>
        <w:gridCol w:w="42"/>
        <w:gridCol w:w="549"/>
        <w:gridCol w:w="201"/>
        <w:gridCol w:w="21"/>
        <w:gridCol w:w="371"/>
      </w:tblGrid>
      <w:tr w:rsidR="00E178AC" w:rsidRPr="00B42CE4" w:rsidTr="00E178AC">
        <w:trPr>
          <w:gridAfter w:val="5"/>
          <w:wAfter w:w="1239" w:type="dxa"/>
          <w:trHeight w:val="555"/>
          <w:jc w:val="center"/>
        </w:trPr>
        <w:tc>
          <w:tcPr>
            <w:tcW w:w="8629" w:type="dxa"/>
            <w:gridSpan w:val="10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Pr="00F04AF2" w:rsidRDefault="008B18B8">
            <w:pPr>
              <w:spacing w:after="0" w:line="276" w:lineRule="auto"/>
              <w:ind w:left="181"/>
              <w:jc w:val="center"/>
              <w:rPr>
                <w:b/>
                <w:color w:val="FFFFFF"/>
                <w:szCs w:val="28"/>
                <w:lang w:val="fr-FR"/>
              </w:rPr>
            </w:pP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Unit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>ă</w:t>
            </w:r>
            <w:r w:rsidRPr="00F04AF2">
              <w:rPr>
                <w:b/>
                <w:color w:val="FFFFFF"/>
                <w:szCs w:val="28"/>
                <w:lang w:val="fr-FR"/>
              </w:rPr>
              <w:t>ţ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i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 xml:space="preserve"> 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de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 xml:space="preserve"> î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nv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>ă</w:t>
            </w:r>
            <w:r w:rsidRPr="00F04AF2">
              <w:rPr>
                <w:b/>
                <w:color w:val="FFFFFF"/>
                <w:szCs w:val="28"/>
                <w:lang w:val="fr-FR"/>
              </w:rPr>
              <w:t>ţ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are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 xml:space="preserve"> / 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Unit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>ă</w:t>
            </w:r>
            <w:r w:rsidRPr="00F04AF2">
              <w:rPr>
                <w:b/>
                <w:color w:val="FFFFFF"/>
                <w:szCs w:val="28"/>
                <w:lang w:val="fr-FR"/>
              </w:rPr>
              <w:t>ţ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i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 xml:space="preserve"> 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de</w:t>
            </w:r>
          </w:p>
          <w:p w:rsidR="008B18B8" w:rsidRPr="00F04AF2" w:rsidRDefault="008B18B8">
            <w:pPr>
              <w:spacing w:after="0" w:line="276" w:lineRule="auto"/>
              <w:ind w:left="181"/>
              <w:jc w:val="center"/>
              <w:rPr>
                <w:color w:val="FFFFFF"/>
                <w:szCs w:val="28"/>
                <w:lang w:val="fr-FR"/>
              </w:rPr>
            </w:pP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con</w:t>
            </w:r>
            <w:r w:rsidRPr="00F04AF2">
              <w:rPr>
                <w:b/>
                <w:color w:val="FFFFFF"/>
                <w:szCs w:val="28"/>
                <w:lang w:val="fr-FR"/>
              </w:rPr>
              <w:t>ţ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inut</w:t>
            </w:r>
            <w:r w:rsidRPr="00F04AF2">
              <w:rPr>
                <w:rFonts w:cs="Arial"/>
                <w:b/>
                <w:bCs/>
                <w:color w:val="FFFFFF"/>
                <w:szCs w:val="28"/>
                <w:lang w:val="fr-FR"/>
              </w:rPr>
              <w:t xml:space="preserve"> / </w:t>
            </w:r>
            <w:r>
              <w:rPr>
                <w:rFonts w:cs="Arial"/>
                <w:b/>
                <w:bCs/>
                <w:color w:val="FFFFFF"/>
                <w:szCs w:val="28"/>
                <w:lang w:val="fr-FR"/>
              </w:rPr>
              <w:t>Module</w:t>
            </w:r>
          </w:p>
        </w:tc>
        <w:tc>
          <w:tcPr>
            <w:tcW w:w="1995" w:type="dxa"/>
            <w:gridSpan w:val="3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jc w:val="center"/>
              <w:rPr>
                <w:color w:val="FFFFFF"/>
                <w:szCs w:val="28"/>
              </w:rPr>
            </w:pPr>
            <w:r>
              <w:rPr>
                <w:rFonts w:cs="Arial"/>
                <w:b/>
                <w:bCs/>
                <w:color w:val="FFFFFF"/>
                <w:szCs w:val="28"/>
              </w:rPr>
              <w:t>Numărul de ore</w:t>
            </w:r>
          </w:p>
        </w:tc>
        <w:tc>
          <w:tcPr>
            <w:tcW w:w="2131" w:type="dxa"/>
            <w:gridSpan w:val="2"/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color w:val="FFFFFF"/>
                <w:szCs w:val="28"/>
              </w:rPr>
            </w:pPr>
            <w:r>
              <w:rPr>
                <w:rFonts w:cs="Arial"/>
                <w:b/>
                <w:bCs/>
                <w:color w:val="FFFFFF"/>
                <w:szCs w:val="28"/>
              </w:rPr>
              <w:t>Numărul de evaluări</w:t>
            </w:r>
          </w:p>
        </w:tc>
      </w:tr>
      <w:tr w:rsidR="008B18B8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12755" w:type="dxa"/>
            <w:gridSpan w:val="15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Pr="003F4E21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Semestrul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1.</w:t>
            </w:r>
            <w:r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Язык как система и речь как вид коммуникативной деятельности.</w:t>
            </w:r>
          </w:p>
        </w:tc>
        <w:tc>
          <w:tcPr>
            <w:tcW w:w="166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2.</w:t>
            </w:r>
            <w:r>
              <w:rPr>
                <w:b/>
                <w:color w:val="C00000"/>
                <w:sz w:val="32"/>
                <w:szCs w:val="32"/>
                <w:lang w:eastAsia="ru-RU"/>
              </w:rPr>
              <w:t xml:space="preserve">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Повторение изученного в 9 классе.</w:t>
            </w:r>
          </w:p>
        </w:tc>
        <w:tc>
          <w:tcPr>
            <w:tcW w:w="166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3.</w:t>
            </w:r>
            <w:r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Русский фольклор. Древнерусская литература. Русская литература первой половины X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в.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Культура речи как раздел лингвистики. Языковая норма и ее функции.</w:t>
            </w:r>
          </w:p>
        </w:tc>
        <w:tc>
          <w:tcPr>
            <w:tcW w:w="166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5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4.</w:t>
            </w:r>
            <w:r w:rsidRPr="00B42CE4">
              <w:rPr>
                <w:b/>
                <w:color w:val="C00000"/>
                <w:sz w:val="32"/>
                <w:szCs w:val="32"/>
              </w:rPr>
              <w:t xml:space="preserve">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Творчество А. С. Пушкина. Русская литература первой половины X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. Лексика и фразеология.</w:t>
            </w:r>
          </w:p>
        </w:tc>
        <w:tc>
          <w:tcPr>
            <w:tcW w:w="166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5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5.</w:t>
            </w:r>
            <w:r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Творчество М. Ю. Лермонтова. Русская литература первой половины X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. Фонетика. Орфография. Орфоэпия.</w:t>
            </w:r>
          </w:p>
        </w:tc>
        <w:tc>
          <w:tcPr>
            <w:tcW w:w="166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960" w:type="dxa"/>
            <w:gridSpan w:val="12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560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color w:val="000000"/>
                <w:sz w:val="24"/>
                <w:szCs w:val="24"/>
                <w:lang w:val="en-US"/>
              </w:rPr>
              <w:t>Total pe semestrul I</w:t>
            </w:r>
          </w:p>
        </w:tc>
        <w:tc>
          <w:tcPr>
            <w:tcW w:w="1664" w:type="dxa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Pr="00EC5739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131" w:type="dxa"/>
            <w:gridSpan w:val="2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15</w:t>
            </w:r>
          </w:p>
        </w:tc>
      </w:tr>
      <w:tr w:rsidR="008B18B8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12755" w:type="dxa"/>
            <w:gridSpan w:val="15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Semestrul II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5.Творчество М. Ю. Лермонтова. Русская литература первой половины </w:t>
            </w:r>
          </w:p>
          <w:p w:rsidR="008B18B8" w:rsidRDefault="008B18B8">
            <w:pPr>
              <w:spacing w:after="0" w:line="276" w:lineRule="auto"/>
              <w:ind w:left="183"/>
              <w:rPr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XIX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. Фонетика. Орфография. Орфоэпия.</w:t>
            </w:r>
            <w:r>
              <w:rPr>
                <w:rFonts w:cs="Arial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-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продолжение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3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b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6.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первой половины X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. Творчество Н. В. Гоголя.  Состав слова и словообразование.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7.</w:t>
            </w:r>
            <w:r w:rsidRPr="00B42CE4">
              <w:rPr>
                <w:b/>
                <w:color w:val="C00000"/>
                <w:sz w:val="32"/>
                <w:szCs w:val="32"/>
              </w:rPr>
              <w:t xml:space="preserve">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второй половины X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. А. И. Гончаров. Морфология и орфография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8.</w:t>
            </w:r>
            <w:r>
              <w:rPr>
                <w:b/>
                <w:color w:val="C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Русская литература второй половины X</w:t>
            </w:r>
            <w:r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. И. С. Тургенев. Морфология и орфография.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 w:rsidRPr="000519FB">
              <w:rPr>
                <w:rFonts w:cs="Arial"/>
                <w:b/>
                <w:bCs/>
                <w:color w:val="000000"/>
                <w:sz w:val="24"/>
                <w:szCs w:val="24"/>
              </w:rPr>
              <w:t>9.Русская литература второй половины X</w:t>
            </w:r>
            <w:r w:rsidRPr="000519FB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0519FB"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 w:rsidRPr="000519FB">
              <w:rPr>
                <w:rFonts w:cs="Arial"/>
                <w:b/>
                <w:bCs/>
                <w:color w:val="000000"/>
                <w:sz w:val="24"/>
                <w:szCs w:val="24"/>
              </w:rPr>
              <w:t>. А. Н. Островский. Синтаксис и пунктуация.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10.</w:t>
            </w:r>
            <w:r>
              <w:rPr>
                <w:b/>
                <w:bCs/>
                <w:color w:val="C00000"/>
                <w:sz w:val="32"/>
                <w:szCs w:val="32"/>
                <w:shd w:val="clear" w:color="auto" w:fill="FFFFFF"/>
                <w:lang w:val="de-DE" w:eastAsia="de-DE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>Русская литература второй половины X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ro-RO"/>
              </w:rPr>
              <w:t xml:space="preserve"> в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Н. А. Некрасов, М.Е. Салтыков-Щедрин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  <w:lang w:val="de-DE"/>
              </w:rPr>
              <w:t>. Синтаксис и пунктуация.</w:t>
            </w: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183"/>
              <w:rPr>
                <w:rFonts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  <w:lang w:val="en-US"/>
              </w:rPr>
              <w:t>Total pe semestrul II</w:t>
            </w:r>
          </w:p>
        </w:tc>
        <w:tc>
          <w:tcPr>
            <w:tcW w:w="1995" w:type="dxa"/>
            <w:gridSpan w:val="3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131" w:type="dxa"/>
            <w:gridSpan w:val="2"/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23</w:t>
            </w:r>
          </w:p>
        </w:tc>
      </w:tr>
      <w:tr w:rsidR="00E178AC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8629" w:type="dxa"/>
            <w:gridSpan w:val="10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>
            <w:pPr>
              <w:spacing w:after="0" w:line="276" w:lineRule="auto"/>
              <w:ind w:left="560"/>
              <w:rPr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Total pe an</w:t>
            </w:r>
          </w:p>
        </w:tc>
        <w:tc>
          <w:tcPr>
            <w:tcW w:w="1995" w:type="dxa"/>
            <w:gridSpan w:val="3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131" w:type="dxa"/>
            <w:gridSpan w:val="2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8B18B8" w:rsidRPr="00B42CE4" w:rsidTr="00E178AC">
        <w:trPr>
          <w:gridAfter w:val="5"/>
          <w:wAfter w:w="1239" w:type="dxa"/>
          <w:trHeight w:val="285"/>
          <w:jc w:val="center"/>
        </w:trPr>
        <w:tc>
          <w:tcPr>
            <w:tcW w:w="12755" w:type="dxa"/>
            <w:gridSpan w:val="15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18B8" w:rsidRDefault="008B18B8" w:rsidP="00E178AC">
            <w:pPr>
              <w:spacing w:after="0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 w:rsidR="008B18B8" w:rsidRDefault="008B18B8" w:rsidP="00E178AC">
            <w:pPr>
              <w:spacing w:after="0"/>
              <w:rPr>
                <w:sz w:val="24"/>
                <w:szCs w:val="24"/>
              </w:rPr>
            </w:pPr>
          </w:p>
          <w:p w:rsidR="008B18B8" w:rsidRDefault="008B18B8" w:rsidP="00E178AC">
            <w:pPr>
              <w:spacing w:after="0"/>
              <w:rPr>
                <w:sz w:val="24"/>
                <w:szCs w:val="24"/>
              </w:rPr>
            </w:pPr>
          </w:p>
          <w:p w:rsidR="008B18B8" w:rsidRDefault="008B18B8" w:rsidP="00E178AC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Рекомендуемые учебники (с учётом отсутствия новых учебных пособий):</w:t>
            </w:r>
          </w:p>
          <w:p w:rsidR="008B18B8" w:rsidRPr="00CD51A6" w:rsidRDefault="008B18B8" w:rsidP="00E178AC">
            <w:pPr>
              <w:spacing w:after="0"/>
              <w:rPr>
                <w:b/>
                <w:bCs/>
                <w:sz w:val="24"/>
                <w:szCs w:val="24"/>
              </w:rPr>
            </w:pPr>
          </w:p>
          <w:tbl>
            <w:tblPr>
              <w:tblW w:w="14568" w:type="dxa"/>
              <w:tblBorders>
                <w:top w:val="single" w:sz="4" w:space="0" w:color="00CCFF"/>
                <w:left w:val="single" w:sz="4" w:space="0" w:color="00CCFF"/>
                <w:bottom w:val="single" w:sz="4" w:space="0" w:color="00CCFF"/>
                <w:right w:val="single" w:sz="4" w:space="0" w:color="00CCFF"/>
                <w:insideH w:val="single" w:sz="4" w:space="0" w:color="00CCFF"/>
                <w:insideV w:val="single" w:sz="4" w:space="0" w:color="00CCFF"/>
              </w:tblBorders>
              <w:tblLook w:val="00A0" w:firstRow="1" w:lastRow="0" w:firstColumn="1" w:lastColumn="0" w:noHBand="0" w:noVBand="0"/>
            </w:tblPr>
            <w:tblGrid>
              <w:gridCol w:w="1696"/>
              <w:gridCol w:w="4006"/>
              <w:gridCol w:w="4961"/>
              <w:gridCol w:w="1984"/>
              <w:gridCol w:w="1921"/>
            </w:tblGrid>
            <w:tr w:rsidR="008B18B8" w:rsidRPr="00CD51A6" w:rsidTr="00E178AC">
              <w:tc>
                <w:tcPr>
                  <w:tcW w:w="1696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  <w:shd w:val="clear" w:color="auto" w:fill="E7E6E6"/>
                </w:tcPr>
                <w:p w:rsidR="008B18B8" w:rsidRPr="00CD51A6" w:rsidRDefault="008B18B8" w:rsidP="00E178AC">
                  <w:pPr>
                    <w:spacing w:after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D51A6">
                    <w:rPr>
                      <w:b/>
                      <w:bCs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4006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  <w:shd w:val="clear" w:color="auto" w:fill="E7E6E6"/>
                </w:tcPr>
                <w:p w:rsidR="008B18B8" w:rsidRPr="00CD51A6" w:rsidRDefault="008B18B8" w:rsidP="00E178AC">
                  <w:pPr>
                    <w:spacing w:after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D51A6">
                    <w:rPr>
                      <w:b/>
                      <w:bCs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4961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  <w:shd w:val="clear" w:color="auto" w:fill="E7E6E6"/>
                </w:tcPr>
                <w:p w:rsidR="008B18B8" w:rsidRPr="00AC4E22" w:rsidRDefault="008B18B8" w:rsidP="00E178AC">
                  <w:pPr>
                    <w:spacing w:after="0"/>
                    <w:contextualSpacing/>
                    <w:jc w:val="center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AC4E22">
                    <w:rPr>
                      <w:b/>
                      <w:bCs/>
                      <w:iCs/>
                      <w:sz w:val="24"/>
                      <w:szCs w:val="24"/>
                    </w:rPr>
                    <w:t>Авторы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  <w:shd w:val="clear" w:color="auto" w:fill="E7E6E6"/>
                </w:tcPr>
                <w:p w:rsidR="008B18B8" w:rsidRPr="00CD51A6" w:rsidRDefault="008B18B8" w:rsidP="00E178AC">
                  <w:pPr>
                    <w:spacing w:after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D51A6">
                    <w:rPr>
                      <w:b/>
                      <w:bCs/>
                      <w:sz w:val="24"/>
                      <w:szCs w:val="24"/>
                    </w:rPr>
                    <w:t>Издательство</w:t>
                  </w:r>
                </w:p>
              </w:tc>
              <w:tc>
                <w:tcPr>
                  <w:tcW w:w="1921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  <w:shd w:val="clear" w:color="auto" w:fill="E7E6E6"/>
                </w:tcPr>
                <w:p w:rsidR="008B18B8" w:rsidRPr="00CD51A6" w:rsidRDefault="008B18B8" w:rsidP="00E178AC">
                  <w:pPr>
                    <w:spacing w:after="0"/>
                    <w:contextualSpacing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D51A6">
                    <w:rPr>
                      <w:b/>
                      <w:bCs/>
                      <w:sz w:val="24"/>
                      <w:szCs w:val="24"/>
                    </w:rPr>
                    <w:t>Год издания</w:t>
                  </w:r>
                </w:p>
              </w:tc>
            </w:tr>
            <w:tr w:rsidR="008B18B8" w:rsidRPr="00417EE7" w:rsidTr="00E178AC">
              <w:tc>
                <w:tcPr>
                  <w:tcW w:w="1696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</w:tcPr>
                <w:p w:rsidR="008B18B8" w:rsidRPr="00936F41" w:rsidRDefault="008B18B8" w:rsidP="00E178AC">
                  <w:pPr>
                    <w:spacing w:after="0"/>
                    <w:contextualSpacing/>
                    <w:jc w:val="center"/>
                  </w:pPr>
                  <w:r>
                    <w:rPr>
                      <w:sz w:val="24"/>
                      <w:szCs w:val="24"/>
                    </w:rPr>
                    <w:t>10</w:t>
                  </w:r>
                  <w:r w:rsidRPr="00120863">
                    <w:rPr>
                      <w:sz w:val="24"/>
                      <w:szCs w:val="24"/>
                    </w:rPr>
                    <w:t xml:space="preserve"> класс</w:t>
                  </w:r>
                </w:p>
              </w:tc>
              <w:tc>
                <w:tcPr>
                  <w:tcW w:w="4006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</w:tcPr>
                <w:p w:rsidR="008B18B8" w:rsidRPr="00936F41" w:rsidRDefault="008B18B8" w:rsidP="00E178AC">
                  <w:pPr>
                    <w:spacing w:after="0"/>
                    <w:contextualSpacing/>
                    <w:jc w:val="center"/>
                  </w:pPr>
                  <w:r w:rsidRPr="00120863">
                    <w:rPr>
                      <w:sz w:val="24"/>
                      <w:szCs w:val="24"/>
                    </w:rPr>
                    <w:t>Русский язык и литература</w:t>
                  </w:r>
                </w:p>
              </w:tc>
              <w:tc>
                <w:tcPr>
                  <w:tcW w:w="4961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</w:tcPr>
                <w:p w:rsidR="008B18B8" w:rsidRPr="00936F41" w:rsidRDefault="008B18B8" w:rsidP="00E178AC">
                  <w:pPr>
                    <w:spacing w:after="0"/>
                    <w:contextualSpacing/>
                    <w:jc w:val="center"/>
                  </w:pPr>
                  <w:r w:rsidRPr="00120863">
                    <w:rPr>
                      <w:i/>
                      <w:sz w:val="24"/>
                      <w:szCs w:val="24"/>
                    </w:rPr>
                    <w:t>Горшкова Р.Ф., Демченко Л.И., Черных Т.Г.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</w:tcPr>
                <w:p w:rsidR="008B18B8" w:rsidRPr="00936F41" w:rsidRDefault="008B18B8" w:rsidP="00E178AC">
                  <w:pPr>
                    <w:spacing w:after="0"/>
                    <w:contextualSpacing/>
                    <w:jc w:val="center"/>
                  </w:pPr>
                  <w:r w:rsidRPr="00120863">
                    <w:rPr>
                      <w:sz w:val="24"/>
                      <w:szCs w:val="24"/>
                    </w:rPr>
                    <w:t>Lumina</w:t>
                  </w:r>
                </w:p>
              </w:tc>
              <w:tc>
                <w:tcPr>
                  <w:tcW w:w="1921" w:type="dxa"/>
                  <w:tcBorders>
                    <w:top w:val="single" w:sz="4" w:space="0" w:color="00CCFF"/>
                    <w:left w:val="single" w:sz="4" w:space="0" w:color="00CCFF"/>
                    <w:bottom w:val="single" w:sz="4" w:space="0" w:color="00CCFF"/>
                    <w:right w:val="single" w:sz="4" w:space="0" w:color="00CCFF"/>
                  </w:tcBorders>
                </w:tcPr>
                <w:p w:rsidR="008B18B8" w:rsidRPr="00936F41" w:rsidRDefault="008B18B8" w:rsidP="00E178AC">
                  <w:pPr>
                    <w:spacing w:after="0"/>
                    <w:contextualSpacing/>
                    <w:jc w:val="center"/>
                  </w:pPr>
                  <w:r w:rsidRPr="00120863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B18B8" w:rsidRDefault="008B18B8" w:rsidP="00E178AC">
            <w:pPr>
              <w:spacing w:after="0"/>
              <w:ind w:firstLine="280"/>
              <w:jc w:val="both"/>
              <w:rPr>
                <w:b/>
                <w:bCs/>
                <w:color w:val="FF0000"/>
                <w:szCs w:val="28"/>
              </w:rPr>
            </w:pPr>
          </w:p>
          <w:p w:rsidR="008B18B8" w:rsidRPr="003E54E8" w:rsidRDefault="008B18B8" w:rsidP="00E178AC">
            <w:pPr>
              <w:spacing w:after="0" w:line="360" w:lineRule="auto"/>
              <w:ind w:firstLine="280"/>
              <w:jc w:val="both"/>
              <w:rPr>
                <w:color w:val="FF0000"/>
                <w:szCs w:val="28"/>
              </w:rPr>
            </w:pPr>
            <w:r w:rsidRPr="0012145F">
              <w:rPr>
                <w:b/>
                <w:bCs/>
                <w:color w:val="FF0000"/>
                <w:szCs w:val="28"/>
              </w:rPr>
              <w:t>Внимание</w:t>
            </w:r>
            <w:r w:rsidRPr="003E54E8">
              <w:rPr>
                <w:color w:val="FF0000"/>
                <w:szCs w:val="28"/>
              </w:rPr>
              <w:t>!</w:t>
            </w:r>
          </w:p>
          <w:p w:rsidR="008B18B8" w:rsidRPr="00E61361" w:rsidRDefault="008B18B8" w:rsidP="00E178AC">
            <w:pPr>
              <w:spacing w:after="0" w:line="264" w:lineRule="auto"/>
              <w:ind w:firstLine="280"/>
              <w:jc w:val="both"/>
              <w:rPr>
                <w:sz w:val="24"/>
                <w:szCs w:val="24"/>
              </w:rPr>
            </w:pPr>
            <w:r w:rsidRPr="00E61361">
              <w:rPr>
                <w:sz w:val="24"/>
                <w:szCs w:val="24"/>
              </w:rPr>
              <w:t>Предлагаемая модель долгосрочного планирования является вариативной.</w:t>
            </w:r>
          </w:p>
          <w:p w:rsidR="008B18B8" w:rsidRPr="003F4E21" w:rsidRDefault="008B18B8" w:rsidP="00E178AC">
            <w:pPr>
              <w:spacing w:after="0" w:line="264" w:lineRule="auto"/>
              <w:ind w:firstLine="280"/>
              <w:jc w:val="both"/>
              <w:rPr>
                <w:sz w:val="24"/>
                <w:szCs w:val="24"/>
              </w:rPr>
            </w:pPr>
            <w:r w:rsidRPr="00E61361">
              <w:rPr>
                <w:sz w:val="24"/>
                <w:szCs w:val="24"/>
              </w:rPr>
      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      </w:r>
          </w:p>
          <w:p w:rsidR="008B18B8" w:rsidRPr="003F4E21" w:rsidRDefault="008B18B8" w:rsidP="00E178AC">
            <w:pPr>
              <w:spacing w:after="0" w:line="264" w:lineRule="auto"/>
              <w:ind w:firstLine="280"/>
              <w:jc w:val="both"/>
              <w:rPr>
                <w:sz w:val="24"/>
                <w:szCs w:val="24"/>
              </w:rPr>
            </w:pPr>
          </w:p>
          <w:p w:rsidR="008B18B8" w:rsidRPr="001D089C" w:rsidRDefault="008B18B8" w:rsidP="00E178AC">
            <w:pPr>
              <w:spacing w:after="0" w:line="360" w:lineRule="auto"/>
              <w:ind w:firstLine="180"/>
              <w:jc w:val="center"/>
              <w:rPr>
                <w:b/>
                <w:color w:val="CC3300"/>
                <w:szCs w:val="28"/>
                <w:lang w:val="en-US"/>
              </w:rPr>
            </w:pPr>
            <w:r w:rsidRPr="001D089C">
              <w:rPr>
                <w:b/>
                <w:color w:val="CC3300"/>
                <w:szCs w:val="28"/>
              </w:rPr>
              <w:t>Специфические компетенции дисциплины / единицы компетенций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913"/>
              <w:gridCol w:w="8613"/>
            </w:tblGrid>
            <w:tr w:rsidR="008B18B8" w:rsidRPr="005F1B30" w:rsidTr="00E178AC">
              <w:tc>
                <w:tcPr>
                  <w:tcW w:w="1816" w:type="pct"/>
                  <w:shd w:val="clear" w:color="auto" w:fill="E7E6E6"/>
                </w:tcPr>
                <w:p w:rsidR="008B18B8" w:rsidRPr="00C77109" w:rsidRDefault="008B18B8" w:rsidP="00E178AC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C7710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Специфические компетенции</w:t>
                  </w:r>
                </w:p>
              </w:tc>
              <w:tc>
                <w:tcPr>
                  <w:tcW w:w="3184" w:type="pct"/>
                  <w:shd w:val="clear" w:color="auto" w:fill="E7E6E6"/>
                </w:tcPr>
                <w:p w:rsidR="008B18B8" w:rsidRPr="00C77109" w:rsidRDefault="008B18B8" w:rsidP="00E178AC">
                  <w:pPr>
                    <w:pStyle w:val="ListParagraph"/>
                    <w:spacing w:after="0"/>
                    <w:ind w:left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C77109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Единицы компетенций</w:t>
                  </w:r>
                </w:p>
              </w:tc>
            </w:tr>
            <w:tr w:rsidR="008B18B8" w:rsidRPr="00417EE7" w:rsidTr="00E178AC">
              <w:trPr>
                <w:trHeight w:val="518"/>
              </w:trPr>
              <w:tc>
                <w:tcPr>
                  <w:tcW w:w="1816" w:type="pct"/>
                  <w:vMerge w:val="restart"/>
                </w:tcPr>
                <w:p w:rsidR="008B18B8" w:rsidRPr="001C3509" w:rsidRDefault="008B18B8" w:rsidP="00E178AC">
                  <w:pPr>
                    <w:spacing w:after="0" w:line="264" w:lineRule="auto"/>
                    <w:rPr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1.</w:t>
                  </w:r>
                  <w:r w:rsidRPr="001C3509">
                    <w:rPr>
                      <w:sz w:val="24"/>
                      <w:szCs w:val="24"/>
                    </w:rPr>
                    <w:t xml:space="preserve"> Выражать собственную лингвистическую и культурную идентичность в европейском и мировом контексте, проявляя эмпатию и открытость к лингвистическому и культурному  разнообразию.</w:t>
                  </w: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eastAsia="TimesNewRomanPSMT"/>
                      <w:sz w:val="22"/>
                    </w:rPr>
                  </w:pPr>
                  <w:r w:rsidRPr="00373F70">
                    <w:rPr>
                      <w:b/>
                      <w:sz w:val="22"/>
                    </w:rPr>
                    <w:t>1.1</w:t>
                  </w:r>
                  <w:r>
                    <w:rPr>
                      <w:b/>
                      <w:sz w:val="22"/>
                    </w:rPr>
                    <w:t>.</w:t>
                  </w:r>
                  <w:r w:rsidRPr="00373F70">
                    <w:rPr>
                      <w:sz w:val="22"/>
                    </w:rPr>
                    <w:t xml:space="preserve"> </w:t>
                  </w:r>
                  <w:r w:rsidRPr="00373F70">
                    <w:rPr>
                      <w:rFonts w:eastAsia="TimesNewRomanPSMT"/>
                      <w:sz w:val="22"/>
                    </w:rPr>
                    <w:t xml:space="preserve"> </w:t>
                  </w:r>
                  <w:r w:rsidRPr="00373F70">
                    <w:rPr>
                      <w:sz w:val="22"/>
                    </w:rPr>
                    <w:t>Установление национально-исторического контекста создания произведения.</w:t>
                  </w:r>
                </w:p>
              </w:tc>
            </w:tr>
            <w:tr w:rsidR="008B18B8" w:rsidRPr="00417EE7" w:rsidTr="00E178AC">
              <w:trPr>
                <w:trHeight w:val="524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rFonts w:eastAsia="TimesNewRomanPSMT"/>
                      <w:color w:val="0000FF"/>
                      <w:sz w:val="22"/>
                    </w:rPr>
                  </w:pPr>
                  <w:r w:rsidRPr="00373F70">
                    <w:rPr>
                      <w:b/>
                      <w:sz w:val="22"/>
                    </w:rPr>
                    <w:t>1.2</w:t>
                  </w:r>
                  <w:r>
                    <w:rPr>
                      <w:b/>
                      <w:sz w:val="22"/>
                    </w:rPr>
                    <w:t>.</w:t>
                  </w:r>
                  <w:r w:rsidRPr="00373F70">
                    <w:rPr>
                      <w:sz w:val="22"/>
                    </w:rPr>
                    <w:t xml:space="preserve"> </w:t>
                  </w:r>
                  <w:r w:rsidRPr="00373F70">
                    <w:rPr>
                      <w:bCs/>
                      <w:sz w:val="22"/>
                    </w:rPr>
                    <w:t xml:space="preserve"> </w:t>
                  </w:r>
                  <w:r w:rsidRPr="00373F70">
                    <w:rPr>
                      <w:rFonts w:eastAsia="TimesNewRomanPSMT"/>
                      <w:sz w:val="22"/>
                    </w:rPr>
                    <w:t xml:space="preserve"> </w:t>
                  </w:r>
                  <w:r w:rsidRPr="00373F70">
                    <w:rPr>
                      <w:sz w:val="22"/>
                    </w:rPr>
                    <w:t>Определение национально-ценностных и ментальных оснований русской культуры.</w:t>
                  </w:r>
                </w:p>
              </w:tc>
            </w:tr>
            <w:tr w:rsidR="008B18B8" w:rsidRPr="00417EE7" w:rsidTr="00E178AC">
              <w:trPr>
                <w:trHeight w:val="478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ind w:right="-187"/>
                    <w:rPr>
                      <w:rFonts w:eastAsia="TimesNewRomanPSMT"/>
                      <w:sz w:val="22"/>
                    </w:rPr>
                  </w:pPr>
                  <w:r w:rsidRPr="00373F70">
                    <w:rPr>
                      <w:b/>
                      <w:sz w:val="22"/>
                    </w:rPr>
                    <w:t>1.3</w:t>
                  </w:r>
                  <w:r>
                    <w:rPr>
                      <w:b/>
                      <w:sz w:val="22"/>
                    </w:rPr>
                    <w:t>.</w:t>
                  </w:r>
                  <w:r w:rsidRPr="00373F70">
                    <w:rPr>
                      <w:b/>
                      <w:sz w:val="22"/>
                    </w:rPr>
                    <w:t xml:space="preserve"> </w:t>
                  </w:r>
                  <w:r w:rsidRPr="00373F70">
                    <w:rPr>
                      <w:sz w:val="22"/>
                    </w:rPr>
                    <w:t xml:space="preserve"> Выявление литературных и общекультурны</w:t>
                  </w:r>
                  <w:r>
                    <w:rPr>
                      <w:sz w:val="22"/>
                    </w:rPr>
                    <w:t>х</w:t>
                  </w:r>
                  <w:r w:rsidRPr="00373F70">
                    <w:rPr>
                      <w:sz w:val="22"/>
                    </w:rPr>
                    <w:t xml:space="preserve"> связей в историческом диалоге </w:t>
                  </w:r>
                  <w:r>
                    <w:rPr>
                      <w:sz w:val="22"/>
                    </w:rPr>
                    <w:t xml:space="preserve">европейских </w:t>
                  </w:r>
                  <w:r w:rsidRPr="00373F70">
                    <w:rPr>
                      <w:sz w:val="22"/>
                    </w:rPr>
                    <w:t>народов</w:t>
                  </w:r>
                  <w:r>
                    <w:rPr>
                      <w:sz w:val="22"/>
                    </w:rPr>
                    <w:t>.</w:t>
                  </w:r>
                </w:p>
              </w:tc>
            </w:tr>
            <w:tr w:rsidR="008B18B8" w:rsidRPr="007528E4" w:rsidTr="00E178AC">
              <w:trPr>
                <w:trHeight w:val="234"/>
              </w:trPr>
              <w:tc>
                <w:tcPr>
                  <w:tcW w:w="1816" w:type="pct"/>
                  <w:vMerge w:val="restart"/>
                </w:tcPr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Pr="001C3509" w:rsidRDefault="008B18B8" w:rsidP="00E178AC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2.</w:t>
                  </w:r>
                  <w:r w:rsidRPr="001C3509">
                    <w:rPr>
                      <w:sz w:val="24"/>
                      <w:szCs w:val="24"/>
                    </w:rPr>
                    <w:t xml:space="preserve"> Соотносить выстраиваемый дискурс с различными коммуникативными ситуациям повседневной жизни (личной и </w:t>
                  </w:r>
                  <w:r w:rsidRPr="001C3509">
                    <w:rPr>
                      <w:sz w:val="24"/>
                      <w:szCs w:val="24"/>
                    </w:rPr>
                    <w:lastRenderedPageBreak/>
                    <w:t>общественной), проявляя конструктивное отношение и выражая  доброжелательность.</w:t>
                  </w: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sz w:val="22"/>
                    </w:rPr>
                  </w:pPr>
                  <w:r w:rsidRPr="007528E4">
                    <w:rPr>
                      <w:b/>
                      <w:sz w:val="22"/>
                    </w:rPr>
                    <w:lastRenderedPageBreak/>
                    <w:t>2.1.</w:t>
                  </w:r>
                  <w:r w:rsidRPr="007528E4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 </w:t>
                  </w:r>
                  <w:r w:rsidRPr="007528E4">
                    <w:rPr>
                      <w:sz w:val="22"/>
                    </w:rPr>
                    <w:t>Осознание важности речевого общения как социального явления.</w:t>
                  </w:r>
                </w:p>
              </w:tc>
            </w:tr>
            <w:tr w:rsidR="008B18B8" w:rsidRPr="007528E4" w:rsidTr="00E178AC"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sz w:val="22"/>
                    </w:rPr>
                  </w:pPr>
                  <w:r w:rsidRPr="007528E4">
                    <w:rPr>
                      <w:b/>
                      <w:sz w:val="22"/>
                    </w:rPr>
                    <w:t>2.2.</w:t>
                  </w:r>
                  <w:r w:rsidRPr="007528E4">
                    <w:rPr>
                      <w:sz w:val="22"/>
                    </w:rPr>
                    <w:t xml:space="preserve"> Распознавание характерных признаков  эффективного общения. </w:t>
                  </w:r>
                </w:p>
              </w:tc>
            </w:tr>
            <w:tr w:rsidR="008B18B8" w:rsidRPr="007528E4" w:rsidTr="00E178AC">
              <w:trPr>
                <w:trHeight w:val="293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bCs/>
                      <w:sz w:val="22"/>
                    </w:rPr>
                  </w:pPr>
                  <w:r w:rsidRPr="007528E4">
                    <w:rPr>
                      <w:b/>
                      <w:sz w:val="22"/>
                    </w:rPr>
                    <w:t>2.3.</w:t>
                  </w:r>
                  <w:r w:rsidRPr="007528E4">
                    <w:rPr>
                      <w:sz w:val="22"/>
                    </w:rPr>
                    <w:t xml:space="preserve"> Выбор и использование речевых средств в ситуации личного общения.</w:t>
                  </w:r>
                </w:p>
              </w:tc>
            </w:tr>
            <w:tr w:rsidR="008B18B8" w:rsidRPr="007528E4" w:rsidTr="00E178AC">
              <w:trPr>
                <w:trHeight w:val="399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sz w:val="22"/>
                    </w:rPr>
                  </w:pPr>
                  <w:r w:rsidRPr="007528E4">
                    <w:rPr>
                      <w:b/>
                      <w:sz w:val="22"/>
                    </w:rPr>
                    <w:t>2.4.</w:t>
                  </w:r>
                  <w:r w:rsidRPr="007528E4">
                    <w:rPr>
                      <w:sz w:val="22"/>
                    </w:rPr>
                    <w:t xml:space="preserve"> Составление образцов диалогов с соблюдением  правильности и нормативности  речи</w:t>
                  </w:r>
                  <w:r w:rsidRPr="007528E4">
                    <w:rPr>
                      <w:b/>
                      <w:sz w:val="22"/>
                    </w:rPr>
                    <w:t xml:space="preserve"> </w:t>
                  </w:r>
                  <w:r w:rsidRPr="007528E4">
                    <w:rPr>
                      <w:sz w:val="22"/>
                    </w:rPr>
                    <w:t>в различных ситуациях устного общения</w:t>
                  </w:r>
                </w:p>
              </w:tc>
            </w:tr>
            <w:tr w:rsidR="008B18B8" w:rsidRPr="007528E4" w:rsidTr="00E178AC">
              <w:trPr>
                <w:trHeight w:val="447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7528E4" w:rsidRDefault="008B18B8" w:rsidP="00E178AC">
                  <w:pPr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7528E4">
                    <w:rPr>
                      <w:b/>
                      <w:sz w:val="22"/>
                    </w:rPr>
                    <w:t>2.5.</w:t>
                  </w:r>
                  <w:r w:rsidRPr="007528E4">
                    <w:rPr>
                      <w:sz w:val="22"/>
                    </w:rPr>
                    <w:t xml:space="preserve"> Редактирование чужих и собственных высказываний с учетом конструктивности и проявлением  доброжелательности.</w:t>
                  </w:r>
                </w:p>
              </w:tc>
            </w:tr>
            <w:tr w:rsidR="008B18B8" w:rsidRPr="005F1B30" w:rsidTr="00E178AC">
              <w:tc>
                <w:tcPr>
                  <w:tcW w:w="1816" w:type="pct"/>
                  <w:vMerge w:val="restart"/>
                </w:tcPr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Pr="001C3509" w:rsidRDefault="008B18B8" w:rsidP="00E178AC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3.</w:t>
                  </w:r>
                  <w:r w:rsidRPr="001C3509">
                    <w:rPr>
                      <w:sz w:val="24"/>
                      <w:szCs w:val="24"/>
                    </w:rPr>
                    <w:t xml:space="preserve"> Интерпретировать произведения русской литературы, демонстрируя способность критически  мыслить и приверженность к национальным и общечеловеческим ценностям.</w:t>
                  </w: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3.1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Понимание содержания художественных текстов и восприятие их в контексте истории и в связи с национальными и общечеловеческими ценностями.</w:t>
                  </w:r>
                </w:p>
              </w:tc>
            </w:tr>
            <w:tr w:rsidR="008B18B8" w:rsidRPr="005F1B30" w:rsidTr="00E178AC"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BodyTex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3.2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Различение литературных направлений и умение соотносить художественный текст в его жанровом своеобразии с литературным направлением.</w:t>
                  </w:r>
                </w:p>
              </w:tc>
            </w:tr>
            <w:tr w:rsidR="008B18B8" w:rsidRPr="005F1B30" w:rsidTr="00E178AC"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BodyTex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3.3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Выявление особенностей замысла произведения, своеобразие литературных персонажей, повествователя и автора художественного произведения.</w:t>
                  </w:r>
                </w:p>
              </w:tc>
            </w:tr>
            <w:tr w:rsidR="008B18B8" w:rsidRPr="005F1B30" w:rsidTr="00E178AC"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BodyTex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3.4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Умение интерпретировать художественный текст в единстве формы и содержания с учётом авторской позиции</w:t>
                  </w:r>
                  <w:r>
                    <w:rPr>
                      <w:bCs/>
                      <w:color w:val="000000"/>
                      <w:sz w:val="22"/>
                    </w:rPr>
                    <w:t>.</w:t>
                  </w:r>
                </w:p>
              </w:tc>
            </w:tr>
            <w:tr w:rsidR="008B18B8" w:rsidRPr="005F1B30" w:rsidTr="00E178AC"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BodyTex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3.5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Овладение различными подходами к интерпретации произведения.</w:t>
                  </w:r>
                </w:p>
              </w:tc>
            </w:tr>
            <w:tr w:rsidR="008B18B8" w:rsidRPr="00417EE7" w:rsidTr="00E178AC">
              <w:trPr>
                <w:trHeight w:val="177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BodyTex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02380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bCs/>
                      <w:color w:val="000000"/>
                      <w:sz w:val="22"/>
                    </w:rPr>
                  </w:pPr>
                  <w:r w:rsidRPr="00FA6037">
                    <w:rPr>
                      <w:b/>
                      <w:bCs/>
                      <w:color w:val="000000"/>
                      <w:sz w:val="22"/>
                    </w:rPr>
                    <w:t>3.6</w:t>
                  </w:r>
                  <w:r>
                    <w:rPr>
                      <w:b/>
                      <w:bCs/>
                      <w:color w:val="000000"/>
                      <w:sz w:val="22"/>
                    </w:rPr>
                    <w:t>.</w:t>
                  </w:r>
                  <w:r w:rsidRPr="00FA6037">
                    <w:rPr>
                      <w:bCs/>
                      <w:color w:val="000000"/>
                      <w:sz w:val="22"/>
                    </w:rPr>
                    <w:t xml:space="preserve"> </w:t>
                  </w:r>
                  <w:r w:rsidRPr="005F72E3">
                    <w:rPr>
                      <w:bCs/>
                      <w:color w:val="000000"/>
                      <w:sz w:val="22"/>
                    </w:rPr>
                    <w:t>Создание письменных текстов на материале художественных произведений.</w:t>
                  </w:r>
                </w:p>
              </w:tc>
            </w:tr>
            <w:tr w:rsidR="008B18B8" w:rsidRPr="00417EE7" w:rsidTr="00E178AC">
              <w:trPr>
                <w:trHeight w:val="483"/>
              </w:trPr>
              <w:tc>
                <w:tcPr>
                  <w:tcW w:w="1816" w:type="pct"/>
                  <w:vMerge w:val="restart"/>
                </w:tcPr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Pr="001C3509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4.</w:t>
                  </w:r>
                  <w:r w:rsidRPr="001C3509">
                    <w:rPr>
                      <w:sz w:val="24"/>
                      <w:szCs w:val="24"/>
                    </w:rPr>
                    <w:t xml:space="preserve"> Создавать письменные тексты разных типов на различных информационных носителях, проявляя оригинальность и лингвистическую самостоятельность.</w:t>
                  </w:r>
                  <w:r w:rsidRPr="001C3509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543F5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sz w:val="22"/>
                    </w:rPr>
                  </w:pPr>
                  <w:r w:rsidRPr="00C647BD">
                    <w:rPr>
                      <w:b/>
                      <w:sz w:val="22"/>
                    </w:rPr>
                    <w:t>4.1</w:t>
                  </w:r>
                  <w:r>
                    <w:rPr>
                      <w:b/>
                      <w:sz w:val="22"/>
                    </w:rPr>
                    <w:t>.</w:t>
                  </w:r>
                  <w:r w:rsidRPr="00C647BD">
                    <w:rPr>
                      <w:b/>
                      <w:sz w:val="22"/>
                    </w:rPr>
                    <w:t xml:space="preserve"> </w:t>
                  </w:r>
                  <w:r w:rsidRPr="00C647BD">
                    <w:rPr>
                      <w:sz w:val="22"/>
                    </w:rPr>
                    <w:t xml:space="preserve">Различение  понятий </w:t>
                  </w:r>
                  <w:r w:rsidRPr="00C647BD">
                    <w:rPr>
                      <w:i/>
                      <w:sz w:val="22"/>
                    </w:rPr>
                    <w:t>язык</w:t>
                  </w:r>
                  <w:r w:rsidRPr="00C647BD">
                    <w:rPr>
                      <w:sz w:val="22"/>
                    </w:rPr>
                    <w:t xml:space="preserve"> и </w:t>
                  </w:r>
                  <w:r w:rsidRPr="00C647BD">
                    <w:rPr>
                      <w:i/>
                      <w:sz w:val="22"/>
                    </w:rPr>
                    <w:t>речь</w:t>
                  </w:r>
                  <w:r w:rsidRPr="00C647BD">
                    <w:rPr>
                      <w:sz w:val="22"/>
                    </w:rPr>
                    <w:t xml:space="preserve">, </w:t>
                  </w:r>
                  <w:r w:rsidRPr="00C647BD">
                    <w:rPr>
                      <w:i/>
                      <w:sz w:val="22"/>
                    </w:rPr>
                    <w:t xml:space="preserve">слово </w:t>
                  </w:r>
                  <w:r w:rsidRPr="00C647BD">
                    <w:rPr>
                      <w:sz w:val="22"/>
                    </w:rPr>
                    <w:t xml:space="preserve">и </w:t>
                  </w:r>
                  <w:r w:rsidRPr="00C647BD">
                    <w:rPr>
                      <w:i/>
                      <w:sz w:val="22"/>
                    </w:rPr>
                    <w:t>высказывание</w:t>
                  </w:r>
                  <w:r w:rsidRPr="00C647BD">
                    <w:rPr>
                      <w:sz w:val="22"/>
                    </w:rPr>
                    <w:t xml:space="preserve"> в создании письменных текстов различных типов.</w:t>
                  </w:r>
                </w:p>
              </w:tc>
            </w:tr>
            <w:tr w:rsidR="008B18B8" w:rsidRPr="005F1B30" w:rsidTr="00E178AC">
              <w:trPr>
                <w:trHeight w:val="420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543F5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sz w:val="22"/>
                    </w:rPr>
                  </w:pPr>
                  <w:r w:rsidRPr="00C647BD">
                    <w:rPr>
                      <w:b/>
                      <w:sz w:val="22"/>
                    </w:rPr>
                    <w:t>4.2</w:t>
                  </w:r>
                  <w:r>
                    <w:rPr>
                      <w:b/>
                      <w:sz w:val="22"/>
                    </w:rPr>
                    <w:t>.</w:t>
                  </w:r>
                  <w:r w:rsidRPr="00C647BD">
                    <w:rPr>
                      <w:sz w:val="22"/>
                    </w:rPr>
                    <w:t xml:space="preserve"> Осознание специфики понятий  </w:t>
                  </w:r>
                  <w:r w:rsidRPr="00C647BD">
                    <w:rPr>
                      <w:i/>
                      <w:sz w:val="22"/>
                    </w:rPr>
                    <w:t xml:space="preserve">стиль </w:t>
                  </w:r>
                  <w:r w:rsidRPr="00C647BD">
                    <w:rPr>
                      <w:sz w:val="22"/>
                    </w:rPr>
                    <w:t xml:space="preserve">и </w:t>
                  </w:r>
                  <w:r w:rsidRPr="00C647BD">
                    <w:rPr>
                      <w:i/>
                      <w:sz w:val="22"/>
                    </w:rPr>
                    <w:t xml:space="preserve">язык </w:t>
                  </w:r>
                  <w:r w:rsidRPr="00C647BD">
                    <w:rPr>
                      <w:sz w:val="22"/>
                    </w:rPr>
                    <w:t xml:space="preserve">писателя, </w:t>
                  </w:r>
                  <w:r w:rsidRPr="00C647BD">
                    <w:rPr>
                      <w:i/>
                      <w:sz w:val="22"/>
                    </w:rPr>
                    <w:t xml:space="preserve">стиль </w:t>
                  </w:r>
                  <w:r w:rsidRPr="00C647BD">
                    <w:rPr>
                      <w:sz w:val="22"/>
                    </w:rPr>
                    <w:t xml:space="preserve">и язык </w:t>
                  </w:r>
                  <w:r w:rsidRPr="00764058">
                    <w:rPr>
                      <w:i/>
                      <w:sz w:val="22"/>
                    </w:rPr>
                    <w:t xml:space="preserve">эпохи </w:t>
                  </w:r>
                  <w:r w:rsidRPr="00764058">
                    <w:rPr>
                      <w:sz w:val="22"/>
                    </w:rPr>
                    <w:t xml:space="preserve">при </w:t>
                  </w:r>
                  <w:r>
                    <w:rPr>
                      <w:sz w:val="22"/>
                    </w:rPr>
                    <w:t>выполнении</w:t>
                  </w:r>
                  <w:r w:rsidRPr="00764058">
                    <w:rPr>
                      <w:sz w:val="22"/>
                    </w:rPr>
                    <w:t xml:space="preserve"> творческого задания на</w:t>
                  </w:r>
                  <w:r w:rsidRPr="00C647BD">
                    <w:rPr>
                      <w:sz w:val="22"/>
                    </w:rPr>
                    <w:t xml:space="preserve"> литературоведческую тему.</w:t>
                  </w:r>
                </w:p>
              </w:tc>
            </w:tr>
            <w:tr w:rsidR="008B18B8" w:rsidRPr="005F1B30" w:rsidTr="00E178AC">
              <w:trPr>
                <w:trHeight w:val="597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C8502E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</w:pPr>
                  <w:r w:rsidRPr="00C647BD">
                    <w:rPr>
                      <w:b/>
                      <w:sz w:val="22"/>
                    </w:rPr>
                    <w:t>4.3</w:t>
                  </w:r>
                  <w:r>
                    <w:rPr>
                      <w:b/>
                      <w:sz w:val="22"/>
                    </w:rPr>
                    <w:t>.</w:t>
                  </w:r>
                  <w:r w:rsidRPr="00C647BD">
                    <w:rPr>
                      <w:sz w:val="22"/>
                    </w:rPr>
                    <w:t xml:space="preserve"> Осознанный  выбор и использование в текстах различных стилей специфических лексических  ресурсов.</w:t>
                  </w:r>
                </w:p>
              </w:tc>
            </w:tr>
            <w:tr w:rsidR="008B18B8" w:rsidRPr="005F1B30" w:rsidTr="00E178AC">
              <w:trPr>
                <w:trHeight w:val="429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543F5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sz w:val="22"/>
                    </w:rPr>
                  </w:pPr>
                  <w:r w:rsidRPr="00C647BD">
                    <w:rPr>
                      <w:b/>
                      <w:sz w:val="22"/>
                    </w:rPr>
                    <w:t>4.4</w:t>
                  </w:r>
                  <w:r>
                    <w:rPr>
                      <w:b/>
                      <w:sz w:val="22"/>
                    </w:rPr>
                    <w:t>.</w:t>
                  </w:r>
                  <w:r w:rsidRPr="00C647BD">
                    <w:rPr>
                      <w:sz w:val="22"/>
                    </w:rPr>
                    <w:t xml:space="preserve"> Выбор и использование семантического разнообразия русского синтаксиса </w:t>
                  </w:r>
                  <w:r w:rsidRPr="00F234ED">
                    <w:rPr>
                      <w:sz w:val="22"/>
                    </w:rPr>
                    <w:t>в письменных текстах</w:t>
                  </w:r>
                  <w:r w:rsidRPr="00C647BD">
                    <w:rPr>
                      <w:sz w:val="22"/>
                    </w:rPr>
                    <w:t xml:space="preserve"> разных типов и стилей</w:t>
                  </w:r>
                  <w:r>
                    <w:rPr>
                      <w:sz w:val="22"/>
                    </w:rPr>
                    <w:t>.</w:t>
                  </w:r>
                </w:p>
              </w:tc>
            </w:tr>
            <w:tr w:rsidR="008B18B8" w:rsidRPr="005F1B30" w:rsidTr="00E178AC">
              <w:trPr>
                <w:trHeight w:val="490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543F5" w:rsidRDefault="008B18B8" w:rsidP="00E178AC">
                  <w:pPr>
                    <w:autoSpaceDE w:val="0"/>
                    <w:autoSpaceDN w:val="0"/>
                    <w:adjustRightInd w:val="0"/>
                    <w:spacing w:after="0" w:line="252" w:lineRule="auto"/>
                    <w:rPr>
                      <w:sz w:val="22"/>
                    </w:rPr>
                  </w:pPr>
                  <w:r w:rsidRPr="00C647BD">
                    <w:rPr>
                      <w:b/>
                      <w:sz w:val="22"/>
                    </w:rPr>
                    <w:t>4.5</w:t>
                  </w:r>
                  <w:r>
                    <w:rPr>
                      <w:b/>
                      <w:sz w:val="22"/>
                    </w:rPr>
                    <w:t>.</w:t>
                  </w:r>
                  <w:r>
                    <w:rPr>
                      <w:sz w:val="22"/>
                    </w:rPr>
                    <w:t xml:space="preserve"> Соотнесение </w:t>
                  </w:r>
                  <w:r w:rsidRPr="00C647BD">
                    <w:rPr>
                      <w:sz w:val="22"/>
                    </w:rPr>
                    <w:t>композиции письменного</w:t>
                  </w:r>
                  <w:r>
                    <w:rPr>
                      <w:sz w:val="22"/>
                    </w:rPr>
                    <w:t xml:space="preserve"> высказывания, ее последовательности и связности с выбором </w:t>
                  </w:r>
                  <w:r w:rsidRPr="00C647BD">
                    <w:rPr>
                      <w:sz w:val="22"/>
                    </w:rPr>
                    <w:t xml:space="preserve">языковых средств, обеспечивающих  правильность, </w:t>
                  </w:r>
                  <w:r>
                    <w:rPr>
                      <w:sz w:val="22"/>
                    </w:rPr>
                    <w:t>точность и выразительность речи.</w:t>
                  </w:r>
                </w:p>
              </w:tc>
            </w:tr>
            <w:tr w:rsidR="008B18B8" w:rsidRPr="005F1B30" w:rsidTr="00E178AC">
              <w:trPr>
                <w:trHeight w:val="572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C8502E" w:rsidRDefault="008B18B8" w:rsidP="00E178AC">
                  <w:pPr>
                    <w:spacing w:after="0" w:line="252" w:lineRule="auto"/>
                    <w:ind w:right="-97"/>
                    <w:rPr>
                      <w:b/>
                    </w:rPr>
                  </w:pPr>
                  <w:r w:rsidRPr="00C647BD">
                    <w:rPr>
                      <w:b/>
                      <w:sz w:val="22"/>
                    </w:rPr>
                    <w:t>4.6</w:t>
                  </w:r>
                  <w:r>
                    <w:rPr>
                      <w:b/>
                      <w:sz w:val="22"/>
                    </w:rPr>
                    <w:t>.</w:t>
                  </w:r>
                  <w:r>
                    <w:rPr>
                      <w:sz w:val="22"/>
                    </w:rPr>
                    <w:t xml:space="preserve"> Создание</w:t>
                  </w:r>
                  <w:r w:rsidRPr="00C647BD">
                    <w:rPr>
                      <w:sz w:val="22"/>
                    </w:rPr>
                    <w:t xml:space="preserve"> грамотных письменных высказываний различных типов и жанров в учебно-научной, социально</w:t>
                  </w:r>
                  <w:r>
                    <w:rPr>
                      <w:sz w:val="22"/>
                    </w:rPr>
                    <w:t>-культурной и деловой сферах об</w:t>
                  </w:r>
                  <w:r w:rsidRPr="00C647BD">
                    <w:rPr>
                      <w:sz w:val="22"/>
                    </w:rPr>
                    <w:t>щения</w:t>
                  </w:r>
                  <w:r>
                    <w:rPr>
                      <w:sz w:val="22"/>
                    </w:rPr>
                    <w:t>.</w:t>
                  </w:r>
                </w:p>
              </w:tc>
            </w:tr>
            <w:tr w:rsidR="008B18B8" w:rsidRPr="005F1B30" w:rsidTr="00E178AC">
              <w:trPr>
                <w:trHeight w:val="356"/>
              </w:trPr>
              <w:tc>
                <w:tcPr>
                  <w:tcW w:w="1816" w:type="pct"/>
                  <w:vMerge w:val="restart"/>
                </w:tcPr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Pr="001C3509" w:rsidRDefault="008B18B8" w:rsidP="00E178AC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5.</w:t>
                  </w:r>
                  <w:r w:rsidRPr="001C3509">
                    <w:rPr>
                      <w:sz w:val="24"/>
                      <w:szCs w:val="24"/>
                    </w:rPr>
                    <w:t xml:space="preserve"> Применять языковые нормы современного русского литературного языка (грамматические, лексические, стилистические) в письменной и устной речи, проявляя проницательность и </w:t>
                  </w:r>
                  <w:r w:rsidRPr="001C3509">
                    <w:rPr>
                      <w:sz w:val="24"/>
                      <w:szCs w:val="24"/>
                    </w:rPr>
                    <w:lastRenderedPageBreak/>
                    <w:t>языковую культуру.</w:t>
                  </w:r>
                </w:p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8255A">
                    <w:rPr>
                      <w:b/>
                      <w:sz w:val="22"/>
                    </w:rPr>
                    <w:lastRenderedPageBreak/>
                    <w:t>5.1</w:t>
                  </w:r>
                  <w:r>
                    <w:rPr>
                      <w:b/>
                      <w:sz w:val="22"/>
                    </w:rPr>
                    <w:t xml:space="preserve">. </w:t>
                  </w:r>
                  <w:r>
                    <w:rPr>
                      <w:sz w:val="22"/>
                    </w:rPr>
                    <w:t xml:space="preserve">Рассмотрение </w:t>
                  </w:r>
                  <w:r w:rsidRPr="0028255A">
                    <w:rPr>
                      <w:sz w:val="22"/>
                    </w:rPr>
                    <w:t>языка в качестве многофункциональной развивающейся системы: фонетической, лексической, грамматической.</w:t>
                  </w:r>
                </w:p>
              </w:tc>
            </w:tr>
            <w:tr w:rsidR="008B18B8" w:rsidRPr="00417EE7" w:rsidTr="00E178AC">
              <w:trPr>
                <w:trHeight w:val="847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8255A">
                    <w:rPr>
                      <w:b/>
                      <w:sz w:val="22"/>
                    </w:rPr>
                    <w:t>5.2</w:t>
                  </w:r>
                  <w:r>
                    <w:rPr>
                      <w:b/>
                      <w:sz w:val="22"/>
                    </w:rPr>
                    <w:t>.</w:t>
                  </w:r>
                  <w:r w:rsidRPr="0028255A">
                    <w:rPr>
                      <w:sz w:val="22"/>
                    </w:rPr>
                    <w:t xml:space="preserve"> Применение языковых средств адекватно цели и ситуации речевого общения, в зависимости  от типа высказывания, с точки зрения правильности, точности и уместности их употребления.</w:t>
                  </w:r>
                </w:p>
              </w:tc>
            </w:tr>
            <w:tr w:rsidR="008B18B8" w:rsidRPr="005F1B30" w:rsidTr="00E178AC">
              <w:trPr>
                <w:trHeight w:val="316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8255A">
                    <w:rPr>
                      <w:b/>
                      <w:sz w:val="22"/>
                    </w:rPr>
                    <w:t>5.3</w:t>
                  </w:r>
                  <w:r>
                    <w:rPr>
                      <w:b/>
                      <w:sz w:val="22"/>
                    </w:rPr>
                    <w:t>.</w:t>
                  </w:r>
                  <w:r w:rsidRPr="0028255A">
                    <w:rPr>
                      <w:sz w:val="22"/>
                    </w:rPr>
                    <w:t xml:space="preserve"> Выбор  синонимичных ресурсов русского языка для более точного выражения мысли и усиления выразительности речи</w:t>
                  </w:r>
                </w:p>
              </w:tc>
            </w:tr>
            <w:tr w:rsidR="008B18B8" w:rsidRPr="005F1B30" w:rsidTr="00E178AC">
              <w:trPr>
                <w:trHeight w:val="414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tabs>
                      <w:tab w:val="left" w:pos="459"/>
                    </w:tabs>
                    <w:spacing w:after="0" w:line="223" w:lineRule="auto"/>
                    <w:rPr>
                      <w:sz w:val="22"/>
                    </w:rPr>
                  </w:pPr>
                  <w:r w:rsidRPr="0028255A">
                    <w:rPr>
                      <w:b/>
                      <w:sz w:val="22"/>
                    </w:rPr>
                    <w:t>5.4</w:t>
                  </w:r>
                  <w:r>
                    <w:rPr>
                      <w:b/>
                      <w:sz w:val="22"/>
                    </w:rPr>
                    <w:t>.</w:t>
                  </w:r>
                  <w:r w:rsidRPr="0028255A">
                    <w:rPr>
                      <w:sz w:val="22"/>
                    </w:rPr>
                    <w:t xml:space="preserve"> Различение основных видов языковых норм и соблюдение их в речевой практике.</w:t>
                  </w:r>
                </w:p>
              </w:tc>
            </w:tr>
            <w:tr w:rsidR="008B18B8" w:rsidRPr="005F1B30" w:rsidTr="00E178AC">
              <w:trPr>
                <w:trHeight w:val="80"/>
              </w:trPr>
              <w:tc>
                <w:tcPr>
                  <w:tcW w:w="1816" w:type="pct"/>
                  <w:vMerge/>
                </w:tcPr>
                <w:p w:rsidR="008B18B8" w:rsidRPr="001C3509" w:rsidRDefault="008B18B8" w:rsidP="00E178AC">
                  <w:pPr>
                    <w:pStyle w:val="ListParagraph"/>
                    <w:spacing w:after="0"/>
                    <w:ind w:left="0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297D66" w:rsidRDefault="008B18B8" w:rsidP="00E178AC">
                  <w:pPr>
                    <w:spacing w:after="0" w:line="264" w:lineRule="auto"/>
                  </w:pPr>
                  <w:r w:rsidRPr="0028255A">
                    <w:rPr>
                      <w:b/>
                      <w:sz w:val="22"/>
                    </w:rPr>
                    <w:t>5.5</w:t>
                  </w:r>
                  <w:r>
                    <w:rPr>
                      <w:b/>
                      <w:sz w:val="22"/>
                    </w:rPr>
                    <w:t>.</w:t>
                  </w:r>
                  <w:r w:rsidRPr="0028255A">
                    <w:rPr>
                      <w:sz w:val="22"/>
                    </w:rPr>
                    <w:t xml:space="preserve"> Использование основных нормативных словарей, в том числе и мультимедийных</w:t>
                  </w:r>
                  <w:r>
                    <w:rPr>
                      <w:sz w:val="22"/>
                    </w:rPr>
                    <w:t>,</w:t>
                  </w:r>
                  <w:r w:rsidRPr="0028255A">
                    <w:rPr>
                      <w:sz w:val="22"/>
                    </w:rPr>
                    <w:t xml:space="preserve"> для расширения словарного запаса и спектра используемых языковых средств.</w:t>
                  </w:r>
                </w:p>
              </w:tc>
            </w:tr>
            <w:tr w:rsidR="008B18B8" w:rsidRPr="005F1B30" w:rsidTr="00E178AC">
              <w:trPr>
                <w:trHeight w:val="238"/>
              </w:trPr>
              <w:tc>
                <w:tcPr>
                  <w:tcW w:w="1816" w:type="pct"/>
                  <w:vMerge w:val="restart"/>
                </w:tcPr>
                <w:p w:rsidR="008B18B8" w:rsidRDefault="008B18B8" w:rsidP="00E178AC">
                  <w:pPr>
                    <w:spacing w:after="0" w:line="276" w:lineRule="auto"/>
                    <w:rPr>
                      <w:b/>
                      <w:sz w:val="24"/>
                      <w:szCs w:val="24"/>
                    </w:rPr>
                  </w:pPr>
                </w:p>
                <w:p w:rsidR="008B18B8" w:rsidRPr="001C3509" w:rsidRDefault="008B18B8" w:rsidP="00E178AC">
                  <w:pPr>
                    <w:spacing w:after="0" w:line="276" w:lineRule="auto"/>
                    <w:rPr>
                      <w:sz w:val="24"/>
                      <w:szCs w:val="24"/>
                    </w:rPr>
                  </w:pPr>
                  <w:r w:rsidRPr="001C3509">
                    <w:rPr>
                      <w:b/>
                      <w:sz w:val="24"/>
                      <w:szCs w:val="24"/>
                    </w:rPr>
                    <w:t>6.</w:t>
                  </w:r>
                  <w:r w:rsidRPr="001C3509">
                    <w:rPr>
                      <w:sz w:val="24"/>
                      <w:szCs w:val="24"/>
                    </w:rPr>
                    <w:t xml:space="preserve"> Использовать языковой и читательский опыт для личностного развития на протяжении всей жизни, проявляя ценностные отношения и эстетический вкус.</w:t>
                  </w: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3799A">
                    <w:rPr>
                      <w:b/>
                      <w:sz w:val="22"/>
                    </w:rPr>
                    <w:t>6.1</w:t>
                  </w:r>
                  <w:r>
                    <w:rPr>
                      <w:b/>
                      <w:sz w:val="22"/>
                    </w:rPr>
                    <w:t>.</w:t>
                  </w:r>
                  <w:r w:rsidRPr="00E22711">
                    <w:rPr>
                      <w:sz w:val="22"/>
                    </w:rPr>
                    <w:t xml:space="preserve"> Приобретен</w:t>
                  </w:r>
                  <w:r>
                    <w:rPr>
                      <w:sz w:val="22"/>
                    </w:rPr>
                    <w:t>ие</w:t>
                  </w:r>
                  <w:r w:rsidRPr="00E22711">
                    <w:rPr>
                      <w:sz w:val="22"/>
                    </w:rPr>
                    <w:t xml:space="preserve"> знаний по чтению и анализу художественных произведений с привлечением базовых литературоведческих понятий.</w:t>
                  </w:r>
                </w:p>
              </w:tc>
            </w:tr>
            <w:tr w:rsidR="008B18B8" w:rsidRPr="005F1B30" w:rsidTr="00E178AC">
              <w:trPr>
                <w:trHeight w:val="276"/>
              </w:trPr>
              <w:tc>
                <w:tcPr>
                  <w:tcW w:w="1816" w:type="pct"/>
                  <w:vMerge/>
                </w:tcPr>
                <w:p w:rsidR="008B18B8" w:rsidRPr="007544DC" w:rsidRDefault="008B18B8" w:rsidP="00E178AC">
                  <w:pPr>
                    <w:pStyle w:val="ListParagraph"/>
                    <w:ind w:left="0"/>
                    <w:jc w:val="both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E22711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3799A">
                    <w:rPr>
                      <w:b/>
                      <w:sz w:val="22"/>
                    </w:rPr>
                    <w:t>6.2</w:t>
                  </w:r>
                  <w:r>
                    <w:rPr>
                      <w:b/>
                      <w:sz w:val="22"/>
                    </w:rPr>
                    <w:t>.</w:t>
                  </w:r>
                  <w:r w:rsidRPr="00E22711">
                    <w:rPr>
                      <w:sz w:val="22"/>
                    </w:rPr>
                    <w:t xml:space="preserve"> Самостоятельное знакомство с явлениями художественной культуры и оценки их эстетической</w:t>
                  </w:r>
                </w:p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E22711">
                    <w:rPr>
                      <w:sz w:val="22"/>
                    </w:rPr>
                    <w:t>значимости.</w:t>
                  </w:r>
                </w:p>
              </w:tc>
            </w:tr>
            <w:tr w:rsidR="008B18B8" w:rsidRPr="005F1B30" w:rsidTr="00E178AC">
              <w:trPr>
                <w:trHeight w:val="596"/>
              </w:trPr>
              <w:tc>
                <w:tcPr>
                  <w:tcW w:w="1816" w:type="pct"/>
                  <w:vMerge/>
                </w:tcPr>
                <w:p w:rsidR="008B18B8" w:rsidRPr="007544DC" w:rsidRDefault="008B18B8" w:rsidP="00E178AC">
                  <w:pPr>
                    <w:pStyle w:val="ListParagraph"/>
                    <w:ind w:left="0"/>
                    <w:jc w:val="both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3184" w:type="pct"/>
                </w:tcPr>
                <w:p w:rsidR="008B18B8" w:rsidRPr="00510410" w:rsidRDefault="008B18B8" w:rsidP="00E178AC">
                  <w:pPr>
                    <w:spacing w:after="0"/>
                    <w:rPr>
                      <w:sz w:val="22"/>
                    </w:rPr>
                  </w:pPr>
                  <w:r w:rsidRPr="0023799A">
                    <w:rPr>
                      <w:b/>
                      <w:sz w:val="22"/>
                    </w:rPr>
                    <w:t>6.3</w:t>
                  </w:r>
                  <w:r>
                    <w:rPr>
                      <w:b/>
                      <w:sz w:val="22"/>
                    </w:rPr>
                    <w:t>.</w:t>
                  </w:r>
                  <w:r w:rsidRPr="00E22711">
                    <w:rPr>
                      <w:sz w:val="22"/>
                    </w:rPr>
                    <w:t xml:space="preserve"> Овладение основами саморазвития и самовоспитания в соответствии с общечеловеческими ценностями и идеалами гражданского общества.</w:t>
                  </w:r>
                </w:p>
              </w:tc>
            </w:tr>
          </w:tbl>
          <w:p w:rsidR="008B18B8" w:rsidRDefault="008B18B8" w:rsidP="00E178AC">
            <w:pPr>
              <w:spacing w:after="0" w:line="276" w:lineRule="auto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  <w:p w:rsidR="008B18B8" w:rsidRPr="005466C4" w:rsidRDefault="008B18B8" w:rsidP="00E178AC">
            <w:pPr>
              <w:spacing w:after="0"/>
              <w:jc w:val="center"/>
              <w:rPr>
                <w:color w:val="CC3300"/>
              </w:rPr>
            </w:pPr>
            <w:r w:rsidRPr="005466C4">
              <w:rPr>
                <w:b/>
                <w:bCs/>
                <w:color w:val="CC3300"/>
                <w:szCs w:val="28"/>
              </w:rPr>
              <w:t>КАЛЕНДАРНО-ТЕМАТИЧЕСКОЕ ДИДАКТИЧЕСКОЕ ПРОЕКТИРОВАНИЕ</w:t>
            </w:r>
          </w:p>
          <w:p w:rsidR="008B18B8" w:rsidRPr="005466C4" w:rsidRDefault="008B18B8" w:rsidP="00E178AC">
            <w:pPr>
              <w:spacing w:after="0" w:line="276" w:lineRule="auto"/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126AA4" w:rsidRPr="00B42CE4" w:rsidTr="00126A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9"/>
          <w:jc w:val="center"/>
        </w:trPr>
        <w:tc>
          <w:tcPr>
            <w:tcW w:w="1192" w:type="dxa"/>
            <w:shd w:val="clear" w:color="auto" w:fill="C6D9F1"/>
            <w:vAlign w:val="center"/>
          </w:tcPr>
          <w:p w:rsidR="008B18B8" w:rsidRPr="00B42CE4" w:rsidRDefault="008B18B8" w:rsidP="00E178AC">
            <w:pPr>
              <w:spacing w:after="0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02" w:type="dxa"/>
            <w:shd w:val="clear" w:color="auto" w:fill="C6D9F1"/>
            <w:vAlign w:val="center"/>
          </w:tcPr>
          <w:p w:rsidR="008B18B8" w:rsidRPr="00B42CE4" w:rsidRDefault="008B18B8" w:rsidP="00E178AC">
            <w:pPr>
              <w:spacing w:after="0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Единицы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компетен</w:t>
            </w:r>
            <w:r w:rsidRPr="00B42CE4">
              <w:rPr>
                <w:b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4429" w:type="dxa"/>
            <w:shd w:val="clear" w:color="auto" w:fill="C6D9F1"/>
            <w:vAlign w:val="center"/>
          </w:tcPr>
          <w:p w:rsidR="008B18B8" w:rsidRPr="00B42CE4" w:rsidRDefault="008B18B8" w:rsidP="00E178AC">
            <w:pPr>
              <w:tabs>
                <w:tab w:val="left" w:pos="1320"/>
                <w:tab w:val="center" w:pos="2007"/>
              </w:tabs>
              <w:spacing w:after="0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Единицы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B42CE4">
              <w:rPr>
                <w:b/>
                <w:sz w:val="24"/>
                <w:szCs w:val="24"/>
                <w:lang w:eastAsia="ru-RU"/>
              </w:rPr>
              <w:t>содержания  урока</w:t>
            </w:r>
          </w:p>
        </w:tc>
        <w:tc>
          <w:tcPr>
            <w:tcW w:w="758" w:type="dxa"/>
            <w:gridSpan w:val="3"/>
            <w:shd w:val="clear" w:color="auto" w:fill="C6D9F1"/>
            <w:vAlign w:val="center"/>
          </w:tcPr>
          <w:p w:rsidR="008B18B8" w:rsidRPr="00B42CE4" w:rsidRDefault="008B18B8" w:rsidP="00E178AC">
            <w:pPr>
              <w:spacing w:after="0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Кол</w:t>
            </w:r>
          </w:p>
          <w:p w:rsidR="008B18B8" w:rsidRPr="00B42CE4" w:rsidRDefault="008B18B8" w:rsidP="00E178AC">
            <w:pPr>
              <w:spacing w:after="0"/>
              <w:ind w:left="-139"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-во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ча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837" w:type="dxa"/>
            <w:gridSpan w:val="5"/>
            <w:shd w:val="clear" w:color="auto" w:fill="C6D9F1"/>
            <w:vAlign w:val="center"/>
          </w:tcPr>
          <w:p w:rsidR="008B18B8" w:rsidRPr="00B42CE4" w:rsidRDefault="008B18B8" w:rsidP="00E178AC">
            <w:pPr>
              <w:autoSpaceDE w:val="0"/>
              <w:autoSpaceDN w:val="0"/>
              <w:adjustRightInd w:val="0"/>
              <w:spacing w:after="0"/>
              <w:ind w:right="-64"/>
              <w:jc w:val="center"/>
              <w:rPr>
                <w:b/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635" w:type="dxa"/>
            <w:gridSpan w:val="3"/>
            <w:shd w:val="clear" w:color="auto" w:fill="C6D9F1"/>
            <w:vAlign w:val="center"/>
          </w:tcPr>
          <w:p w:rsidR="008B18B8" w:rsidRPr="00B42CE4" w:rsidRDefault="008B18B8" w:rsidP="00E178AC">
            <w:pPr>
              <w:autoSpaceDE w:val="0"/>
              <w:autoSpaceDN w:val="0"/>
              <w:adjustRightInd w:val="0"/>
              <w:spacing w:after="0"/>
              <w:ind w:right="-64"/>
              <w:jc w:val="center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Виды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учебной деятельности, продукты</w:t>
            </w:r>
          </w:p>
        </w:tc>
        <w:tc>
          <w:tcPr>
            <w:tcW w:w="1375" w:type="dxa"/>
            <w:gridSpan w:val="2"/>
            <w:shd w:val="clear" w:color="auto" w:fill="C6D9F1"/>
            <w:vAlign w:val="center"/>
          </w:tcPr>
          <w:p w:rsidR="008B18B8" w:rsidRPr="00B42CE4" w:rsidRDefault="008B18B8" w:rsidP="00E178AC">
            <w:pPr>
              <w:spacing w:after="0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Виды и формы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оценива-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166" w:type="dxa"/>
            <w:gridSpan w:val="4"/>
            <w:shd w:val="clear" w:color="auto" w:fill="C6D9F1"/>
            <w:vAlign w:val="center"/>
          </w:tcPr>
          <w:p w:rsidR="008B18B8" w:rsidRPr="004F459D" w:rsidRDefault="008B18B8" w:rsidP="00E178AC">
            <w:pPr>
              <w:tabs>
                <w:tab w:val="center" w:pos="654"/>
              </w:tabs>
              <w:spacing w:after="0"/>
              <w:ind w:right="-64"/>
              <w:jc w:val="center"/>
              <w:rPr>
                <w:b/>
                <w:sz w:val="22"/>
                <w:lang w:eastAsia="ru-RU"/>
              </w:rPr>
            </w:pPr>
            <w:r w:rsidRPr="004F459D">
              <w:rPr>
                <w:b/>
                <w:sz w:val="22"/>
                <w:lang w:eastAsia="ru-RU"/>
              </w:rPr>
              <w:t>Примеча</w:t>
            </w:r>
          </w:p>
          <w:p w:rsidR="008B18B8" w:rsidRPr="004F459D" w:rsidRDefault="008B18B8" w:rsidP="00E178AC">
            <w:pPr>
              <w:tabs>
                <w:tab w:val="center" w:pos="654"/>
              </w:tabs>
              <w:spacing w:after="0"/>
              <w:ind w:right="-64"/>
              <w:jc w:val="center"/>
              <w:rPr>
                <w:b/>
                <w:sz w:val="22"/>
                <w:lang w:eastAsia="ru-RU"/>
              </w:rPr>
            </w:pPr>
            <w:r w:rsidRPr="004F459D">
              <w:rPr>
                <w:b/>
                <w:sz w:val="22"/>
                <w:lang w:eastAsia="ru-RU"/>
              </w:rPr>
              <w:t>ния</w:t>
            </w:r>
          </w:p>
          <w:p w:rsidR="008B18B8" w:rsidRPr="00B42CE4" w:rsidRDefault="008B18B8" w:rsidP="00E178AC">
            <w:pPr>
              <w:spacing w:after="0" w:line="256" w:lineRule="auto"/>
              <w:ind w:right="-64"/>
              <w:jc w:val="center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  <w:jc w:val="center"/>
        </w:trPr>
        <w:tc>
          <w:tcPr>
            <w:tcW w:w="13994" w:type="dxa"/>
            <w:gridSpan w:val="20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 xml:space="preserve">Модуль 1.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>Язык как система и речь как вид коммуникативной деятельности. 5 часов.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 1.2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2.4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4.5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Основные условия эффективного общения. </w:t>
            </w:r>
            <w:r w:rsidRPr="00B42CE4">
              <w:rPr>
                <w:sz w:val="24"/>
                <w:szCs w:val="24"/>
              </w:rPr>
              <w:t xml:space="preserve">Литература как искусство слова. Литературный язык </w:t>
            </w:r>
            <w:r>
              <w:rPr>
                <w:sz w:val="22"/>
              </w:rPr>
              <w:t>–</w:t>
            </w:r>
            <w:r w:rsidRPr="00B42CE4">
              <w:rPr>
                <w:sz w:val="24"/>
                <w:szCs w:val="24"/>
              </w:rPr>
              <w:t xml:space="preserve">  высшая форма национального языка.</w:t>
            </w:r>
            <w:r w:rsidRPr="00B42CE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9E3AF1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9E3AF1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 Разыгрывание жизненной ситуации с включением прочитанных текстов - дидактическая игра «С кем из персонажей литературных произведений, прочитанных ранее, я себя ассоциирую»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 xml:space="preserve">Продукт: </w:t>
            </w:r>
            <w:r w:rsidRPr="006C15F8">
              <w:rPr>
                <w:sz w:val="22"/>
              </w:rPr>
              <w:t xml:space="preserve">устное рассуждение об особенностях национального и универсального в </w:t>
            </w:r>
            <w:r w:rsidRPr="006C15F8">
              <w:rPr>
                <w:sz w:val="22"/>
              </w:rPr>
              <w:lastRenderedPageBreak/>
              <w:t>произведениях литературы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166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9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9" w:type="dxa"/>
          </w:tcPr>
          <w:p w:rsidR="008B18B8" w:rsidRPr="006C15F8" w:rsidRDefault="008B18B8" w:rsidP="00136EB2">
            <w:pPr>
              <w:tabs>
                <w:tab w:val="left" w:pos="459"/>
              </w:tabs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bCs/>
                <w:sz w:val="24"/>
                <w:szCs w:val="24"/>
                <w:lang w:eastAsia="ru-RU"/>
              </w:rPr>
              <w:t xml:space="preserve">Правильность – важнейший признак речи. </w:t>
            </w:r>
            <w:r w:rsidRPr="006C15F8">
              <w:rPr>
                <w:sz w:val="24"/>
                <w:szCs w:val="24"/>
                <w:lang w:eastAsia="ru-RU"/>
              </w:rPr>
              <w:t xml:space="preserve">Нормативность речи: орфоэпические, грамматические, лексические нормы. </w:t>
            </w:r>
          </w:p>
          <w:p w:rsidR="008B18B8" w:rsidRPr="00B42CE4" w:rsidRDefault="008B18B8" w:rsidP="00136EB2">
            <w:pPr>
              <w:tabs>
                <w:tab w:val="left" w:pos="459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6C15F8">
              <w:rPr>
                <w:b/>
                <w:sz w:val="24"/>
                <w:szCs w:val="24"/>
                <w:lang w:eastAsia="ru-RU"/>
              </w:rPr>
              <w:t>Литература как искусство слова</w:t>
            </w:r>
            <w:r w:rsidRPr="00B42CE4">
              <w:rPr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9E3AF1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9E3AF1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  <w:lang w:eastAsia="ru-RU"/>
              </w:rPr>
            </w:pPr>
            <w:r w:rsidRPr="006C15F8">
              <w:rPr>
                <w:sz w:val="22"/>
                <w:lang w:eastAsia="ru-RU"/>
              </w:rPr>
              <w:t>Дидактическая игра «Редактор» - редактирование предложенных текстов в соответствии нормами речи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  <w:lang w:eastAsia="ru-RU"/>
              </w:rPr>
            </w:pPr>
            <w:r w:rsidRPr="006C15F8">
              <w:rPr>
                <w:b/>
                <w:sz w:val="22"/>
                <w:lang w:eastAsia="ru-RU"/>
              </w:rPr>
              <w:t>Продукт</w:t>
            </w:r>
            <w:r w:rsidRPr="006C15F8">
              <w:rPr>
                <w:sz w:val="22"/>
                <w:lang w:eastAsia="ru-RU"/>
              </w:rPr>
              <w:t>: интервью с «редактором журнала»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66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1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tabs>
                <w:tab w:val="left" w:pos="459"/>
              </w:tabs>
              <w:spacing w:after="0"/>
              <w:rPr>
                <w:b/>
                <w:bCs/>
                <w:sz w:val="24"/>
                <w:szCs w:val="24"/>
                <w:lang w:eastAsia="ru-RU"/>
              </w:rPr>
            </w:pPr>
            <w:r w:rsidRPr="00B42CE4">
              <w:rPr>
                <w:b/>
                <w:bCs/>
                <w:sz w:val="24"/>
                <w:szCs w:val="24"/>
                <w:lang w:eastAsia="ru-RU"/>
              </w:rPr>
              <w:t xml:space="preserve">Повседневное общение в различных коммуникативных ситуациях. </w:t>
            </w:r>
            <w:r w:rsidRPr="00B42CE4">
              <w:rPr>
                <w:bCs/>
                <w:sz w:val="24"/>
                <w:szCs w:val="24"/>
                <w:lang w:eastAsia="ru-RU"/>
              </w:rPr>
              <w:t xml:space="preserve">Ресурсы Интернета. </w:t>
            </w:r>
            <w:r w:rsidRPr="006C15F8">
              <w:rPr>
                <w:b/>
                <w:sz w:val="24"/>
                <w:szCs w:val="24"/>
                <w:lang w:eastAsia="ru-RU"/>
              </w:rPr>
              <w:t>Место русской литературы</w:t>
            </w:r>
            <w:r w:rsidRPr="00B42CE4">
              <w:rPr>
                <w:bCs/>
                <w:sz w:val="24"/>
                <w:szCs w:val="24"/>
                <w:lang w:eastAsia="ru-RU"/>
              </w:rPr>
              <w:t xml:space="preserve"> в сокровищнице мировой литературы.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Составление кластера о роли общения. 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пятиминутное эссе по высказыванию К. Паустовского «Истинная любовь к своей стране немыслима без любви к своему языку»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166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3,6</w:t>
            </w:r>
          </w:p>
          <w:p w:rsidR="008B18B8" w:rsidRPr="006C15F8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Первичное оценивание. 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Выполнение тестовых заданий. 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тест</w:t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166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val="en-US"/>
              </w:rPr>
            </w:pPr>
            <w:r w:rsidRPr="00B42CE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val="en-US"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color w:val="FF0000"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Индивидуальные задания.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</w:t>
            </w:r>
            <w:r w:rsidRPr="006C15F8">
              <w:rPr>
                <w:sz w:val="22"/>
              </w:rPr>
              <w:t>: упражнения на коррекцию ошибок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166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43"/>
          <w:jc w:val="center"/>
        </w:trPr>
        <w:tc>
          <w:tcPr>
            <w:tcW w:w="13559" w:type="dxa"/>
            <w:gridSpan w:val="18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  <w:lang w:eastAsia="ru-RU"/>
              </w:rPr>
            </w:pPr>
            <w:r w:rsidRPr="00D33BE2">
              <w:rPr>
                <w:b/>
                <w:color w:val="FF0000"/>
                <w:sz w:val="32"/>
                <w:szCs w:val="32"/>
                <w:lang w:eastAsia="ru-RU"/>
              </w:rPr>
              <w:t xml:space="preserve">Модуль 2.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  <w:lang w:eastAsia="ru-RU"/>
              </w:rPr>
              <w:t>Повторение изученного в 9 классе. 6 часов. 1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53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9" w:type="dxa"/>
          </w:tcPr>
          <w:p w:rsidR="008B18B8" w:rsidRDefault="008B18B8" w:rsidP="00B42CE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Сложные предложения с различными типами связи и пунктуация в них.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Богатство и разнообразие древнерусской литературы и художественной литературы </w:t>
            </w:r>
            <w:r w:rsidRPr="00B42CE4">
              <w:rPr>
                <w:b/>
                <w:sz w:val="24"/>
                <w:szCs w:val="24"/>
                <w:lang w:val="en-US"/>
              </w:rPr>
              <w:t>XVIII</w:t>
            </w:r>
            <w:r w:rsidRPr="00B42CE4">
              <w:rPr>
                <w:b/>
                <w:sz w:val="24"/>
                <w:szCs w:val="24"/>
              </w:rPr>
              <w:t xml:space="preserve"> века.</w:t>
            </w:r>
          </w:p>
          <w:p w:rsidR="008B18B8" w:rsidRPr="00B42CE4" w:rsidRDefault="008B18B8" w:rsidP="00B42CE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Определение типов придаточных предложений, расстановка знаков препинания в сложных предложениях с разными видами связи, построение схемы предложений указанного </w:t>
            </w:r>
            <w:r w:rsidRPr="006C15F8">
              <w:rPr>
                <w:sz w:val="22"/>
              </w:rPr>
              <w:lastRenderedPageBreak/>
              <w:t>вида.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</w:t>
            </w:r>
            <w:r w:rsidRPr="006C15F8">
              <w:rPr>
                <w:sz w:val="22"/>
              </w:rPr>
              <w:t>: моделирование разных синтаксических конструкций по заданной схеме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4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3.1.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Повторение основных стилей и направлений русской литературы.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Синтаксис ССП и СПП.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  <w:lang w:eastAsia="ru-RU"/>
              </w:rPr>
            </w:pPr>
            <w:r w:rsidRPr="006C15F8">
              <w:rPr>
                <w:sz w:val="22"/>
                <w:lang w:eastAsia="ru-RU"/>
              </w:rPr>
              <w:t>Дискуссия. Заполнение «понятийного колеса» по сентиментализму, классицизму, романтизму, реализму.</w:t>
            </w:r>
          </w:p>
          <w:p w:rsidR="008B18B8" w:rsidRPr="006C15F8" w:rsidRDefault="008B18B8" w:rsidP="00E178AC">
            <w:pPr>
              <w:spacing w:after="0" w:line="256" w:lineRule="auto"/>
              <w:rPr>
                <w:b/>
                <w:sz w:val="22"/>
              </w:rPr>
            </w:pPr>
            <w:r w:rsidRPr="006C15F8">
              <w:rPr>
                <w:b/>
                <w:sz w:val="22"/>
                <w:lang w:eastAsia="ru-RU"/>
              </w:rPr>
              <w:t xml:space="preserve">Продукт: </w:t>
            </w:r>
            <w:r w:rsidRPr="006C15F8">
              <w:rPr>
                <w:sz w:val="22"/>
                <w:lang w:eastAsia="ru-RU"/>
              </w:rPr>
              <w:t xml:space="preserve">устная характеристика литературного произведения с точки зрения принадлежности к  одному из направлений </w:t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15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9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Типы речи: описание, повествование, рассуждение. Литература </w:t>
            </w:r>
            <w:r w:rsidRPr="00B42CE4">
              <w:rPr>
                <w:b/>
                <w:sz w:val="24"/>
                <w:szCs w:val="24"/>
                <w:lang w:val="en-US" w:eastAsia="ru-RU"/>
              </w:rPr>
              <w:t>XIX</w:t>
            </w:r>
            <w:r w:rsidRPr="00B42CE4">
              <w:rPr>
                <w:b/>
                <w:sz w:val="24"/>
                <w:szCs w:val="24"/>
                <w:lang w:eastAsia="ru-RU"/>
              </w:rPr>
              <w:t xml:space="preserve"> века, проблематика и специфика отображения. 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Составление текстов разных типов речи.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</w:t>
            </w:r>
            <w:r w:rsidRPr="006C15F8">
              <w:rPr>
                <w:sz w:val="22"/>
              </w:rPr>
              <w:t>: редактирование чужого текста  с точки зрения его принадлежности заданному типу речи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4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2.1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4429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Стили речи. Работа с художественным текстом литературы ХХ века.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Определение стилистической окраски предложенных фрагментов текста, аргументация.</w:t>
            </w:r>
          </w:p>
          <w:p w:rsidR="008B18B8" w:rsidRPr="006C15F8" w:rsidRDefault="008B18B8" w:rsidP="00E178AC">
            <w:pPr>
              <w:spacing w:after="0" w:line="256" w:lineRule="auto"/>
              <w:rPr>
                <w:b/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мини-текст заданного стиля речи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4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3,6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5F17D1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Суммативное оценивание по модулю</w:t>
            </w:r>
            <w:r w:rsidRPr="00B42CE4">
              <w:rPr>
                <w:sz w:val="24"/>
                <w:szCs w:val="24"/>
                <w:lang w:eastAsia="ru-RU"/>
              </w:rPr>
              <w:t xml:space="preserve"> «</w:t>
            </w:r>
            <w:r w:rsidRPr="00B42CE4">
              <w:rPr>
                <w:b/>
                <w:sz w:val="24"/>
                <w:szCs w:val="24"/>
                <w:lang w:eastAsia="ru-RU"/>
              </w:rPr>
              <w:t>Повторение изученного в 9 классе».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Выполнение тестовых заданий.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тест</w:t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691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3,6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B42CE4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Индивидуальная работа.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</w:t>
            </w:r>
            <w:r w:rsidRPr="006C15F8">
              <w:rPr>
                <w:sz w:val="22"/>
              </w:rPr>
              <w:t>: упражнения на коррекцию ошибок.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973"/>
          <w:jc w:val="center"/>
        </w:trPr>
        <w:tc>
          <w:tcPr>
            <w:tcW w:w="13559" w:type="dxa"/>
            <w:gridSpan w:val="18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color w:val="FF0000"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>Модуль 3.</w:t>
            </w:r>
            <w:r w:rsidRPr="00D33BE2">
              <w:rPr>
                <w:color w:val="FF0000"/>
                <w:sz w:val="32"/>
                <w:szCs w:val="32"/>
              </w:rPr>
              <w:t xml:space="preserve">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>Русский фольклор. Древнерусская литература. Русская литература первой половины X</w:t>
            </w:r>
            <w:r w:rsidRPr="00D33BE2">
              <w:rPr>
                <w:b/>
                <w:color w:val="FF0000"/>
                <w:sz w:val="32"/>
                <w:szCs w:val="32"/>
                <w:lang w:val="en-US"/>
              </w:rPr>
              <w:t>IX</w:t>
            </w:r>
            <w:r w:rsidRPr="00D33BE2">
              <w:rPr>
                <w:b/>
                <w:color w:val="FF0000"/>
                <w:sz w:val="32"/>
                <w:szCs w:val="32"/>
                <w:lang w:val="ro-RO"/>
              </w:rPr>
              <w:t xml:space="preserve"> в. </w:t>
            </w:r>
            <w:r w:rsidRPr="00D33BE2">
              <w:rPr>
                <w:b/>
                <w:color w:val="FF0000"/>
                <w:sz w:val="32"/>
                <w:szCs w:val="32"/>
              </w:rPr>
              <w:t>Культура речи как раздел лингвистики. Языковая норма и ее функции.  18 часов, 4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787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Русский фольклор </w:t>
            </w:r>
            <w:r w:rsidRPr="00B42CE4">
              <w:rPr>
                <w:sz w:val="24"/>
                <w:szCs w:val="24"/>
                <w:lang w:eastAsia="ru-RU"/>
              </w:rPr>
              <w:t xml:space="preserve">(обзор основных жанров). Определение национально-ценностных особенностей фольклора. </w:t>
            </w:r>
          </w:p>
          <w:p w:rsidR="008B18B8" w:rsidRPr="00B42CE4" w:rsidRDefault="008B18B8" w:rsidP="006C15F8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Язык фольклорных произведений: художественные средства, лексика и т.п.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B42CE4">
              <w:rPr>
                <w:sz w:val="24"/>
                <w:szCs w:val="24"/>
              </w:rPr>
              <w:t xml:space="preserve"> </w:t>
            </w:r>
            <w:r w:rsidRPr="006C15F8">
              <w:rPr>
                <w:sz w:val="22"/>
              </w:rPr>
              <w:t>Выявление историко-культурного контекста произведений фольклора. Анализ фрагментов  с точки зрения использования языковых и художественных средств выразительности.</w:t>
            </w: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  <w:r w:rsidRPr="006C15F8">
              <w:rPr>
                <w:b/>
                <w:sz w:val="22"/>
              </w:rPr>
              <w:t xml:space="preserve">Продукт: </w:t>
            </w:r>
            <w:r w:rsidRPr="006C15F8">
              <w:rPr>
                <w:sz w:val="22"/>
              </w:rPr>
              <w:t>конспект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9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  <w:lang w:val="en-US"/>
              </w:rPr>
              <w:t>1</w:t>
            </w:r>
            <w:r w:rsidRPr="00B42CE4">
              <w:rPr>
                <w:sz w:val="24"/>
                <w:szCs w:val="24"/>
              </w:rPr>
              <w:t>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2.4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Речевое общение как социальное явление. </w:t>
            </w:r>
            <w:r w:rsidRPr="00B42CE4">
              <w:rPr>
                <w:sz w:val="24"/>
                <w:szCs w:val="24"/>
                <w:lang w:eastAsia="ru-RU"/>
              </w:rPr>
              <w:t xml:space="preserve">Сферы и ситуации речевого общения, виды речевого общения. Монологическая и диалогическая речь. </w:t>
            </w:r>
          </w:p>
          <w:p w:rsidR="008B18B8" w:rsidRPr="00B42CE4" w:rsidRDefault="008B18B8" w:rsidP="006C15F8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Фольклорные произведения.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Характеристика языковых и внеязыковых особенностей монологической и диалогической речи.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монолог либо диалог от лица персонажей фольклорного произведения (по выбору)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3.1.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lang w:val="ro-RO" w:eastAsia="ru-RU"/>
              </w:rPr>
              <w:t>Древнерусская литература</w:t>
            </w:r>
            <w:r w:rsidRPr="00B42CE4">
              <w:rPr>
                <w:b/>
                <w:sz w:val="24"/>
                <w:szCs w:val="24"/>
                <w:lang w:eastAsia="ru-RU"/>
              </w:rPr>
              <w:t xml:space="preserve">. Фольклорная и религиозная основа «Повести о Горе-Злочастии». </w:t>
            </w:r>
            <w:r w:rsidRPr="00B42CE4">
              <w:rPr>
                <w:sz w:val="24"/>
                <w:szCs w:val="24"/>
                <w:lang w:eastAsia="ru-RU"/>
              </w:rPr>
              <w:t xml:space="preserve">Смысл повести. Жанр: бытовая повесть. </w:t>
            </w:r>
            <w:r w:rsidRPr="00B42CE4">
              <w:rPr>
                <w:b/>
                <w:sz w:val="24"/>
                <w:szCs w:val="24"/>
                <w:lang w:eastAsia="ru-RU"/>
              </w:rPr>
              <w:t>Языковой анализ фрагментов произведения.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Раскрытие особенностей замысла произведений, своеобразия литературных персонажей.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диалог с воображаемым собеседником-персонажем «Повести…»</w:t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Литературный процесс </w:t>
            </w:r>
            <w:r w:rsidRPr="00B42CE4">
              <w:rPr>
                <w:sz w:val="24"/>
                <w:szCs w:val="24"/>
                <w:lang w:eastAsia="ru-RU"/>
              </w:rPr>
              <w:t xml:space="preserve"> </w:t>
            </w:r>
            <w:r w:rsidRPr="00B42CE4">
              <w:rPr>
                <w:b/>
                <w:sz w:val="24"/>
                <w:szCs w:val="24"/>
                <w:lang w:val="ro-RO" w:eastAsia="ru-RU"/>
              </w:rPr>
              <w:t>XVIII век</w:t>
            </w:r>
            <w:r w:rsidRPr="00B42CE4">
              <w:rPr>
                <w:b/>
                <w:sz w:val="24"/>
                <w:szCs w:val="24"/>
                <w:lang w:eastAsia="ru-RU"/>
              </w:rPr>
              <w:t>а.</w:t>
            </w:r>
            <w:r w:rsidRPr="00B42CE4">
              <w:rPr>
                <w:sz w:val="24"/>
                <w:szCs w:val="24"/>
                <w:lang w:eastAsia="ru-RU"/>
              </w:rPr>
              <w:t xml:space="preserve"> Эпоха расцвета классицизма в литературе и других видах искусства. Особенности русского классицизма и сентиментализма. Теория «трёх штилей». </w:t>
            </w:r>
            <w:r w:rsidRPr="00B42CE4">
              <w:rPr>
                <w:b/>
                <w:sz w:val="24"/>
                <w:szCs w:val="24"/>
                <w:lang w:eastAsia="ru-RU"/>
              </w:rPr>
              <w:t>Культура речи</w:t>
            </w:r>
            <w:r w:rsidRPr="00B42CE4">
              <w:rPr>
                <w:b/>
                <w:bCs/>
                <w:sz w:val="24"/>
                <w:szCs w:val="24"/>
                <w:lang w:eastAsia="ru-RU"/>
              </w:rPr>
              <w:t xml:space="preserve"> как раздел лингвистики.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Различение жанров и литературных направлений, соотношение с ними художественных текстов.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инфографика 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16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3.3</w:t>
            </w: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А.Н. Радищев.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Жизненный и творческий путь. «Путешествие из Петербурга в Москву» </w:t>
            </w:r>
            <w:r>
              <w:rPr>
                <w:sz w:val="22"/>
              </w:rPr>
              <w:t>–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программное произведение Радищева.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Сентиментализм. Общая характеристика книги.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Культура речи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как раздел лингвистики.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Работа над этапами биографии автора. Взгляд на произведение с точки зрения историка и культуролога.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литературная виньетка автора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17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2.1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2.3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Языковая норма и её функции.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 Нормативность речи: орфоэпические, грамматические, лексические нормы речи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. Основы работы над проектом. </w:t>
            </w:r>
          </w:p>
          <w:p w:rsidR="008B18B8" w:rsidRPr="00B42CE4" w:rsidRDefault="008B18B8" w:rsidP="006C15F8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 Анализ глав по выбору.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7" w:lineRule="auto"/>
              <w:rPr>
                <w:sz w:val="22"/>
                <w:shd w:val="clear" w:color="auto" w:fill="FFFFFF"/>
              </w:rPr>
            </w:pPr>
            <w:r w:rsidRPr="006C15F8">
              <w:rPr>
                <w:sz w:val="22"/>
                <w:shd w:val="clear" w:color="auto" w:fill="FFFFFF"/>
              </w:rPr>
              <w:t>Выявление историко-культурного контекста произведения (анализ глав по выбору). Редактирование высказываний в соответствии с требованиями, предъявляемыми культурой русской речи.</w:t>
            </w:r>
          </w:p>
          <w:p w:rsidR="008B18B8" w:rsidRPr="006C15F8" w:rsidRDefault="008B18B8" w:rsidP="00E178AC">
            <w:pPr>
              <w:spacing w:after="0" w:line="257" w:lineRule="auto"/>
              <w:rPr>
                <w:sz w:val="22"/>
                <w:shd w:val="clear" w:color="auto" w:fill="FFFFFF"/>
              </w:rPr>
            </w:pPr>
            <w:r w:rsidRPr="006C15F8">
              <w:rPr>
                <w:b/>
                <w:sz w:val="22"/>
                <w:shd w:val="clear" w:color="auto" w:fill="FFFFFF"/>
              </w:rPr>
              <w:t>Продукт:</w:t>
            </w:r>
            <w:r w:rsidRPr="006C15F8">
              <w:rPr>
                <w:sz w:val="22"/>
                <w:shd w:val="clear" w:color="auto" w:fill="FFFFFF"/>
              </w:rPr>
              <w:t xml:space="preserve"> пятиминутное эссе об актуальности  произведения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Общая характеристика эпохи I-й половины XIX в. Романтизм и реализм. </w:t>
            </w: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 xml:space="preserve"> </w:t>
            </w:r>
            <w:r w:rsidRPr="006C15F8">
              <w:rPr>
                <w:sz w:val="22"/>
              </w:rPr>
              <w:t>Различение жанров и литературных направлений, соотношение с ними художественных текстов.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Редактирование текстов в соответствии с требованиями, </w:t>
            </w:r>
            <w:r w:rsidRPr="006C15F8">
              <w:rPr>
                <w:sz w:val="22"/>
              </w:rPr>
              <w:lastRenderedPageBreak/>
              <w:t>предъявляемыми культурой русской речи.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 xml:space="preserve">Продукт: </w:t>
            </w:r>
            <w:r w:rsidRPr="006C15F8">
              <w:rPr>
                <w:sz w:val="22"/>
              </w:rPr>
              <w:t>Т-таблица о романтизме и реализме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</w:rPr>
              <w:t>3.6</w:t>
            </w:r>
            <w:r w:rsidRPr="00B42CE4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В.А. Жуковский как основоположник русского романтизма. «Невыразимое».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Обучение выразительному чтению. Употребление изобразительно-выразительных средств.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 xml:space="preserve">Продукт: </w:t>
            </w:r>
            <w:r w:rsidRPr="006C15F8">
              <w:rPr>
                <w:sz w:val="22"/>
              </w:rPr>
              <w:t>развернутый ответ на вопрос «Чем мне близок романтический герой в поэзии Жуковского?»</w:t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30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А. С. Грибоедов. Жизнь и творчество. </w:t>
            </w:r>
            <w:r w:rsidRPr="009567D5">
              <w:rPr>
                <w:bCs/>
                <w:sz w:val="24"/>
                <w:szCs w:val="24"/>
                <w:shd w:val="clear" w:color="auto" w:fill="FFFFFF"/>
              </w:rPr>
              <w:t>Трагизм судьбы.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sz w:val="22"/>
                <w:shd w:val="clear" w:color="auto" w:fill="FFFFFF"/>
              </w:rPr>
              <w:t>Работа над хронологической таблицей биографии автора. Презентация дополнительных материалов о разнообразной деятельности писателя.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b/>
                <w:sz w:val="22"/>
                <w:shd w:val="clear" w:color="auto" w:fill="FFFFFF"/>
              </w:rPr>
              <w:t>Продукт:</w:t>
            </w:r>
            <w:r w:rsidRPr="006C15F8">
              <w:rPr>
                <w:sz w:val="22"/>
                <w:shd w:val="clear" w:color="auto" w:fill="FFFFFF"/>
              </w:rPr>
              <w:t xml:space="preserve"> интервью «В кресле автора»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1.1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1.3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История создания комедии «Горе от ума». </w:t>
            </w:r>
            <w:r w:rsidRPr="00B42CE4">
              <w:rPr>
                <w:sz w:val="24"/>
                <w:szCs w:val="24"/>
              </w:rPr>
              <w:t xml:space="preserve">Сочетание классицизма и реализма. </w:t>
            </w:r>
          </w:p>
          <w:p w:rsidR="008B18B8" w:rsidRPr="006C15F8" w:rsidRDefault="008B18B8" w:rsidP="006C15F8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6C15F8">
              <w:rPr>
                <w:sz w:val="22"/>
                <w:shd w:val="clear" w:color="auto" w:fill="FFFFFF"/>
              </w:rPr>
              <w:t>представление гостя (персонажа по выбору)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ФО</w:t>
            </w: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5.2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b/>
                <w:bCs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Фамусовское общество в комедии, его представители, их характеристика</w:t>
            </w:r>
            <w:r w:rsidRPr="00B42CE4">
              <w:rPr>
                <w:sz w:val="24"/>
                <w:szCs w:val="24"/>
              </w:rPr>
              <w:t xml:space="preserve">. Чацкий как необычный резонер, предшественник «странного человека» в </w:t>
            </w:r>
            <w:r w:rsidRPr="00B42CE4">
              <w:rPr>
                <w:sz w:val="24"/>
                <w:szCs w:val="24"/>
              </w:rPr>
              <w:lastRenderedPageBreak/>
              <w:t>литературе.</w:t>
            </w:r>
            <w:r w:rsidRPr="00B42CE4">
              <w:rPr>
                <w:b/>
                <w:bCs/>
                <w:sz w:val="24"/>
                <w:szCs w:val="24"/>
              </w:rPr>
              <w:t xml:space="preserve"> </w:t>
            </w:r>
          </w:p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Составление цитатной характеристики персонажей, раскрытие их своеобразия.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lastRenderedPageBreak/>
              <w:t>Продукт:</w:t>
            </w:r>
            <w:r w:rsidRPr="006C15F8">
              <w:rPr>
                <w:sz w:val="22"/>
              </w:rPr>
              <w:t xml:space="preserve"> анализ эпизода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4429" w:type="dxa"/>
          </w:tcPr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Два конфликта в пьесе «Горе от ума»: любовный и социальный</w:t>
            </w:r>
            <w:r w:rsidRPr="00B42CE4">
              <w:rPr>
                <w:bCs/>
                <w:sz w:val="24"/>
                <w:szCs w:val="24"/>
              </w:rPr>
              <w:t>.</w:t>
            </w:r>
          </w:p>
          <w:p w:rsidR="008B18B8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 xml:space="preserve">Характеристика Софьи. </w:t>
            </w:r>
          </w:p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sz w:val="22"/>
                <w:shd w:val="clear" w:color="auto" w:fill="FFFFFF"/>
              </w:rPr>
              <w:t>Выявление и характеристика  конфликта в произведении. Устное словесное рисование героини.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6C15F8">
              <w:rPr>
                <w:sz w:val="22"/>
                <w:shd w:val="clear" w:color="auto" w:fill="FFFFFF"/>
              </w:rPr>
              <w:t>письменный</w:t>
            </w:r>
            <w:r w:rsidRPr="006C15F8">
              <w:rPr>
                <w:b/>
                <w:sz w:val="22"/>
                <w:shd w:val="clear" w:color="auto" w:fill="FFFFFF"/>
              </w:rPr>
              <w:t xml:space="preserve"> </w:t>
            </w:r>
            <w:r w:rsidRPr="006C15F8">
              <w:rPr>
                <w:sz w:val="22"/>
                <w:shd w:val="clear" w:color="auto" w:fill="FFFFFF"/>
              </w:rPr>
              <w:t>комментарий к ключевому эпизоду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43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ЕК№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6C15F8" w:rsidRDefault="008B18B8" w:rsidP="006C15F8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6C15F8" w:rsidRDefault="008B18B8" w:rsidP="006C15F8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Сравнительная характеристика Чацкого и Молчалина.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Жизненные принципы героев.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Обучение выразительному чтению. Заполнение Т-таблицы.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чтение монолога Чацкого наизусть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85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Текст как результат речевой деятельности. </w:t>
            </w:r>
          </w:p>
          <w:p w:rsidR="008B18B8" w:rsidRPr="00B42CE4" w:rsidRDefault="008B18B8" w:rsidP="006C15F8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Дискуссия  «Молчалины блаженствуют на свете?»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tabs>
                <w:tab w:val="left" w:pos="1108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sz w:val="22"/>
                <w:shd w:val="clear" w:color="auto" w:fill="FFFFFF"/>
              </w:rPr>
              <w:t>Отбор материала для дискуссии. Изменение повествовательной перспективы - рассказ о событиях с позиции другого героя.</w:t>
            </w:r>
          </w:p>
          <w:p w:rsidR="008B18B8" w:rsidRPr="006C15F8" w:rsidRDefault="008B18B8" w:rsidP="00E178AC">
            <w:pPr>
              <w:tabs>
                <w:tab w:val="left" w:pos="1108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6C15F8">
              <w:rPr>
                <w:b/>
                <w:sz w:val="22"/>
                <w:shd w:val="clear" w:color="auto" w:fill="FFFFFF"/>
              </w:rPr>
              <w:t>Продукт:</w:t>
            </w:r>
            <w:r w:rsidRPr="006C15F8">
              <w:rPr>
                <w:sz w:val="22"/>
                <w:shd w:val="clear" w:color="auto" w:fill="FFFFFF"/>
              </w:rPr>
              <w:t xml:space="preserve"> устный развернутый ответ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45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b/>
                <w:bCs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Критики о комедии </w:t>
            </w:r>
            <w:r>
              <w:rPr>
                <w:sz w:val="22"/>
              </w:rPr>
              <w:t xml:space="preserve">– </w:t>
            </w:r>
            <w:r w:rsidRPr="00B42CE4">
              <w:rPr>
                <w:b/>
                <w:bCs/>
                <w:sz w:val="24"/>
                <w:szCs w:val="24"/>
              </w:rPr>
              <w:t>И.А. Гончаров. «Мильон терзаний».</w:t>
            </w:r>
            <w:r w:rsidRPr="00B42CE4">
              <w:rPr>
                <w:bCs/>
                <w:sz w:val="24"/>
                <w:szCs w:val="24"/>
              </w:rPr>
              <w:t xml:space="preserve"> Система образов в комедии.</w:t>
            </w:r>
            <w:r w:rsidRPr="00B42CE4">
              <w:rPr>
                <w:b/>
                <w:bCs/>
                <w:sz w:val="24"/>
                <w:szCs w:val="24"/>
              </w:rPr>
              <w:t xml:space="preserve"> </w:t>
            </w:r>
          </w:p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Различные подходы к интерпретации произведений. Заполнение таблицы характеристики  персонажей.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свой вариант концовки произведения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27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tabs>
                <w:tab w:val="left" w:pos="705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4429" w:type="dxa"/>
          </w:tcPr>
          <w:p w:rsidR="008B18B8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lastRenderedPageBreak/>
              <w:t xml:space="preserve">Урок-исследование. </w:t>
            </w:r>
            <w:r w:rsidRPr="00B42CE4">
              <w:rPr>
                <w:b/>
                <w:bCs/>
                <w:sz w:val="24"/>
                <w:szCs w:val="24"/>
              </w:rPr>
              <w:t>«Проблема ума и безумия в комедии</w:t>
            </w:r>
            <w:r w:rsidRPr="00B42CE4">
              <w:rPr>
                <w:bCs/>
                <w:sz w:val="24"/>
                <w:szCs w:val="24"/>
              </w:rPr>
              <w:t xml:space="preserve">». </w:t>
            </w:r>
            <w:r w:rsidRPr="00B42CE4">
              <w:rPr>
                <w:sz w:val="24"/>
                <w:szCs w:val="24"/>
              </w:rPr>
              <w:t xml:space="preserve">Афористичность </w:t>
            </w:r>
            <w:r w:rsidRPr="00B42CE4">
              <w:rPr>
                <w:sz w:val="24"/>
                <w:szCs w:val="24"/>
              </w:rPr>
              <w:lastRenderedPageBreak/>
              <w:t xml:space="preserve">комедии. </w:t>
            </w:r>
          </w:p>
          <w:p w:rsidR="008B18B8" w:rsidRPr="00B42CE4" w:rsidRDefault="008B18B8" w:rsidP="006C15F8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Текст как результат речевой деятельности.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Восприятие художественного текста в </w:t>
            </w:r>
            <w:r w:rsidRPr="006C15F8">
              <w:rPr>
                <w:sz w:val="22"/>
              </w:rPr>
              <w:lastRenderedPageBreak/>
              <w:t>связи с национальными и общечеловеческими ценностями. Эвристическая беседа.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пятиминутное эссе на тему «Чацкий-победитель или побежденный?»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724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28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Pr="00B42CE4" w:rsidRDefault="008B18B8" w:rsidP="00B42CE4">
            <w:pPr>
              <w:spacing w:after="0"/>
              <w:rPr>
                <w:b/>
                <w:bCs/>
                <w:iCs/>
                <w:color w:val="FF0000"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Суммативное оценивание  по произведению А. С. Грибоедова «Горе от ума».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 xml:space="preserve">Выполнение тестовых заданий. 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Продукт:</w:t>
            </w:r>
            <w:r w:rsidRPr="006C15F8">
              <w:rPr>
                <w:sz w:val="22"/>
              </w:rPr>
              <w:t xml:space="preserve"> тест</w:t>
            </w:r>
            <w:r w:rsidRPr="006C15F8">
              <w:rPr>
                <w:sz w:val="22"/>
              </w:rPr>
              <w:tab/>
            </w:r>
          </w:p>
        </w:tc>
        <w:tc>
          <w:tcPr>
            <w:tcW w:w="1375" w:type="dxa"/>
            <w:gridSpan w:val="2"/>
          </w:tcPr>
          <w:p w:rsidR="008B18B8" w:rsidRPr="006C15F8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6C15F8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724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Pr="00B42CE4" w:rsidRDefault="008B18B8" w:rsidP="00B42CE4">
            <w:pPr>
              <w:spacing w:after="0"/>
              <w:rPr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sz w:val="22"/>
              </w:rPr>
              <w:t>Индивидуальная работа.</w:t>
            </w:r>
          </w:p>
          <w:p w:rsidR="008B18B8" w:rsidRPr="006C15F8" w:rsidRDefault="008B18B8" w:rsidP="00E178AC">
            <w:pPr>
              <w:spacing w:after="0" w:line="256" w:lineRule="auto"/>
              <w:rPr>
                <w:sz w:val="22"/>
              </w:rPr>
            </w:pPr>
            <w:r w:rsidRPr="006C15F8">
              <w:rPr>
                <w:b/>
                <w:sz w:val="22"/>
              </w:rPr>
              <w:t>Продукт</w:t>
            </w:r>
            <w:r w:rsidRPr="006C15F8">
              <w:rPr>
                <w:sz w:val="22"/>
              </w:rPr>
              <w:t>: упражнения на коррекцию ошибок.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724"/>
          <w:jc w:val="center"/>
        </w:trPr>
        <w:tc>
          <w:tcPr>
            <w:tcW w:w="13559" w:type="dxa"/>
            <w:gridSpan w:val="18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D33BE2">
              <w:rPr>
                <w:b/>
                <w:bCs/>
                <w:iCs/>
                <w:color w:val="FF0000"/>
                <w:sz w:val="32"/>
                <w:szCs w:val="32"/>
                <w:shd w:val="clear" w:color="auto" w:fill="FFFFFF"/>
              </w:rPr>
              <w:t>Модуль 4.</w:t>
            </w:r>
            <w:r w:rsidRPr="00D33BE2">
              <w:rPr>
                <w:b/>
                <w:color w:val="FF0000"/>
                <w:sz w:val="32"/>
                <w:szCs w:val="32"/>
              </w:rPr>
              <w:t xml:space="preserve">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>Творчество А. С. Пушкина. Русская литература первой половины X</w:t>
            </w:r>
            <w:r w:rsidRPr="00D33BE2">
              <w:rPr>
                <w:b/>
                <w:color w:val="FF0000"/>
                <w:sz w:val="32"/>
                <w:szCs w:val="32"/>
                <w:lang w:val="en-US"/>
              </w:rPr>
              <w:t>IX</w:t>
            </w:r>
            <w:r w:rsidRPr="00D33BE2">
              <w:rPr>
                <w:b/>
                <w:color w:val="FF0000"/>
                <w:sz w:val="32"/>
                <w:szCs w:val="32"/>
                <w:lang w:val="ro-RO"/>
              </w:rPr>
              <w:t xml:space="preserve"> в</w:t>
            </w:r>
            <w:r w:rsidRPr="00D33BE2">
              <w:rPr>
                <w:b/>
                <w:color w:val="FF0000"/>
                <w:sz w:val="32"/>
                <w:szCs w:val="32"/>
              </w:rPr>
              <w:t>. Лексика и фразеология. 23 часа, 4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74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А.С. Пушкин: жизнь и творчество. </w:t>
            </w:r>
            <w:r w:rsidRPr="009567D5">
              <w:rPr>
                <w:iCs/>
                <w:sz w:val="24"/>
                <w:szCs w:val="24"/>
                <w:shd w:val="clear" w:color="auto" w:fill="FFFFFF"/>
              </w:rPr>
              <w:t>Любимые произведения автора.</w:t>
            </w: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9567D5">
            <w:pPr>
              <w:spacing w:after="0"/>
              <w:rPr>
                <w:b/>
                <w:bCs/>
                <w:iCs/>
                <w:color w:val="FF0000"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Лексика. </w:t>
            </w:r>
            <w:r w:rsidRPr="009567D5">
              <w:rPr>
                <w:iCs/>
                <w:sz w:val="24"/>
                <w:szCs w:val="24"/>
                <w:shd w:val="clear" w:color="auto" w:fill="FFFFFF"/>
              </w:rPr>
              <w:t>Словарное богатство русского языка</w:t>
            </w:r>
            <w:r w:rsidRPr="009567D5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. Однозначные и многозначные слова</w:t>
            </w:r>
            <w:r w:rsidRPr="009567D5">
              <w:rPr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Составление литературной виньетки поэта. Разыгрывание жизненной ситуации с включением прочитанных текстов - беседа об изученных ранее произведениях Пушкина.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 xml:space="preserve">Продукт: </w:t>
            </w:r>
            <w:r w:rsidRPr="009567D5">
              <w:rPr>
                <w:sz w:val="22"/>
              </w:rPr>
              <w:t>диалог с воображаемым собеседником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4.6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lastRenderedPageBreak/>
              <w:t>«Вечные»</w:t>
            </w:r>
            <w:r w:rsidRPr="00B42CE4">
              <w:rPr>
                <w:bCs/>
                <w:iCs/>
                <w:sz w:val="24"/>
                <w:szCs w:val="24"/>
                <w:shd w:val="clear" w:color="auto" w:fill="FFFFFF"/>
              </w:rPr>
              <w:t xml:space="preserve"> темы в творчестве поэта. Отражение в стихах духовного мира человека. </w:t>
            </w: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Свободолюбивая лирика</w:t>
            </w:r>
            <w:r w:rsidRPr="00B42CE4">
              <w:rPr>
                <w:bCs/>
                <w:iCs/>
                <w:sz w:val="24"/>
                <w:szCs w:val="24"/>
                <w:shd w:val="clear" w:color="auto" w:fill="FFFFFF"/>
              </w:rPr>
              <w:t xml:space="preserve">. </w:t>
            </w:r>
            <w:r w:rsidRPr="00B42CE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«К </w:t>
            </w:r>
            <w:r w:rsidRPr="00B42CE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lastRenderedPageBreak/>
              <w:t>Чаадаеву». «Свободы сеятель пустынный</w:t>
            </w:r>
            <w:r w:rsidRPr="00B42CE4"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…». </w:t>
            </w:r>
          </w:p>
          <w:p w:rsidR="008B18B8" w:rsidRPr="00B42CE4" w:rsidRDefault="008B18B8" w:rsidP="009567D5">
            <w:pPr>
              <w:spacing w:after="0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Лексическое богатство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 xml:space="preserve">Умение производить лексический анализ текста с точки зрения </w:t>
            </w:r>
            <w:r w:rsidRPr="009567D5">
              <w:rPr>
                <w:sz w:val="22"/>
              </w:rPr>
              <w:lastRenderedPageBreak/>
              <w:t>функционально-стилистической окрашенности языка. Составление кластера на тему «свобода».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анализ стихотворения.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42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iCs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Романтическая лирика А. С. Пушкина периода южной ссылки. </w:t>
            </w:r>
            <w:r w:rsidRPr="00B42CE4">
              <w:rPr>
                <w:b/>
                <w:bCs/>
                <w:iCs/>
                <w:sz w:val="24"/>
                <w:szCs w:val="24"/>
              </w:rPr>
              <w:t xml:space="preserve">Пушкин в Бессарабии: </w:t>
            </w:r>
            <w:r w:rsidRPr="00B42CE4">
              <w:rPr>
                <w:b/>
                <w:bCs/>
                <w:i/>
                <w:sz w:val="24"/>
                <w:szCs w:val="24"/>
              </w:rPr>
              <w:t>«К Овидию», «Баратынскому из Бессарабии».</w:t>
            </w:r>
            <w:r w:rsidRPr="00B42CE4"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</w:rPr>
            </w:pPr>
            <w:r w:rsidRPr="00B42CE4">
              <w:rPr>
                <w:b/>
                <w:bCs/>
                <w:iCs/>
                <w:sz w:val="24"/>
                <w:szCs w:val="24"/>
              </w:rPr>
              <w:t>Лексическое богатство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Презентация и драматизация стихотворений, написанных в Бессарабии. Использование дополнительной информации. Факультативно - представление фото- и видеоматериалов из дома-музея А. С. Пушкина в Кишиневе или из музея в с. Долна, если класс побывал на экскурсии.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</w:t>
            </w:r>
            <w:r w:rsidRPr="009567D5">
              <w:rPr>
                <w:sz w:val="22"/>
              </w:rPr>
              <w:t>: выразительное чтение наизусть стихотворений,  написанных в период южной ссылки</w:t>
            </w:r>
          </w:p>
        </w:tc>
        <w:tc>
          <w:tcPr>
            <w:tcW w:w="1375" w:type="dxa"/>
            <w:gridSpan w:val="2"/>
          </w:tcPr>
          <w:p w:rsidR="008B18B8" w:rsidRPr="009567D5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33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i/>
                <w:sz w:val="24"/>
                <w:szCs w:val="24"/>
              </w:rPr>
            </w:pPr>
            <w:r w:rsidRPr="00B42CE4">
              <w:rPr>
                <w:b/>
                <w:iCs/>
                <w:sz w:val="24"/>
                <w:szCs w:val="24"/>
              </w:rPr>
              <w:t>Философская лирика.</w:t>
            </w:r>
            <w:r w:rsidRPr="00B42CE4">
              <w:rPr>
                <w:iCs/>
                <w:sz w:val="24"/>
                <w:szCs w:val="24"/>
              </w:rPr>
              <w:t xml:space="preserve"> </w:t>
            </w:r>
            <w:r w:rsidRPr="00B42CE4">
              <w:rPr>
                <w:bCs/>
                <w:iCs/>
                <w:sz w:val="24"/>
                <w:szCs w:val="24"/>
              </w:rPr>
              <w:t xml:space="preserve">Тема жизни и смерти. Трагизм мировосприятия и его преодоление. </w:t>
            </w:r>
            <w:r w:rsidRPr="00B42CE4">
              <w:rPr>
                <w:i/>
                <w:sz w:val="24"/>
                <w:szCs w:val="24"/>
              </w:rPr>
              <w:t>«Вакхическая песня», «Телега жизни», «19 октября («Роняет лес багряный свой у бор...») «Пора, мой друг, пора...», «Вновь я посетил...»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Лексические средства выразительности речи: </w:t>
            </w:r>
            <w:r w:rsidRPr="004221B2">
              <w:rPr>
                <w:sz w:val="24"/>
                <w:szCs w:val="24"/>
              </w:rPr>
              <w:t>омонимия, синонимия, антонимия.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 xml:space="preserve"> 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развернутый </w:t>
            </w:r>
            <w:r w:rsidRPr="009567D5">
              <w:rPr>
                <w:sz w:val="22"/>
              </w:rPr>
              <w:lastRenderedPageBreak/>
              <w:t>ответ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Cs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Тема назначения поэта и поэзии в лирике Пушкина. </w:t>
            </w:r>
            <w:r w:rsidRPr="00B42CE4">
              <w:rPr>
                <w:b/>
                <w:bCs/>
                <w:i/>
                <w:iCs/>
                <w:sz w:val="24"/>
                <w:szCs w:val="24"/>
              </w:rPr>
              <w:t>«Пророк»</w:t>
            </w:r>
            <w:r w:rsidRPr="00B42CE4">
              <w:rPr>
                <w:bCs/>
                <w:i/>
                <w:iCs/>
                <w:sz w:val="24"/>
                <w:szCs w:val="24"/>
              </w:rPr>
              <w:t xml:space="preserve">, «Из Пиндемонти», «Эхо», «Поэт» </w:t>
            </w:r>
            <w:r w:rsidRPr="00B42CE4">
              <w:rPr>
                <w:b/>
                <w:bCs/>
                <w:iCs/>
                <w:sz w:val="24"/>
                <w:szCs w:val="24"/>
              </w:rPr>
              <w:t>Изобразительно-выразительные средства языка</w:t>
            </w:r>
            <w:r w:rsidRPr="00B42CE4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выразительное чтение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151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Cs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Тема любви в лирике А.С. Пушкина</w:t>
            </w:r>
            <w:r w:rsidRPr="00B42CE4">
              <w:rPr>
                <w:bCs/>
                <w:sz w:val="24"/>
                <w:szCs w:val="24"/>
              </w:rPr>
              <w:t xml:space="preserve">. Анализ стихотворения по выбору. Творчество </w:t>
            </w:r>
            <w:r w:rsidRPr="00B42CE4">
              <w:rPr>
                <w:bCs/>
                <w:iCs/>
                <w:sz w:val="24"/>
                <w:szCs w:val="24"/>
              </w:rPr>
              <w:t>Пушкина в музыке и живописи.</w:t>
            </w:r>
            <w:r w:rsidRPr="00B42CE4">
              <w:rPr>
                <w:bCs/>
                <w:sz w:val="24"/>
                <w:szCs w:val="24"/>
              </w:rPr>
              <w:t xml:space="preserve"> </w:t>
            </w:r>
            <w:r w:rsidRPr="00B42CE4">
              <w:rPr>
                <w:b/>
                <w:bCs/>
                <w:sz w:val="24"/>
                <w:szCs w:val="24"/>
              </w:rPr>
              <w:t>Изобразительно-выразительные средства языка</w:t>
            </w:r>
            <w:r w:rsidRPr="00B42CE4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Обучение анализу стихотворения (по выбору). Выделение и сопоставление единиц языковой системы для анализа стихотворения или его фрагмента. Презентация информации с разных носителей на тему «Адресаты любовной лирики Пушкина»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литературная выставка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11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Поэма </w:t>
            </w:r>
            <w:r w:rsidRPr="00B42CE4">
              <w:rPr>
                <w:b/>
                <w:iCs/>
                <w:sz w:val="24"/>
                <w:szCs w:val="24"/>
                <w:shd w:val="clear" w:color="auto" w:fill="FFFFFF"/>
              </w:rPr>
              <w:t>«Цыганы» как романтическая поэма.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Фразеологизмы как отражение народного опыта и характера, их  экспрессивно-стилистические особенности.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Различение жанров и литературных направлений, соотношение с ними художественных текстов. Умение определять роль лексических и фразеологических единиц как средства выражения отношения к действительности.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lastRenderedPageBreak/>
              <w:t>Продукт:</w:t>
            </w:r>
            <w:r w:rsidRPr="009567D5">
              <w:rPr>
                <w:sz w:val="22"/>
              </w:rPr>
              <w:t xml:space="preserve"> текст-обзор «Творческая история произведения»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2.5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Развитие навыков анализа стихотворений. </w:t>
            </w:r>
          </w:p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Использование экспрессивной лексики.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Обучение анализу фрагмента поэтического текста (по выбору). Выделение и сопоставление единиц языковой системы для анализа стихотворения или его фрагмента.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анализ фрагмента поэмы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38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Приёмы раскрытия характера героев</w:t>
            </w:r>
            <w:r w:rsidRPr="00B42CE4">
              <w:rPr>
                <w:sz w:val="24"/>
                <w:szCs w:val="24"/>
              </w:rPr>
              <w:t xml:space="preserve">. Развенчание романтического идеала свободы. Индивидуалистический характер Алеко. Противопоставление двух миров, двух образов жизни. </w:t>
            </w:r>
            <w:r w:rsidRPr="00B42CE4">
              <w:rPr>
                <w:b/>
                <w:sz w:val="24"/>
                <w:szCs w:val="24"/>
              </w:rPr>
              <w:t>Эмоционально-экспрессивная лексика: разговорно-бытовая, книжная.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Взгляд на произведение с точки зрения  историка, культуролога, социолога. Восприятие художественного текста с точки зрения национальных и общечеловеческих ценностей.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Продукты:</w:t>
            </w:r>
            <w:r w:rsidRPr="009567D5">
              <w:rPr>
                <w:sz w:val="22"/>
                <w:shd w:val="clear" w:color="auto" w:fill="FFFFFF"/>
              </w:rPr>
              <w:t xml:space="preserve"> визитная карточка героя (по выбору)</w:t>
            </w:r>
          </w:p>
        </w:tc>
        <w:tc>
          <w:tcPr>
            <w:tcW w:w="1375" w:type="dxa"/>
            <w:gridSpan w:val="2"/>
          </w:tcPr>
          <w:p w:rsidR="008B18B8" w:rsidRPr="009567D5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52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39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«Болдинская осень» в творчестве А. С. Пушкина. Общая характеристика «Маленьких трагедий». «Моцарт и Сальери» как философская пьеса. Эмоционально-экспрессивная лексика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Раскрытие особенностей замысла произведения, своеобразие литературных персонажей. Заполнение Т-таблицы цитатными характеристиками.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Т-таблица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974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«Моцарт и Сальери»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2"/>
              </w:rPr>
              <w:t>–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проблема гения и злодейства. </w:t>
            </w:r>
          </w:p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Умение читать по ролям эпизоды художественных произведений. Умение определять роль лексических и фразеологических единиц как средства выражения отношения к действительности.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пятиминутное эссе «Совместимы ли гений и злодейство?»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Роман в стихах «Евгений Онегин»: история создания, замысел, композиция, сюжет, «онегинская строфа». </w:t>
            </w:r>
            <w:r w:rsidRPr="00B42CE4">
              <w:rPr>
                <w:b/>
                <w:sz w:val="24"/>
                <w:szCs w:val="24"/>
              </w:rPr>
              <w:t>Многообразие лексики романа.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Умение читать по ролям эпизоды художественных произведений. Раскрытие особенностей замысла произведений.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лингвистическое исследование первой строфы романа.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42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6.2 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Евгений Онегин: трагические итоги начала жизненного пути. 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Устное словесное рисование персонажа. Цитатная характеристика.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диалог с воображаемым собеседником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43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Онегин и Ленский. </w:t>
            </w:r>
            <w:r w:rsidRPr="009567D5">
              <w:rPr>
                <w:bCs/>
                <w:sz w:val="24"/>
                <w:szCs w:val="24"/>
              </w:rPr>
              <w:t>Сравнительная характеристика</w:t>
            </w:r>
            <w:r w:rsidRPr="00B42CE4">
              <w:rPr>
                <w:b/>
                <w:sz w:val="24"/>
                <w:szCs w:val="24"/>
              </w:rPr>
              <w:t>. 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Раскрытие особенностей замысла произведения, своеобразие литературных персонажей. Заполнение Т-таблицы.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Т-таблица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181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Татьяна Ларина </w:t>
            </w:r>
            <w:r>
              <w:rPr>
                <w:sz w:val="22"/>
              </w:rPr>
              <w:t>–</w:t>
            </w:r>
            <w:r w:rsidRPr="00B42CE4">
              <w:rPr>
                <w:b/>
                <w:sz w:val="24"/>
                <w:szCs w:val="24"/>
              </w:rPr>
              <w:t xml:space="preserve"> пушкинский идеал женщины.</w:t>
            </w:r>
            <w:r w:rsidRPr="00B42CE4">
              <w:rPr>
                <w:sz w:val="24"/>
                <w:szCs w:val="24"/>
              </w:rPr>
              <w:t xml:space="preserve"> Сравнение Татьяны и Ольги.</w:t>
            </w:r>
            <w:r w:rsidRPr="00B42CE4">
              <w:rPr>
                <w:b/>
                <w:sz w:val="24"/>
                <w:szCs w:val="24"/>
              </w:rPr>
              <w:t xml:space="preserve">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Раскрытие особенностей замысла произведения, своеобразие литературных персонажей. Заполнение Т-таблицы. Устное словесное рисование персонажа.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интеллект-карта персонажа (по выбору)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829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Письмо Татьяны. Эпистолярный жанр. </w:t>
            </w:r>
          </w:p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изобразительно-выразительных средств языка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Характеристика лексических и синтаксических средств выразительности фрагмента.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выразительное чтение наизусть письма Татьяны</w:t>
            </w:r>
          </w:p>
        </w:tc>
        <w:tc>
          <w:tcPr>
            <w:tcW w:w="1375" w:type="dxa"/>
            <w:gridSpan w:val="2"/>
          </w:tcPr>
          <w:p w:rsidR="008B18B8" w:rsidRPr="009567D5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9567D5" w:rsidRDefault="008B18B8" w:rsidP="009567D5">
            <w:pPr>
              <w:spacing w:after="0"/>
              <w:rPr>
                <w:bCs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lastRenderedPageBreak/>
              <w:t xml:space="preserve">Эволюция взаимоотношений Татьяны </w:t>
            </w:r>
            <w:r w:rsidRPr="00B42CE4">
              <w:rPr>
                <w:b/>
                <w:sz w:val="24"/>
                <w:szCs w:val="24"/>
              </w:rPr>
              <w:lastRenderedPageBreak/>
              <w:t xml:space="preserve">и Онегина. </w:t>
            </w:r>
            <w:r w:rsidRPr="009567D5">
              <w:rPr>
                <w:bCs/>
                <w:sz w:val="24"/>
                <w:szCs w:val="24"/>
              </w:rPr>
              <w:t xml:space="preserve">Значение «зеркальных» сцен в развитии сюжета.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Лексика с точки зрения сферы ее употребления, активного и пассивного запаса,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Раскрытие особенностей </w:t>
            </w:r>
            <w:r w:rsidRPr="009567D5">
              <w:rPr>
                <w:sz w:val="22"/>
                <w:shd w:val="clear" w:color="auto" w:fill="FFFFFF"/>
              </w:rPr>
              <w:lastRenderedPageBreak/>
              <w:t>замысла произведения, своеобразие литературных персонажей. Выделение и сопоставление единиц языковой системы для анализа стихотворения или его фрагмента.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своя концовка произведения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Образ автора и его композиционная роль в романе</w:t>
            </w:r>
            <w:r w:rsidRPr="00B42CE4">
              <w:rPr>
                <w:sz w:val="24"/>
                <w:szCs w:val="24"/>
              </w:rPr>
              <w:t xml:space="preserve">. Роль лирических отступлений в романе.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Лексика с точки зрения сферы её употребления, активного и пассивного запаса, её происхождения.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Умение читать по ролям эпизоды художественных произведений. Умение определять роль лексических и фразеологических единиц как средства выражения отношения к действительности. Работа с комментариями Ю. Лотмана.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кластер на тему «Образ автора»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 xml:space="preserve">. 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59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48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b/>
                <w:sz w:val="24"/>
                <w:szCs w:val="24"/>
              </w:rPr>
              <w:t>Роман «Евгений Онегин» как «энциклопедия русской жизни».</w:t>
            </w:r>
            <w:r w:rsidRPr="00B42CE4">
              <w:rPr>
                <w:sz w:val="24"/>
                <w:szCs w:val="24"/>
              </w:rPr>
              <w:t xml:space="preserve"> Пушкинская эпоха в романе «Евгений Онегин». </w:t>
            </w:r>
            <w:r w:rsidRPr="00B42CE4">
              <w:rPr>
                <w:b/>
                <w:sz w:val="24"/>
                <w:szCs w:val="24"/>
              </w:rPr>
              <w:t>Лексика с точки зрения сферы её употребления, активного и пассивного запаса, её происхождения.</w:t>
            </w:r>
            <w:r w:rsidRPr="00B42CE4">
              <w:rPr>
                <w:sz w:val="24"/>
                <w:szCs w:val="24"/>
              </w:rPr>
              <w:t xml:space="preserve"> </w:t>
            </w:r>
          </w:p>
          <w:p w:rsidR="008B18B8" w:rsidRPr="00B42CE4" w:rsidRDefault="008B18B8" w:rsidP="009567D5">
            <w:pPr>
              <w:spacing w:after="0"/>
              <w:rPr>
                <w:i/>
                <w:sz w:val="24"/>
                <w:szCs w:val="24"/>
              </w:rPr>
            </w:pP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Взгляд на произведение с точки зрения  историка, культуролога, социолога, экономиста. Восприятие художественного текста с точки зрения национальных и общечеловеческих ценностей. Дополнительные сообщения об отражении  всех сфер жизни и </w:t>
            </w:r>
            <w:r w:rsidRPr="009567D5">
              <w:rPr>
                <w:sz w:val="22"/>
                <w:shd w:val="clear" w:color="auto" w:fill="FFFFFF"/>
              </w:rPr>
              <w:lastRenderedPageBreak/>
              <w:t>деятельности представителей пушкинской эпохи.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текст-обзор с использованием информации из разных носителей</w:t>
            </w:r>
          </w:p>
        </w:tc>
        <w:tc>
          <w:tcPr>
            <w:tcW w:w="1375" w:type="dxa"/>
            <w:gridSpan w:val="2"/>
          </w:tcPr>
          <w:p w:rsidR="008B18B8" w:rsidRPr="009567D5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93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49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Важнейшие словари русского языка. Лексика активного и пассивного запаса (на материале романа «Евгений Онегин»)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Нахождение в словарях значений слов пассивной лексики и их обоснование употребления. Работа с комментариями Ю. Лотмана.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инфографика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4.3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Роман «Евгений Онегин» в зеркале русской критики</w:t>
            </w:r>
            <w:r w:rsidRPr="00B42CE4">
              <w:rPr>
                <w:sz w:val="24"/>
                <w:szCs w:val="24"/>
              </w:rPr>
              <w:t xml:space="preserve">. </w:t>
            </w:r>
            <w:r w:rsidRPr="00B42CE4">
              <w:rPr>
                <w:b/>
                <w:bCs/>
                <w:sz w:val="24"/>
                <w:szCs w:val="24"/>
              </w:rPr>
              <w:t>Важнейшие словари русского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 Различные подходы к интерпретации произведений. Восприятие художественного текста с точки зрения национальных и общечеловеческих ценностей.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в кресле автора – вопросы критикам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Тестирование по роману А.С. Пушкина «Евгений Онегин».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 xml:space="preserve">Выполнение тестовых заданий. 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тест</w:t>
            </w:r>
            <w:r w:rsidRPr="009567D5">
              <w:rPr>
                <w:sz w:val="22"/>
              </w:rPr>
              <w:tab/>
            </w:r>
            <w:r w:rsidRPr="009567D5">
              <w:rPr>
                <w:sz w:val="22"/>
              </w:rPr>
              <w:tab/>
            </w:r>
          </w:p>
        </w:tc>
        <w:tc>
          <w:tcPr>
            <w:tcW w:w="1375" w:type="dxa"/>
            <w:gridSpan w:val="2"/>
          </w:tcPr>
          <w:p w:rsidR="008B18B8" w:rsidRPr="009567D5" w:rsidRDefault="008B18B8" w:rsidP="00E178AC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83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635" w:type="dxa"/>
            <w:gridSpan w:val="3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Индивидуальные задания.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1375" w:type="dxa"/>
            <w:gridSpan w:val="2"/>
          </w:tcPr>
          <w:p w:rsidR="008B18B8" w:rsidRPr="00B42CE4" w:rsidRDefault="008B18B8" w:rsidP="00E178AC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874"/>
          <w:jc w:val="center"/>
        </w:trPr>
        <w:tc>
          <w:tcPr>
            <w:tcW w:w="13559" w:type="dxa"/>
            <w:gridSpan w:val="18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</w:pP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lastRenderedPageBreak/>
              <w:t xml:space="preserve">Модуль 5.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b/>
                <w:bCs/>
                <w:color w:val="C00000"/>
                <w:sz w:val="32"/>
                <w:szCs w:val="32"/>
                <w:shd w:val="clear" w:color="auto" w:fill="FFFFFF"/>
              </w:rPr>
            </w:pP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>Творчество М. Ю. Лермонтова. Русская литература первой половины X</w:t>
            </w: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>. Фонетика. Орфография. Орфоэпия. 21 час.</w:t>
            </w:r>
            <w:r w:rsidRPr="00D33BE2">
              <w:rPr>
                <w:b/>
                <w:color w:val="FF0000"/>
                <w:sz w:val="32"/>
                <w:szCs w:val="32"/>
              </w:rPr>
              <w:t xml:space="preserve"> 4 ФО, </w:t>
            </w:r>
            <w:r w:rsidRPr="00D33BE2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>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М.Ю. Лермонтов: личность, судьба, эпоха.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Своеобразие художественного мира Лермонтова, развитие в его творчестве пушкинских традиций.  Романтизм и реализм в творчестве поэта.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Основные фонетические единицы.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Составление литературной виньетки поэта. Разыгрывание жизненной ситуации с включением прочитанных текстов - беседа об изученных ранее произведениях Лермонтова.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9567D5">
              <w:rPr>
                <w:sz w:val="22"/>
                <w:shd w:val="clear" w:color="auto" w:fill="FFFFFF"/>
              </w:rPr>
              <w:t>диалог с воображаемым собеседником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973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Тема России в творчестве 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М.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Лермонтова. 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Стихотворения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«Дума», «Родина».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Особенности произношения некоторых звуков и их сочетаний.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Исследование поэтических текстов, наблюдение над нормами произношения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выразительное чтение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 xml:space="preserve">Философские мотивы лирики М. Ю. Лермонтова: </w:t>
            </w:r>
            <w:r w:rsidRPr="00B42CE4">
              <w:rPr>
                <w:bCs/>
                <w:sz w:val="24"/>
                <w:szCs w:val="24"/>
              </w:rPr>
              <w:t xml:space="preserve">«Когда волнуется желтеющая нива...»,  «Выхожу один я на дорогу...». </w:t>
            </w:r>
            <w:r w:rsidRPr="00B42CE4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Наблюдение за смыслоразличительной ролью интонации во фрагментах художественных текстов.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 xml:space="preserve">Продукт: </w:t>
            </w:r>
            <w:r w:rsidRPr="009567D5">
              <w:rPr>
                <w:sz w:val="22"/>
              </w:rPr>
              <w:t>кластер «Мир Лермонтова»</w:t>
            </w:r>
          </w:p>
        </w:tc>
        <w:tc>
          <w:tcPr>
            <w:tcW w:w="591" w:type="dxa"/>
            <w:gridSpan w:val="2"/>
          </w:tcPr>
          <w:p w:rsidR="008B18B8" w:rsidRPr="009567D5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57</w:t>
            </w:r>
          </w:p>
          <w:p w:rsidR="008B18B8" w:rsidRPr="00B42CE4" w:rsidRDefault="008B18B8" w:rsidP="00B42CE4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Тема жизни и смерти в лирике М. Ю. Лермонтова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Стихотворения 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«Сон»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«Молитва»</w:t>
            </w:r>
            <w:r w:rsidRPr="00B42CE4">
              <w:rPr>
                <w:sz w:val="24"/>
                <w:szCs w:val="24"/>
                <w:shd w:val="clear" w:color="auto" w:fill="FFFFFF"/>
              </w:rPr>
              <w:t>.</w:t>
            </w:r>
            <w:r w:rsidRPr="00B42CE4">
              <w:rPr>
                <w:b/>
                <w:sz w:val="24"/>
                <w:szCs w:val="24"/>
              </w:rPr>
              <w:t xml:space="preserve"> 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Обучение анализу стихотворения (по выбору). Выделение и сопоставление единиц языковой системы для анализа стихотворения или его фрагмента. Наблюдение за смыслоразличительной ролью интонации во фрагментах </w:t>
            </w:r>
            <w:r w:rsidRPr="009567D5">
              <w:rPr>
                <w:sz w:val="22"/>
                <w:shd w:val="clear" w:color="auto" w:fill="FFFFFF"/>
              </w:rPr>
              <w:lastRenderedPageBreak/>
              <w:t>художественных текстов.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анализ стихотворения (по выбору)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Адресаты любовной лирики Лермонтова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Презентация информации с разных носителей на тему «Адресаты любовной лирики Лермонтова»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литературная выставка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420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59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Тема поэта и поэзии в лирике Лермонтова.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Различные подходы к интерпретации произведений. Заполнение Т-таблицы, сравнение стихотворений «Пророк» Лермонтова и Пушкина.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синквейн «поэт»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26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5.5</w:t>
            </w:r>
          </w:p>
          <w:p w:rsidR="008B18B8" w:rsidRPr="00B42CE4" w:rsidRDefault="008B18B8" w:rsidP="00B42CE4">
            <w:pPr>
              <w:tabs>
                <w:tab w:val="left" w:pos="72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Орфограммы, основанные на фонетическом принципе написания.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Правила написания и произношения  слов (на базе лирики 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М.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Лермонтова).</w:t>
            </w:r>
          </w:p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Овладение орфоэпическими, грамматическими, лексическими нормами. Использование орфографических словарей и справочников на различных носителях. Исследование поэтических текстов, наблюдение над нормами произношения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</w:rPr>
              <w:t xml:space="preserve">Продукт: </w:t>
            </w:r>
            <w:r w:rsidRPr="009567D5">
              <w:rPr>
                <w:sz w:val="22"/>
              </w:rPr>
              <w:t>диктант.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Обучение анализу стихотворения по выбору. Обучение написанию развернутого ответа на проблемный вопрос. Особенности произношения некоторых звуков и их сочетаний.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Выделение и сопоставление единиц языковой системы для анализа стихотворения или его фрагмента. Овладение орфоэпическими, грамматическими, лексическими нормами. Раскрытие особенностей замысла произведений.</w:t>
            </w:r>
          </w:p>
          <w:p w:rsidR="008B18B8" w:rsidRPr="009567D5" w:rsidRDefault="008B18B8" w:rsidP="00E178AC">
            <w:pPr>
              <w:spacing w:after="0" w:line="256" w:lineRule="auto"/>
              <w:rPr>
                <w:b/>
                <w:sz w:val="22"/>
              </w:rPr>
            </w:pPr>
            <w:r w:rsidRPr="009567D5">
              <w:rPr>
                <w:b/>
                <w:sz w:val="22"/>
              </w:rPr>
              <w:t xml:space="preserve">Продукт: </w:t>
            </w:r>
            <w:r w:rsidRPr="009567D5">
              <w:rPr>
                <w:sz w:val="22"/>
              </w:rPr>
              <w:t>развернутый ответ на вопрос</w:t>
            </w:r>
            <w:r w:rsidRPr="009567D5">
              <w:rPr>
                <w:b/>
                <w:sz w:val="22"/>
              </w:rPr>
              <w:t xml:space="preserve"> </w:t>
            </w:r>
            <w:r w:rsidRPr="009567D5">
              <w:rPr>
                <w:bCs/>
                <w:sz w:val="22"/>
              </w:rPr>
              <w:t>«Чем мне близок лирический герой Лермонтова?»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Мое любимое стихотворение в лирике 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М.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Лермонтова. Особенности произношения некоторых звуков и их сочетаний.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 xml:space="preserve">Восприятие художественных текстов в связи с национальными и общечеловеческими ценностями. Раскрытие особенностей замысла произведений. </w:t>
            </w:r>
            <w:r w:rsidRPr="009567D5">
              <w:rPr>
                <w:sz w:val="22"/>
              </w:rPr>
              <w:lastRenderedPageBreak/>
              <w:t>Разные трактовки художественного произведения.</w:t>
            </w:r>
          </w:p>
          <w:p w:rsidR="008B18B8" w:rsidRPr="009567D5" w:rsidRDefault="008B18B8" w:rsidP="00E178AC">
            <w:pPr>
              <w:spacing w:after="0" w:line="256" w:lineRule="auto"/>
              <w:rPr>
                <w:b/>
                <w:sz w:val="22"/>
              </w:rPr>
            </w:pPr>
            <w:r w:rsidRPr="009567D5">
              <w:rPr>
                <w:b/>
                <w:sz w:val="22"/>
              </w:rPr>
              <w:t xml:space="preserve">Продукт: </w:t>
            </w:r>
            <w:r w:rsidRPr="009567D5">
              <w:rPr>
                <w:sz w:val="22"/>
              </w:rPr>
              <w:t>выразительное чтение  стихотворения наизусть</w:t>
            </w:r>
          </w:p>
        </w:tc>
        <w:tc>
          <w:tcPr>
            <w:tcW w:w="591" w:type="dxa"/>
            <w:gridSpan w:val="2"/>
          </w:tcPr>
          <w:p w:rsidR="008B18B8" w:rsidRPr="009567D5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55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Роман Лермонтова «Герой нашего времени» </w:t>
            </w:r>
            <w:r>
              <w:rPr>
                <w:sz w:val="22"/>
              </w:rPr>
              <w:t>–</w:t>
            </w:r>
            <w:r w:rsidRPr="00B42CE4">
              <w:rPr>
                <w:b/>
                <w:sz w:val="24"/>
                <w:szCs w:val="24"/>
              </w:rPr>
              <w:t xml:space="preserve"> первый психологический роман.</w:t>
            </w:r>
            <w:r w:rsidRPr="00B42CE4">
              <w:rPr>
                <w:sz w:val="24"/>
                <w:szCs w:val="24"/>
              </w:rPr>
              <w:t xml:space="preserve"> Замысел, композиция романа. Смысл названия.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Взгляд на произведение с точки зрения  историка, культуролога, социолога, экономиста. Восприятие художественного текста с точки зрения национальных и общечеловеческих ценностей.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в кресле автора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15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Обучение анализу эпизода (по выбору). </w:t>
            </w:r>
          </w:p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Интонация как средство передачи смысловой и эмоциональной стороны речи.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Выделение и сопоставление единиц языковой системы для анализа фрагмента произведения.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Наблюдение за смыслоразличительной ролью интонации во фрагментах художественных текстов.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 </w:t>
            </w: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редактирование текстов.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«Странный человек». Загадка Печорина.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</w:rPr>
              <w:t>Особенности произношения некоторых звуков и их сочетаний.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tabs>
                <w:tab w:val="left" w:pos="1050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Раскрытие особенностей замысла произведения.  Составление Т-таблицы «Максим Максимыч и Печорин» по главам </w:t>
            </w:r>
            <w:r w:rsidRPr="009567D5">
              <w:rPr>
                <w:bCs/>
                <w:sz w:val="22"/>
                <w:shd w:val="clear" w:color="auto" w:fill="FFFFFF"/>
              </w:rPr>
              <w:t xml:space="preserve"> «Бэла» и «Максим Максимыч».</w:t>
            </w:r>
          </w:p>
          <w:p w:rsidR="008B18B8" w:rsidRPr="009567D5" w:rsidRDefault="008B18B8" w:rsidP="00E178AC">
            <w:pPr>
              <w:tabs>
                <w:tab w:val="left" w:pos="1050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Т-таблица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18"/>
                <w:szCs w:val="18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tabs>
                <w:tab w:val="left" w:pos="705"/>
              </w:tabs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tabs>
                <w:tab w:val="left" w:pos="705"/>
              </w:tabs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«Журнал Печорина» как средство самораскрытия его характера</w:t>
            </w:r>
            <w:r w:rsidRPr="00B42CE4">
              <w:rPr>
                <w:sz w:val="24"/>
                <w:szCs w:val="24"/>
                <w:shd w:val="clear" w:color="auto" w:fill="FFFFFF"/>
              </w:rPr>
              <w:t>. Печорин и контрабандисты.</w:t>
            </w:r>
            <w:r w:rsidRPr="00B42CE4">
              <w:rPr>
                <w:b/>
                <w:sz w:val="24"/>
                <w:szCs w:val="24"/>
              </w:rPr>
              <w:t xml:space="preserve"> </w:t>
            </w:r>
          </w:p>
          <w:p w:rsidR="008B18B8" w:rsidRPr="00EF6B59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</w:rPr>
              <w:t>Орфограммы, основанные на фонетическом принципе написания.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</w:t>
            </w:r>
            <w:r w:rsidRPr="009567D5">
              <w:rPr>
                <w:sz w:val="22"/>
              </w:rPr>
              <w:t xml:space="preserve"> </w:t>
            </w:r>
            <w:r w:rsidRPr="009567D5">
              <w:rPr>
                <w:sz w:val="22"/>
                <w:shd w:val="clear" w:color="auto" w:fill="FFFFFF"/>
              </w:rPr>
              <w:t>Раскрытие особенностей замысла произведений. Цитатная характеристика Печорина.</w:t>
            </w:r>
          </w:p>
          <w:p w:rsidR="008B18B8" w:rsidRPr="009567D5" w:rsidRDefault="008B18B8" w:rsidP="00E178AC">
            <w:pPr>
              <w:spacing w:after="0" w:line="256" w:lineRule="auto"/>
              <w:rPr>
                <w:b/>
                <w:bCs/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кластер «характер Печорина»</w:t>
            </w:r>
          </w:p>
        </w:tc>
        <w:tc>
          <w:tcPr>
            <w:tcW w:w="591" w:type="dxa"/>
            <w:gridSpan w:val="2"/>
          </w:tcPr>
          <w:p w:rsidR="008B18B8" w:rsidRPr="009567D5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612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67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429" w:type="dxa"/>
          </w:tcPr>
          <w:p w:rsidR="008B18B8" w:rsidRDefault="008B18B8" w:rsidP="009567D5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Дружба в жизни Печорина.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Печорин в системе мужских образов романа. 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Диаграмма Венна: Печорин и Грушницкий, Печорин и Вернер. Т-таблица «двойственность души Печорина». 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устное развернутое высказывание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00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 Исследование диалогов и монологов Печорина и других персонажей.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Наблюдение за смыслоразличительной ролью интонации во фрагментах художественных текстов. Исследование фрагментов  романа по выбору  с целью выявления особенностей интонации в монологах и диалогах. 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монолог от лица персонажа.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69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Любовь в жизни Печорина.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  <w:shd w:val="clear" w:color="auto" w:fill="FFFFFF"/>
              </w:rPr>
              <w:t xml:space="preserve">Женские образы романа и их роль в раскрытии характера Печорина.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Диаграмма Венна: Печорин, княжна Мери, Вера. Цитатная характеристика персонажей. Изменение повествовательной перспективы - рассказ о событиях с позиции другого героя.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визитная карточка героя (по выбору)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Тема  фатализма в жизни Печорина.</w:t>
            </w:r>
          </w:p>
          <w:p w:rsidR="008B18B8" w:rsidRDefault="008B18B8" w:rsidP="009567D5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sz w:val="24"/>
                <w:szCs w:val="24"/>
                <w:shd w:val="clear" w:color="auto" w:fill="FFFFFF"/>
              </w:rPr>
              <w:t>Зн</w:t>
            </w:r>
            <w:r>
              <w:rPr>
                <w:sz w:val="24"/>
                <w:szCs w:val="24"/>
                <w:shd w:val="clear" w:color="auto" w:fill="FFFFFF"/>
              </w:rPr>
              <w:t>ачение пари Печорина с Вуличем.</w:t>
            </w:r>
          </w:p>
          <w:p w:rsidR="008B18B8" w:rsidRPr="00B42CE4" w:rsidRDefault="008B18B8" w:rsidP="009567D5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B8" w:rsidRPr="009567D5" w:rsidRDefault="008B18B8" w:rsidP="00E178AC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9567D5">
              <w:rPr>
                <w:sz w:val="22"/>
                <w:shd w:val="clear" w:color="auto" w:fill="FFFFFF"/>
                <w:lang w:eastAsia="ru-RU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произведения. Наблюдение за смыслоразличительной ролью интонации во фрагментах художественных текстов.</w:t>
            </w:r>
          </w:p>
          <w:p w:rsidR="008B18B8" w:rsidRPr="009567D5" w:rsidRDefault="008B18B8" w:rsidP="00E178AC">
            <w:pPr>
              <w:spacing w:after="0"/>
              <w:rPr>
                <w:sz w:val="22"/>
                <w:lang w:eastAsia="ru-RU"/>
              </w:rPr>
            </w:pPr>
            <w:r w:rsidRPr="009567D5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9567D5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9567D5">
              <w:rPr>
                <w:sz w:val="22"/>
                <w:shd w:val="clear" w:color="auto" w:fill="FFFFFF"/>
                <w:lang w:eastAsia="ru-RU"/>
              </w:rPr>
              <w:t xml:space="preserve"> своя концовка произведения</w:t>
            </w:r>
          </w:p>
        </w:tc>
        <w:tc>
          <w:tcPr>
            <w:tcW w:w="591" w:type="dxa"/>
            <w:gridSpan w:val="2"/>
          </w:tcPr>
          <w:p w:rsidR="008B18B8" w:rsidRPr="009567D5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5..2</w:t>
            </w:r>
          </w:p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Диспут «Является ли Печорин  героем своего времени?». Интонация как средство передачи смысловой и эмоциональной стороны речи.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>Различные подходы к интерпретации произведений. Эвристическая беседа – в чем заключается тайна Печорина.</w:t>
            </w:r>
            <w:r w:rsidRPr="009567D5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9567D5">
              <w:rPr>
                <w:sz w:val="22"/>
                <w:shd w:val="clear" w:color="auto" w:fill="FFFFFF"/>
              </w:rPr>
              <w:t>Наблюдение за смыслоразличительной ролью интонации во фрагментах художественных текстов.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9567D5">
              <w:rPr>
                <w:sz w:val="22"/>
                <w:shd w:val="clear" w:color="auto" w:fill="FFFFFF"/>
              </w:rPr>
              <w:t xml:space="preserve"> </w:t>
            </w:r>
            <w:r w:rsidRPr="009567D5">
              <w:rPr>
                <w:b/>
                <w:sz w:val="22"/>
                <w:shd w:val="clear" w:color="auto" w:fill="FFFFFF"/>
              </w:rPr>
              <w:t>Продукт:</w:t>
            </w:r>
            <w:r w:rsidRPr="009567D5">
              <w:rPr>
                <w:sz w:val="22"/>
                <w:shd w:val="clear" w:color="auto" w:fill="FFFFFF"/>
              </w:rPr>
              <w:t xml:space="preserve"> герб  Печорина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72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  <w:vAlign w:val="center"/>
          </w:tcPr>
          <w:p w:rsidR="008B18B8" w:rsidRPr="00B42CE4" w:rsidRDefault="008B18B8" w:rsidP="009567D5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 xml:space="preserve">Суммативное оценивание  по творчеству М.Ю. Лермонтова. 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 xml:space="preserve">Выполнение тестовых заданий. 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тест</w:t>
            </w:r>
            <w:r w:rsidRPr="009567D5">
              <w:rPr>
                <w:sz w:val="22"/>
              </w:rPr>
              <w:tab/>
            </w:r>
            <w:r w:rsidRPr="009567D5">
              <w:rPr>
                <w:sz w:val="22"/>
              </w:rPr>
              <w:tab/>
            </w:r>
          </w:p>
        </w:tc>
        <w:tc>
          <w:tcPr>
            <w:tcW w:w="591" w:type="dxa"/>
            <w:gridSpan w:val="2"/>
          </w:tcPr>
          <w:p w:rsidR="008B18B8" w:rsidRPr="009567D5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9567D5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73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  <w:vAlign w:val="center"/>
          </w:tcPr>
          <w:p w:rsidR="008B18B8" w:rsidRPr="00B42CE4" w:rsidRDefault="008B18B8" w:rsidP="009567D5">
            <w:pPr>
              <w:spacing w:after="0"/>
              <w:rPr>
                <w:b/>
                <w:color w:val="FF0000"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Работа над ошибками.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sz w:val="22"/>
              </w:rPr>
              <w:t>Индивидуальные задания.</w:t>
            </w:r>
          </w:p>
          <w:p w:rsidR="008B18B8" w:rsidRPr="009567D5" w:rsidRDefault="008B18B8" w:rsidP="00E178AC">
            <w:pPr>
              <w:spacing w:after="0" w:line="256" w:lineRule="auto"/>
              <w:rPr>
                <w:sz w:val="22"/>
              </w:rPr>
            </w:pPr>
            <w:r w:rsidRPr="009567D5">
              <w:rPr>
                <w:b/>
                <w:sz w:val="22"/>
              </w:rPr>
              <w:t>Продукт:</w:t>
            </w:r>
            <w:r w:rsidRPr="009567D5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3559" w:type="dxa"/>
            <w:gridSpan w:val="18"/>
          </w:tcPr>
          <w:p w:rsidR="008B18B8" w:rsidRPr="00D33BE2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 xml:space="preserve">Модуль 6.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b/>
                <w:sz w:val="32"/>
                <w:szCs w:val="32"/>
              </w:rPr>
            </w:pPr>
            <w:r w:rsidRPr="00D33BE2">
              <w:rPr>
                <w:b/>
                <w:color w:val="FF0000"/>
                <w:sz w:val="32"/>
                <w:szCs w:val="32"/>
              </w:rPr>
              <w:t>Русская литература первой половины X</w:t>
            </w:r>
            <w:r w:rsidRPr="00D33BE2">
              <w:rPr>
                <w:b/>
                <w:color w:val="FF0000"/>
                <w:sz w:val="32"/>
                <w:szCs w:val="32"/>
                <w:lang w:val="en-US"/>
              </w:rPr>
              <w:t>IX</w:t>
            </w:r>
            <w:r w:rsidRPr="00D33BE2">
              <w:rPr>
                <w:b/>
                <w:color w:val="FF0000"/>
                <w:sz w:val="32"/>
                <w:szCs w:val="32"/>
                <w:lang w:val="ro-RO"/>
              </w:rPr>
              <w:t xml:space="preserve"> в</w:t>
            </w:r>
            <w:r w:rsidRPr="00D33BE2">
              <w:rPr>
                <w:b/>
                <w:color w:val="FF0000"/>
                <w:sz w:val="32"/>
                <w:szCs w:val="32"/>
              </w:rPr>
              <w:t>. Творчество Н. В. Гоголя.  Состав слова и словообразование. 13 часов.  3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Н.В. Гоголь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жизненный и творческий путь.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D33BE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>«В кресле автора»</w:t>
            </w:r>
            <w:r>
              <w:rPr>
                <w:sz w:val="22"/>
                <w:shd w:val="clear" w:color="auto" w:fill="FFFFFF"/>
              </w:rPr>
              <w:t xml:space="preserve">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EF6B59">
              <w:rPr>
                <w:sz w:val="22"/>
                <w:shd w:val="clear" w:color="auto" w:fill="FFFFFF"/>
              </w:rPr>
              <w:t xml:space="preserve"> вопросы по учебной статье.</w:t>
            </w:r>
            <w:r>
              <w:rPr>
                <w:sz w:val="22"/>
                <w:shd w:val="clear" w:color="auto" w:fill="FFFFFF"/>
              </w:rPr>
              <w:t xml:space="preserve"> </w:t>
            </w:r>
            <w:r w:rsidRPr="00EF6B59">
              <w:rPr>
                <w:sz w:val="22"/>
                <w:shd w:val="clear" w:color="auto" w:fill="FFFFFF"/>
              </w:rPr>
              <w:t>Составление хронологической таблицы. Презентация дополнительных материалов о разнообразной деятельности писателя с различных носителей. Правильное образование грамматических форм слова.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b/>
                <w:sz w:val="22"/>
                <w:shd w:val="clear" w:color="auto" w:fill="FFFFFF"/>
              </w:rPr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литературная выставка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D33BE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Петербургские повести. Общая характеристика. Тематика повести Н. В. Гоголя «Портрет». Богатство и разнообразие морфем русского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B8" w:rsidRPr="00EF6B59" w:rsidRDefault="008B18B8" w:rsidP="00E178AC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F6B59">
              <w:rPr>
                <w:sz w:val="22"/>
                <w:shd w:val="clear" w:color="auto" w:fill="FFFFFF"/>
                <w:lang w:eastAsia="ru-RU"/>
              </w:rPr>
              <w:t>Раскрытие особенностей замысла произведения, своеобразие литературных персонажей.</w:t>
            </w:r>
            <w:r w:rsidRPr="00EF6B59">
              <w:rPr>
                <w:sz w:val="22"/>
                <w:shd w:val="clear" w:color="auto" w:fill="FFFFFF"/>
              </w:rPr>
              <w:t xml:space="preserve"> </w:t>
            </w:r>
            <w:r w:rsidRPr="00EF6B59">
              <w:rPr>
                <w:sz w:val="22"/>
                <w:shd w:val="clear" w:color="auto" w:fill="FFFFFF"/>
                <w:lang w:eastAsia="ru-RU"/>
              </w:rPr>
              <w:t xml:space="preserve">Восприятие художественных текстов в связи с национальными и общечеловеческими ценностями. </w:t>
            </w:r>
          </w:p>
          <w:p w:rsidR="008B18B8" w:rsidRPr="00EF6B59" w:rsidRDefault="008B18B8" w:rsidP="00E178AC">
            <w:pPr>
              <w:spacing w:after="0"/>
              <w:rPr>
                <w:sz w:val="22"/>
                <w:lang w:eastAsia="ru-RU"/>
              </w:rPr>
            </w:pPr>
            <w:r w:rsidRPr="00EF6B5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F6B59">
              <w:rPr>
                <w:sz w:val="22"/>
                <w:shd w:val="clear" w:color="auto" w:fill="FFFFFF"/>
                <w:lang w:eastAsia="ru-RU"/>
              </w:rPr>
              <w:t xml:space="preserve"> представление «гостя» – персонажа художника</w:t>
            </w:r>
          </w:p>
        </w:tc>
        <w:tc>
          <w:tcPr>
            <w:tcW w:w="591" w:type="dxa"/>
            <w:gridSpan w:val="2"/>
          </w:tcPr>
          <w:p w:rsidR="008B18B8" w:rsidRPr="00EF6B59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EF6B5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76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Нравственный выбор художника в повести «Портрет» Н. В. Гоголя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. Взаимоотношения художника и «толпы».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D33BE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форм русского языка.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  <w:lang w:eastAsia="ru-RU"/>
              </w:rPr>
            </w:pPr>
            <w:r w:rsidRPr="00EF6B59">
              <w:rPr>
                <w:sz w:val="22"/>
                <w:shd w:val="clear" w:color="auto" w:fill="FFFFFF"/>
                <w:lang w:eastAsia="ru-RU"/>
              </w:rPr>
              <w:t>Цитатная характеристика персонажа. Разыгрывание жизненной ситуации с включением прочитанных текстов – беседа об изученных ранее произведениях о взаимоотношениях поэта, художника и общества.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F6B59">
              <w:rPr>
                <w:sz w:val="22"/>
                <w:shd w:val="clear" w:color="auto" w:fill="FFFFFF"/>
                <w:lang w:eastAsia="ru-RU"/>
              </w:rPr>
              <w:t xml:space="preserve"> устный развернутый ответ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Поэма «Мёртвые души». Замысел, история создания, особенности жанра и композиции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.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Знакомство с Чичиковым. </w:t>
            </w:r>
          </w:p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lastRenderedPageBreak/>
              <w:t>Морфемные словари и их назначение.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 xml:space="preserve">Раскрытие особенностей замысла произведения. Умение читать по ролям эпизоды художественных произведений. </w:t>
            </w:r>
            <w:r w:rsidRPr="00EF6B59">
              <w:rPr>
                <w:sz w:val="22"/>
                <w:shd w:val="clear" w:color="auto" w:fill="FFFFFF"/>
              </w:rPr>
              <w:lastRenderedPageBreak/>
              <w:t>Цитатная характеристика персонажа.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  <w:shd w:val="clear" w:color="auto" w:fill="FFFFFF"/>
              </w:rPr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визитная карточка Чичикова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D33BE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Изображение помещиков в поэме. Манилов, Коробочка. Словообразовательные словари и их назначение.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8B8" w:rsidRPr="00EF6B59" w:rsidRDefault="008B18B8" w:rsidP="00E178AC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F6B59">
              <w:rPr>
                <w:sz w:val="22"/>
                <w:shd w:val="clear" w:color="auto" w:fill="FFFFFF"/>
                <w:lang w:eastAsia="ru-RU"/>
              </w:rPr>
              <w:t>Умение читать по ролям эпизоды художественных произведений. Цитатная характеристика персонажа. Заполнение Т-таблицы: Манилов и Коробочка.</w:t>
            </w:r>
          </w:p>
          <w:p w:rsidR="008B18B8" w:rsidRPr="00EF6B59" w:rsidRDefault="008B18B8" w:rsidP="00E178AC">
            <w:pPr>
              <w:spacing w:after="0"/>
              <w:rPr>
                <w:sz w:val="22"/>
                <w:shd w:val="clear" w:color="auto" w:fill="FFFFFF"/>
                <w:lang w:eastAsia="ru-RU"/>
              </w:rPr>
            </w:pPr>
            <w:r w:rsidRPr="00EF6B59">
              <w:rPr>
                <w:b/>
                <w:sz w:val="22"/>
                <w:shd w:val="clear" w:color="auto" w:fill="FFFFFF"/>
                <w:lang w:eastAsia="ru-RU"/>
              </w:rPr>
              <w:t>Продукт:</w:t>
            </w:r>
            <w:r w:rsidRPr="00EF6B59">
              <w:rPr>
                <w:sz w:val="22"/>
                <w:shd w:val="clear" w:color="auto" w:fill="FFFFFF"/>
                <w:lang w:eastAsia="ru-RU"/>
              </w:rPr>
              <w:t xml:space="preserve"> презентац</w:t>
            </w:r>
            <w:r>
              <w:rPr>
                <w:sz w:val="22"/>
                <w:shd w:val="clear" w:color="auto" w:fill="FFFFFF"/>
                <w:lang w:eastAsia="ru-RU"/>
              </w:rPr>
              <w:t xml:space="preserve">ия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>
              <w:rPr>
                <w:sz w:val="22"/>
                <w:shd w:val="clear" w:color="auto" w:fill="FFFFFF"/>
                <w:lang w:eastAsia="ru-RU"/>
              </w:rPr>
              <w:t xml:space="preserve"> характеристика персонажа (</w:t>
            </w:r>
            <w:r w:rsidRPr="00EF6B59">
              <w:rPr>
                <w:sz w:val="22"/>
                <w:shd w:val="clear" w:color="auto" w:fill="FFFFFF"/>
                <w:lang w:eastAsia="ru-RU"/>
              </w:rPr>
              <w:t>по выбору)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18"/>
                <w:szCs w:val="18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79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Pr="00B42CE4" w:rsidRDefault="008B18B8" w:rsidP="00D33BE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Изображение помещиков в поэме.  Ноздрёв, Собакевич. Словообразовательные словари и их назначение.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sz w:val="22"/>
              </w:rPr>
              <w:t>Умение читать по ролям эпизоды художественных произведений. Цитатная характеристика персонажа. Заполнение Т-таблицы: Ноздрев и Собакевич. Устное словесное рисование.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</w:rPr>
              <w:t>Продукт:</w:t>
            </w:r>
            <w:r w:rsidRPr="00EF6B59">
              <w:rPr>
                <w:sz w:val="22"/>
              </w:rPr>
              <w:t xml:space="preserve"> визитная карточка героя (по выбору)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3.4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Плюшкин – «прореха на человечестве».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Духовное вырождение, деградация помещика. </w:t>
            </w:r>
          </w:p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Этимологические словари и их назначение.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Восприятие художественных текстов в связи с национальными и общечеловеческими ценностями. Устное словесное рисование персонажа.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  <w:shd w:val="clear" w:color="auto" w:fill="FFFFFF"/>
              </w:rPr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интеллект-карта персонажа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1.2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Сатирическое изображение чиновничества в поэме.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t>Образ города.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Этимологические словари и их назначение.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>Отбор материала для презентаций  сатирического изображения чиновничества.  Изменение повествовательной перспективы - рассказ о событиях с позиции другого героя.</w:t>
            </w:r>
          </w:p>
          <w:p w:rsidR="008B18B8" w:rsidRPr="00EF6B59" w:rsidRDefault="008B18B8" w:rsidP="00E178AC">
            <w:pPr>
              <w:spacing w:after="0" w:line="256" w:lineRule="auto"/>
              <w:rPr>
                <w:bCs/>
                <w:sz w:val="22"/>
                <w:shd w:val="clear" w:color="auto" w:fill="FFFFFF"/>
              </w:rPr>
            </w:pPr>
            <w:r w:rsidRPr="00EF6B59">
              <w:rPr>
                <w:b/>
                <w:bCs/>
                <w:sz w:val="22"/>
                <w:shd w:val="clear" w:color="auto" w:fill="FFFFFF"/>
              </w:rPr>
              <w:t>Продукт:</w:t>
            </w:r>
            <w:r w:rsidRPr="00EF6B59">
              <w:rPr>
                <w:bCs/>
                <w:sz w:val="22"/>
                <w:shd w:val="clear" w:color="auto" w:fill="FFFFFF"/>
              </w:rPr>
              <w:t xml:space="preserve"> диалог с воображаемым собеседником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EF6B59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EF6B5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Чичиков  -  новый герой или антигерой эпохи?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Характеристика Чичикова. Авторская позиция. </w:t>
            </w:r>
          </w:p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>Редактирование чужих и собственных мыслей. Разные подходы к интерпретации произведения. Раскрытие особенностей замысла произведения. Управляемая дискуссия.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  <w:shd w:val="clear" w:color="auto" w:fill="FFFFFF"/>
              </w:rPr>
              <w:lastRenderedPageBreak/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герб Чичикова.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9" w:type="dxa"/>
          </w:tcPr>
          <w:p w:rsidR="008B18B8" w:rsidRDefault="008B18B8" w:rsidP="00D33BE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«Мёртвые души»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поэма о величии России и народа</w:t>
            </w:r>
            <w:r w:rsidRPr="00B42CE4">
              <w:rPr>
                <w:sz w:val="24"/>
                <w:szCs w:val="24"/>
                <w:shd w:val="clear" w:color="auto" w:fill="FFFFFF"/>
              </w:rPr>
              <w:t>. Роль лирических отступлений. Единство сатирического и лирического в поэме.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Богатство и разнообразие морфем русского языка.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sz w:val="22"/>
                <w:shd w:val="clear" w:color="auto" w:fill="FFFFFF"/>
              </w:rPr>
              <w:t xml:space="preserve">Умение читать по ролям эпизоды художественных произведений. Выделение и сопоставление единиц языковой системы для анализа фрагмента произведения. Кластер «образ дороги». Концепт «дорога» и гоголевская «Русь-тройка»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EF6B59">
              <w:rPr>
                <w:sz w:val="22"/>
                <w:shd w:val="clear" w:color="auto" w:fill="FFFFFF"/>
              </w:rPr>
              <w:t xml:space="preserve"> Т-таблица.</w:t>
            </w:r>
          </w:p>
          <w:p w:rsidR="008B18B8" w:rsidRPr="00EF6B59" w:rsidRDefault="008B18B8" w:rsidP="00E178AC">
            <w:pPr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  <w:shd w:val="clear" w:color="auto" w:fill="FFFFFF"/>
              </w:rPr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пятиминутное эссе «Кто является живой душой в поэме?»</w:t>
            </w:r>
          </w:p>
        </w:tc>
        <w:tc>
          <w:tcPr>
            <w:tcW w:w="591" w:type="dxa"/>
            <w:gridSpan w:val="2"/>
          </w:tcPr>
          <w:p w:rsidR="008B18B8" w:rsidRPr="00EF6B59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EF6B59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D33BE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Особенности поэтики «Мёртвых душ». Образ автора в поэме</w:t>
            </w:r>
            <w:r w:rsidRPr="00B42CE4">
              <w:rPr>
                <w:sz w:val="24"/>
                <w:szCs w:val="24"/>
                <w:shd w:val="clear" w:color="auto" w:fill="FFFFFF"/>
              </w:rPr>
              <w:t>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b/>
                <w:sz w:val="24"/>
                <w:szCs w:val="24"/>
              </w:rPr>
              <w:t>Виды словарей и их назначение.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F6B59">
              <w:rPr>
                <w:sz w:val="22"/>
              </w:rPr>
              <w:t>Определение национальных черт характера персонажа.  Выявление историко-культурного контекста произведения.</w:t>
            </w:r>
            <w:r w:rsidRPr="00EF6B59">
              <w:rPr>
                <w:sz w:val="22"/>
                <w:shd w:val="clear" w:color="auto" w:fill="FFFFFF"/>
              </w:rPr>
              <w:t xml:space="preserve"> </w:t>
            </w:r>
            <w:r w:rsidRPr="00EF6B59">
              <w:rPr>
                <w:sz w:val="22"/>
              </w:rPr>
              <w:t>Различные подходы к интерпретации произведений.</w:t>
            </w:r>
            <w:r w:rsidRPr="00EF6B59">
              <w:rPr>
                <w:sz w:val="22"/>
                <w:shd w:val="clear" w:color="auto" w:fill="FFFFFF"/>
              </w:rPr>
              <w:t xml:space="preserve"> </w:t>
            </w:r>
            <w:r w:rsidRPr="00EF6B59">
              <w:rPr>
                <w:sz w:val="22"/>
              </w:rPr>
              <w:t>Восприятие художественных текстов в связи с национальными и общечеловеческими ценностями</w:t>
            </w:r>
          </w:p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EF6B59">
              <w:rPr>
                <w:b/>
                <w:sz w:val="22"/>
                <w:shd w:val="clear" w:color="auto" w:fill="FFFFFF"/>
              </w:rPr>
              <w:t>Продукт:</w:t>
            </w:r>
            <w:r w:rsidRPr="00EF6B59">
              <w:rPr>
                <w:sz w:val="22"/>
                <w:shd w:val="clear" w:color="auto" w:fill="FFFFFF"/>
              </w:rPr>
              <w:t xml:space="preserve"> презентация информации с разных носителей  </w:t>
            </w:r>
            <w:r w:rsidRPr="00EF6B59">
              <w:rPr>
                <w:sz w:val="22"/>
                <w:shd w:val="clear" w:color="auto" w:fill="FFFFFF"/>
              </w:rPr>
              <w:tab/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D33BE2">
            <w:pPr>
              <w:tabs>
                <w:tab w:val="left" w:pos="1125"/>
              </w:tabs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iCs/>
                <w:sz w:val="24"/>
                <w:szCs w:val="24"/>
                <w:shd w:val="clear" w:color="auto" w:fill="FFFFFF"/>
              </w:rPr>
              <w:t xml:space="preserve">Суммативное оценивание по   творчеству Н. В. Гоголя. 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F6B59">
              <w:rPr>
                <w:sz w:val="22"/>
              </w:rPr>
              <w:t xml:space="preserve">Выполнение тестовых заданий. </w:t>
            </w:r>
          </w:p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</w:rPr>
              <w:t>Продукт:</w:t>
            </w:r>
            <w:r w:rsidRPr="00EF6B59">
              <w:rPr>
                <w:sz w:val="22"/>
              </w:rPr>
              <w:t xml:space="preserve"> тест</w:t>
            </w:r>
            <w:r w:rsidRPr="00EF6B59">
              <w:rPr>
                <w:sz w:val="22"/>
              </w:rPr>
              <w:tab/>
            </w:r>
          </w:p>
        </w:tc>
        <w:tc>
          <w:tcPr>
            <w:tcW w:w="591" w:type="dxa"/>
            <w:gridSpan w:val="2"/>
          </w:tcPr>
          <w:p w:rsidR="008B18B8" w:rsidRPr="00EF6B59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EF6B59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D33BE2">
            <w:pPr>
              <w:tabs>
                <w:tab w:val="left" w:pos="1125"/>
              </w:tabs>
              <w:spacing w:after="0"/>
              <w:rPr>
                <w:b/>
                <w:i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i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977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346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F6B59">
              <w:rPr>
                <w:sz w:val="22"/>
              </w:rPr>
              <w:t>Индивидуальные задания.</w:t>
            </w:r>
          </w:p>
          <w:p w:rsidR="008B18B8" w:rsidRPr="00EF6B59" w:rsidRDefault="008B18B8" w:rsidP="00E178AC">
            <w:pPr>
              <w:tabs>
                <w:tab w:val="left" w:pos="3195"/>
              </w:tabs>
              <w:spacing w:after="0" w:line="256" w:lineRule="auto"/>
              <w:rPr>
                <w:sz w:val="22"/>
              </w:rPr>
            </w:pPr>
            <w:r w:rsidRPr="00EF6B59">
              <w:rPr>
                <w:b/>
                <w:sz w:val="22"/>
              </w:rPr>
              <w:t>Продукт:</w:t>
            </w:r>
            <w:r w:rsidRPr="00EF6B59">
              <w:rPr>
                <w:sz w:val="22"/>
              </w:rPr>
              <w:t xml:space="preserve"> упражнения на коррекцию ошибок.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3559" w:type="dxa"/>
            <w:gridSpan w:val="18"/>
          </w:tcPr>
          <w:p w:rsidR="008B18B8" w:rsidRPr="00243124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243124">
              <w:rPr>
                <w:b/>
                <w:color w:val="FF0000"/>
                <w:sz w:val="32"/>
                <w:szCs w:val="32"/>
              </w:rPr>
              <w:t xml:space="preserve">Модуль 7. </w:t>
            </w:r>
          </w:p>
          <w:p w:rsidR="008B18B8" w:rsidRPr="00243124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</w:rPr>
            </w:pPr>
            <w:r w:rsidRPr="00243124">
              <w:rPr>
                <w:b/>
                <w:color w:val="FF0000"/>
                <w:sz w:val="32"/>
                <w:szCs w:val="32"/>
              </w:rPr>
              <w:t>Русская литература второй половины X</w:t>
            </w:r>
            <w:r w:rsidRPr="00243124">
              <w:rPr>
                <w:b/>
                <w:color w:val="FF0000"/>
                <w:sz w:val="32"/>
                <w:szCs w:val="32"/>
                <w:lang w:val="en-US"/>
              </w:rPr>
              <w:t>IX</w:t>
            </w:r>
            <w:r w:rsidRPr="00243124">
              <w:rPr>
                <w:b/>
                <w:color w:val="FF0000"/>
                <w:sz w:val="32"/>
                <w:szCs w:val="32"/>
                <w:lang w:val="ro-RO"/>
              </w:rPr>
              <w:t xml:space="preserve"> в</w:t>
            </w:r>
            <w:r w:rsidRPr="00243124">
              <w:rPr>
                <w:b/>
                <w:color w:val="FF0000"/>
                <w:sz w:val="32"/>
                <w:szCs w:val="32"/>
              </w:rPr>
              <w:t xml:space="preserve">. А. И. Гончаров. Морфология и орфография.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243124">
              <w:rPr>
                <w:b/>
                <w:color w:val="FF0000"/>
                <w:sz w:val="32"/>
                <w:szCs w:val="32"/>
              </w:rPr>
              <w:t>14 часов. 3 ФО,  1 СО</w:t>
            </w:r>
            <w:r>
              <w:rPr>
                <w:b/>
                <w:color w:val="FF0000"/>
                <w:sz w:val="32"/>
                <w:szCs w:val="32"/>
              </w:rPr>
              <w:t>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Общая характеристика исторических и культурных событий 2-й половины XIX в.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 Критический реализм. Роман как ведущий жанр литературы.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Система частей  речи в русском языке.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9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Выявление историко-культурного контекста эпохи. Конспект учебной статьи. Презентация информации с разных носителей.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текст-обзор «Особенности литературной эпохи»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88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6.3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429" w:type="dxa"/>
          </w:tcPr>
          <w:p w:rsidR="008B18B8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И.А. Гончаров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очерк жизни и творчества писателя</w:t>
            </w:r>
            <w:r w:rsidRPr="00B42CE4">
              <w:rPr>
                <w:sz w:val="24"/>
                <w:szCs w:val="24"/>
                <w:shd w:val="clear" w:color="auto" w:fill="FFFFFF"/>
              </w:rPr>
              <w:t>. История создания романа «Обломов».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t>Система образов.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Система частей речи в русском языке.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Заполнение хронологической таблицы. Различение жанров и литературных направлений, соотношение с ними художественных текстов. Раскрытие особенностей замысла произведения, своеобразие литературных персонажей.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43124">
              <w:rPr>
                <w:sz w:val="22"/>
                <w:shd w:val="clear" w:color="auto" w:fill="FFFFFF"/>
              </w:rPr>
              <w:t>литературная визитка автора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89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29" w:type="dxa"/>
          </w:tcPr>
          <w:p w:rsidR="008B18B8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Художественное своеобразие и особенности композиции романа «Обломов». </w:t>
            </w:r>
          </w:p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Применение знаний элементов структуры  текста при его анализе. Наблюдение над реализацией взаимодействия в тексте лексики, морфологии и синтаксиса.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</w:t>
            </w:r>
            <w:r w:rsidRPr="00243124">
              <w:rPr>
                <w:sz w:val="22"/>
                <w:shd w:val="clear" w:color="auto" w:fill="FFFFFF"/>
              </w:rPr>
              <w:t>: инфографика «Именные части речи»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tabs>
                <w:tab w:val="left" w:pos="780"/>
              </w:tabs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9" w:type="dxa"/>
          </w:tcPr>
          <w:p w:rsidR="008B18B8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Характеристика Обломова.  Авторская позиция и способы ее выражения в романе. </w:t>
            </w:r>
          </w:p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Именные части речи, их особенности функционирования.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 xml:space="preserve">Умение читать по ролям эпизоды художественных произведений. Цитатная характеристика персонажа. «Понятийное колесо» слова «ценность». Кластер «жизненные ценности Обломова».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4.5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Анализ главы по выбору. Именные части речи, их особенности функционирования.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7" w:lineRule="auto"/>
              <w:rPr>
                <w:sz w:val="22"/>
              </w:rPr>
            </w:pPr>
            <w:r w:rsidRPr="00243124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</w:t>
            </w:r>
            <w:r w:rsidRPr="00243124">
              <w:rPr>
                <w:sz w:val="22"/>
                <w:shd w:val="clear" w:color="auto" w:fill="FFFFFF"/>
              </w:rPr>
              <w:t xml:space="preserve"> </w:t>
            </w:r>
            <w:r w:rsidRPr="00243124">
              <w:rPr>
                <w:sz w:val="22"/>
              </w:rPr>
              <w:t>Наблюдение над реализацией взаимодействия в тексте лексики, морфологии и синтаксиса.</w:t>
            </w:r>
          </w:p>
          <w:p w:rsidR="008B18B8" w:rsidRPr="00243124" w:rsidRDefault="008B18B8" w:rsidP="00E178AC">
            <w:pPr>
              <w:spacing w:after="0" w:line="257" w:lineRule="auto"/>
              <w:rPr>
                <w:b/>
                <w:sz w:val="22"/>
              </w:rPr>
            </w:pPr>
            <w:r w:rsidRPr="00243124">
              <w:rPr>
                <w:b/>
                <w:sz w:val="22"/>
              </w:rPr>
              <w:t xml:space="preserve">Продукт: </w:t>
            </w:r>
            <w:r w:rsidRPr="00243124">
              <w:rPr>
                <w:sz w:val="22"/>
              </w:rPr>
              <w:t>интерпретация фрагмента произведения</w:t>
            </w:r>
          </w:p>
        </w:tc>
        <w:tc>
          <w:tcPr>
            <w:tcW w:w="591" w:type="dxa"/>
            <w:gridSpan w:val="2"/>
          </w:tcPr>
          <w:p w:rsidR="008B18B8" w:rsidRPr="00243124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43124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2.1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9" w:type="dxa"/>
          </w:tcPr>
          <w:p w:rsidR="008B18B8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lastRenderedPageBreak/>
              <w:t>Обломов и Штольц – две противоположности</w:t>
            </w:r>
            <w:r w:rsidRPr="00B42CE4">
              <w:rPr>
                <w:sz w:val="24"/>
                <w:szCs w:val="24"/>
                <w:shd w:val="clear" w:color="auto" w:fill="FFFFFF"/>
              </w:rPr>
              <w:t>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lastRenderedPageBreak/>
              <w:t>Именные части речи, их особенности функционирования.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 xml:space="preserve">Заполнение Т-таблицы. Устное словесное рисование. Определение национальных черт </w:t>
            </w:r>
            <w:r w:rsidRPr="00243124">
              <w:rPr>
                <w:sz w:val="22"/>
                <w:shd w:val="clear" w:color="auto" w:fill="FFFFFF"/>
              </w:rPr>
              <w:lastRenderedPageBreak/>
              <w:t xml:space="preserve">характера персонажа. Управляемая дискуссия о взглядах персонажей.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43124">
              <w:rPr>
                <w:sz w:val="22"/>
                <w:shd w:val="clear" w:color="auto" w:fill="FFFFFF"/>
              </w:rPr>
              <w:t xml:space="preserve">Т-таблица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«Обломов» как роман о любви. Ольга Ильинская, её роль в жизни Обломова. </w:t>
            </w:r>
            <w:r w:rsidRPr="00B42CE4">
              <w:rPr>
                <w:sz w:val="24"/>
                <w:szCs w:val="24"/>
                <w:shd w:val="clear" w:color="auto" w:fill="FFFFFF"/>
              </w:rPr>
              <w:t>Роль детали.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Именные части речи, их особенности функционирования.</w:t>
            </w:r>
          </w:p>
        </w:tc>
        <w:tc>
          <w:tcPr>
            <w:tcW w:w="881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442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Цитатная характеристика персонажа. Кластер «новый тип женщины в литературе».</w:t>
            </w:r>
            <w:r w:rsidRPr="00243124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243124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Эвристическая беседа на тему «Почему Ольга не осталась с Обломовым?»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визитная карточка персонажа (Ольги)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Жизнь на Выборгской стороне как начало духовной и физической смерти героя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Текстообразующая роль именных частей речи. 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Раскрытие особенностей замысла произведения, своеобразие литературных персонажей. Управляемая дискуссия на тему «Почему Обломов обрел счастье не с Ольгой, а с Пшеницыной?». Разные подходы к интерпретации произведения.</w:t>
            </w:r>
            <w:r w:rsidRPr="00243124">
              <w:rPr>
                <w:sz w:val="22"/>
                <w:shd w:val="clear" w:color="auto" w:fill="FFFFFF"/>
                <w:lang w:eastAsia="ru-RU"/>
              </w:rPr>
              <w:t xml:space="preserve"> </w:t>
            </w:r>
            <w:r w:rsidRPr="00243124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в кресле героя (вопросы Обломову)</w:t>
            </w:r>
          </w:p>
        </w:tc>
        <w:tc>
          <w:tcPr>
            <w:tcW w:w="591" w:type="dxa"/>
            <w:gridSpan w:val="2"/>
          </w:tcPr>
          <w:p w:rsidR="008B18B8" w:rsidRPr="00243124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43124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95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«Сон Обломова» и его значение в романе.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Идиллическая модель патриархальной России. Ущербность обломовцев. Проблема воспитания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. Глагольные части речи,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их особенности функционирования.</w:t>
            </w:r>
            <w:r w:rsidRPr="00B42CE4">
              <w:rPr>
                <w:b/>
                <w:sz w:val="24"/>
                <w:szCs w:val="24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Роль глаголов в «Сне Обломова».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Определение национальных черт характера персонажа. Восприятие художественных текстов в связи с национальными и общечеловеческими ценностями. Наблюдение над реализацией взаимодействия в тексте лексики, морфологии и синтаксиса.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герб Обломова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29" w:type="dxa"/>
          </w:tcPr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sz w:val="24"/>
                <w:szCs w:val="24"/>
                <w:shd w:val="clear" w:color="auto" w:fill="FFFFFF"/>
              </w:rPr>
              <w:lastRenderedPageBreak/>
              <w:t xml:space="preserve">Семинар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«Что такое обломовщина».</w:t>
            </w:r>
          </w:p>
          <w:p w:rsidR="008B18B8" w:rsidRPr="00B42CE4" w:rsidRDefault="008B18B8" w:rsidP="00243124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Глагольные части речи,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их особенности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lastRenderedPageBreak/>
              <w:t>функционирования.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 xml:space="preserve">Раскрытие особенностей замысла произведения, своеобразие литературных </w:t>
            </w:r>
            <w:r w:rsidRPr="00243124">
              <w:rPr>
                <w:sz w:val="22"/>
                <w:shd w:val="clear" w:color="auto" w:fill="FFFFFF"/>
              </w:rPr>
              <w:lastRenderedPageBreak/>
              <w:t>персонажей. Управляемая дискуссия.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презентация  материалов  с различных носителей</w:t>
            </w:r>
          </w:p>
        </w:tc>
        <w:tc>
          <w:tcPr>
            <w:tcW w:w="591" w:type="dxa"/>
            <w:gridSpan w:val="2"/>
          </w:tcPr>
          <w:p w:rsidR="008B18B8" w:rsidRPr="00243124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43124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29" w:type="dxa"/>
          </w:tcPr>
          <w:p w:rsidR="008B18B8" w:rsidRDefault="008B18B8" w:rsidP="00243124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Роман «Обломов» в русской критике. </w:t>
            </w:r>
          </w:p>
          <w:p w:rsidR="008B18B8" w:rsidRPr="00B42CE4" w:rsidRDefault="008B18B8" w:rsidP="00243124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Глагольные части речи, их особенности функционирования.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43124">
              <w:rPr>
                <w:sz w:val="22"/>
                <w:shd w:val="clear" w:color="auto" w:fill="FFFFFF"/>
              </w:rPr>
              <w:t>Разные подходы к интерпретации произведения. Восприятие художественных текстов в связи с национальными и общечеловеческими ценностями. Определение национальных черт характера персонажа. Русский национальный характер, его черты в Обломове.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  <w:shd w:val="clear" w:color="auto" w:fill="FFFFFF"/>
              </w:rPr>
              <w:t>Продукт:</w:t>
            </w:r>
            <w:r w:rsidRPr="00243124">
              <w:rPr>
                <w:sz w:val="22"/>
                <w:shd w:val="clear" w:color="auto" w:fill="FFFFFF"/>
              </w:rPr>
              <w:t xml:space="preserve"> пятиминутное эссе «Обломовщина как тип жизни»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  <w:jc w:val="center"/>
        </w:trPr>
        <w:tc>
          <w:tcPr>
            <w:tcW w:w="1192" w:type="dxa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99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 6.3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Суммативное оценивание по роману И.А. Гончарова «Обломов».</w:t>
            </w:r>
          </w:p>
        </w:tc>
        <w:tc>
          <w:tcPr>
            <w:tcW w:w="758" w:type="dxa"/>
            <w:gridSpan w:val="3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  <w:tcBorders>
              <w:top w:val="nil"/>
            </w:tcBorders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sz w:val="22"/>
              </w:rPr>
              <w:t xml:space="preserve">Выполнение тестовых заданий.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</w:rPr>
              <w:t>Продукт:</w:t>
            </w:r>
            <w:r w:rsidRPr="00243124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  <w:tcBorders>
              <w:top w:val="nil"/>
            </w:tcBorders>
          </w:tcPr>
          <w:p w:rsidR="008B18B8" w:rsidRPr="00243124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43124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right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  <w:jc w:val="center"/>
        </w:trPr>
        <w:tc>
          <w:tcPr>
            <w:tcW w:w="1192" w:type="dxa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100</w:t>
            </w:r>
          </w:p>
        </w:tc>
        <w:tc>
          <w:tcPr>
            <w:tcW w:w="1602" w:type="dxa"/>
            <w:tcBorders>
              <w:top w:val="nil"/>
            </w:tcBorders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758" w:type="dxa"/>
            <w:gridSpan w:val="3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  <w:tcBorders>
              <w:top w:val="nil"/>
            </w:tcBorders>
          </w:tcPr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sz w:val="22"/>
              </w:rPr>
              <w:t xml:space="preserve">Выполнение тестовых заданий. 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22"/>
              </w:rPr>
            </w:pPr>
            <w:r w:rsidRPr="00243124">
              <w:rPr>
                <w:b/>
                <w:sz w:val="22"/>
              </w:rPr>
              <w:t>Продукт:</w:t>
            </w:r>
            <w:r w:rsidRPr="00243124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right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288"/>
          <w:jc w:val="center"/>
        </w:trPr>
        <w:tc>
          <w:tcPr>
            <w:tcW w:w="13559" w:type="dxa"/>
            <w:gridSpan w:val="18"/>
          </w:tcPr>
          <w:p w:rsidR="008B18B8" w:rsidRPr="00243124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  <w:shd w:val="clear" w:color="auto" w:fill="FFFFFF"/>
              </w:rPr>
            </w:pP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</w:rPr>
              <w:t xml:space="preserve">Модуль 8. </w:t>
            </w:r>
          </w:p>
          <w:p w:rsidR="008B18B8" w:rsidRPr="00243124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  <w:shd w:val="clear" w:color="auto" w:fill="FFFFFF"/>
              </w:rPr>
            </w:pP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</w:rPr>
              <w:t>Русская литература второй половины X</w:t>
            </w: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</w:rPr>
              <w:t xml:space="preserve">. И. С. Тургенев. Морфология и орфография. </w:t>
            </w:r>
          </w:p>
          <w:p w:rsidR="008B18B8" w:rsidRPr="00243124" w:rsidRDefault="008B18B8" w:rsidP="00E178AC">
            <w:pPr>
              <w:spacing w:after="0" w:line="256" w:lineRule="auto"/>
              <w:jc w:val="center"/>
              <w:rPr>
                <w:b/>
                <w:color w:val="FF0000"/>
                <w:sz w:val="32"/>
                <w:szCs w:val="32"/>
                <w:shd w:val="clear" w:color="auto" w:fill="FFFFFF"/>
              </w:rPr>
            </w:pPr>
            <w:r w:rsidRPr="00243124">
              <w:rPr>
                <w:b/>
                <w:color w:val="FF0000"/>
                <w:sz w:val="32"/>
                <w:szCs w:val="32"/>
                <w:shd w:val="clear" w:color="auto" w:fill="FFFFFF"/>
              </w:rPr>
              <w:t>12 часов. 3 ФО, 1 СО.</w:t>
            </w:r>
          </w:p>
          <w:p w:rsidR="008B18B8" w:rsidRPr="00243124" w:rsidRDefault="008B18B8" w:rsidP="00E178AC">
            <w:pPr>
              <w:spacing w:after="0" w:line="256" w:lineRule="auto"/>
              <w:rPr>
                <w:sz w:val="16"/>
                <w:szCs w:val="16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И.С. Тургенев.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Жизнь и творчество.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  <w:shd w:val="clear" w:color="auto" w:fill="FFFFFF"/>
              </w:rPr>
              <w:t xml:space="preserve">История создания романа «Отцы и дети». Историческая  основа романа. Тургенев о прототипах.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Конспект учебной статьи. Презентация  материалов  с различных носителей  - заочная экскурсия в Спасское-Лутовиново. Различение жанров и литературных направлений, соотношение с ними художественных текстов. Раскрытие особенностей замысла произведения, своеобразие литературных персонажей.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текст-обзор «Творческий и жизненный путь писателя» </w:t>
            </w:r>
          </w:p>
        </w:tc>
        <w:tc>
          <w:tcPr>
            <w:tcW w:w="591" w:type="dxa"/>
            <w:gridSpan w:val="2"/>
            <w:tcBorders>
              <w:top w:val="nil"/>
            </w:tcBorders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lastRenderedPageBreak/>
              <w:t>Разночинец и нигилист Базаров в системе образов романа «Отцы и дети».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lastRenderedPageBreak/>
              <w:t xml:space="preserve">Роль пейзажа и детали. Психологизм романа.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 xml:space="preserve">Определение национальных черт характера персонажа. Восприятие художественных </w:t>
            </w:r>
            <w:r w:rsidRPr="002F03B6">
              <w:rPr>
                <w:sz w:val="22"/>
                <w:shd w:val="clear" w:color="auto" w:fill="FFFFFF"/>
              </w:rPr>
              <w:lastRenderedPageBreak/>
              <w:t>текстов в связи с национальными и общечеловеческими ценностями. Умение читать по ролям эпизоды художественных произведений.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визитная карточка героя 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lastRenderedPageBreak/>
              <w:t>Ф</w:t>
            </w:r>
            <w:r w:rsidRPr="002F03B6">
              <w:rPr>
                <w:b/>
                <w:bCs/>
                <w:sz w:val="24"/>
                <w:szCs w:val="24"/>
              </w:rPr>
              <w:lastRenderedPageBreak/>
              <w:t>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</w:rPr>
              <w:t>Изображение «отцов» в романе. Споры Базарова и Павла Петровича.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Отношение Аркадия к отцу и дяде. Смысл названия романа. 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Наречие и его функциональная характеристика.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Разыгрывание жизненной ситуации с включением прочитанных текстов - беседа об изученных ранее произведениях о взаимоотношениях отцов и детей. Заполнение Т-таблицы «Взгляды Базарова и Павла Петровича». Цитатная характеристика персонажей.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устный развернутый ответ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Базаров и его последователи.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  <w:shd w:val="clear" w:color="auto" w:fill="FFFFFF"/>
              </w:rPr>
              <w:t xml:space="preserve">Базаров и Аркадий Кирсанов. Мнимые последователи Базарова.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Синонимия морфологических форм.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Управляемая дискуссия « На чьей стороне Аркадий Кирсанов?». Диаграмма Венна: Базаров, Кирсанов, мнимые последователи. Устное словесное рисование. Раскрытие особенностей замысла произведения, своеобразие литературных персонажей.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</w:t>
            </w:r>
            <w:r w:rsidRPr="002F03B6">
              <w:rPr>
                <w:sz w:val="22"/>
                <w:shd w:val="clear" w:color="auto" w:fill="FFFFFF"/>
              </w:rPr>
              <w:t>: пятиминутное эссе «В чём истоки непонимания между людьми разных поколений?»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Базаров и Одинцова. Испытание любовью.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Внутренний конфликт Базарова. Кольцевая композиция. Параллелизм в романе (Катя и Аркадий, Павел Петрович и Фенечка).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Синонимия морфологических форм.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«Понятийное колесо»  к слову «любовь».</w:t>
            </w:r>
            <w:r w:rsidRPr="002F03B6">
              <w:rPr>
                <w:sz w:val="22"/>
              </w:rPr>
              <w:t xml:space="preserve"> </w:t>
            </w:r>
            <w:r w:rsidRPr="002F03B6">
              <w:rPr>
                <w:sz w:val="22"/>
                <w:shd w:val="clear" w:color="auto" w:fill="FFFFFF"/>
              </w:rPr>
              <w:t xml:space="preserve">Разыгрывание жизненной ситуации с включением прочитанных текстов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2F03B6">
              <w:rPr>
                <w:sz w:val="22"/>
                <w:shd w:val="clear" w:color="auto" w:fill="FFFFFF"/>
              </w:rPr>
              <w:t xml:space="preserve"> беседа об изученных ранее произведениях о любви. Управляемая дискуссия «Роль любви в жизни человека».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</w:rPr>
              <w:t>Наречие и его функциональная характеристика. Правописание наречий (на базе фрагментов романа).</w:t>
            </w:r>
          </w:p>
        </w:tc>
        <w:tc>
          <w:tcPr>
            <w:tcW w:w="758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565" w:type="dxa"/>
            <w:gridSpan w:val="3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Наблюдение над реализацией взаимодействия в тексте лексики, морфологии и синтаксиса. Выполнение упражнений. Составление алгоритма выбора  </w:t>
            </w:r>
            <w:r w:rsidRPr="002F03B6">
              <w:rPr>
                <w:sz w:val="22"/>
              </w:rPr>
              <w:lastRenderedPageBreak/>
              <w:t>написания наречий. Выделение и сопоставление единиц языковой системы для анализа фрагмента произведения.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инфографика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107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Трагедия Базарова.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Художественная сила последних сцен романа. Скорбная тема сиротства после смерти героя.</w:t>
            </w:r>
            <w:r w:rsidRPr="00B42CE4">
              <w:rPr>
                <w:b/>
                <w:sz w:val="24"/>
                <w:szCs w:val="24"/>
              </w:rPr>
              <w:t xml:space="preserve"> Служебные части речи и своеобразие их использования.  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Определение национальных черт характера персонажа. Восприятие художественных текстов в связи с национальными и общечеловеческими ценностями. Умение читать по ролям эпизоды художественных произведений. Управляемая дискуссия «Умереть так, как умер Базаров, все равно, что сделать великий подвиг» (Писарев).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F03B6">
              <w:rPr>
                <w:sz w:val="22"/>
                <w:shd w:val="clear" w:color="auto" w:fill="FFFFFF"/>
              </w:rPr>
              <w:t>интеллект-карта персонажа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109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Споры в критике вокруг романа «Отцы и дети».</w:t>
            </w:r>
            <w:r w:rsidRPr="00B42CE4">
              <w:rPr>
                <w:b/>
                <w:sz w:val="24"/>
                <w:szCs w:val="24"/>
              </w:rPr>
              <w:t xml:space="preserve"> </w:t>
            </w:r>
          </w:p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Взаимосвязь морфологии и орфографии. Орфографические словари и справочники.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Управляемая дискуссия «Победа и поражение Базарова». Разные подходы к интерпретации произведения. Восприятие художественных текстов в связи с национальными и общечеловеческими ценностями. Использование словарей и справочников, алгоритм работы с ними.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презентация  материалов  с различных носителей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Суммативное оценивание  по роману «Отцы и дети».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Выполнение тестовых заданий.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Работа над ошибками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Выполнение тестовых заданий.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868"/>
          <w:jc w:val="center"/>
        </w:trPr>
        <w:tc>
          <w:tcPr>
            <w:tcW w:w="13559" w:type="dxa"/>
            <w:gridSpan w:val="18"/>
          </w:tcPr>
          <w:p w:rsidR="008B18B8" w:rsidRPr="002F03B6" w:rsidRDefault="008B18B8" w:rsidP="00E178AC">
            <w:pPr>
              <w:spacing w:after="0" w:line="256" w:lineRule="auto"/>
              <w:jc w:val="center"/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</w:pP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 xml:space="preserve">Модуль 9. </w:t>
            </w:r>
          </w:p>
          <w:p w:rsidR="008B18B8" w:rsidRPr="002F03B6" w:rsidRDefault="008B18B8" w:rsidP="00E178AC">
            <w:pPr>
              <w:spacing w:after="0" w:line="256" w:lineRule="auto"/>
              <w:jc w:val="center"/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</w:pP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>Русская литература второй половины X</w:t>
            </w: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en-US"/>
              </w:rPr>
              <w:t>IX</w:t>
            </w: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ro-RO"/>
              </w:rPr>
              <w:t xml:space="preserve"> в</w:t>
            </w: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 xml:space="preserve">. А. Н. Островский. Синтаксис и пунктуация.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b/>
                <w:bCs/>
                <w:sz w:val="32"/>
                <w:szCs w:val="32"/>
                <w:shd w:val="clear" w:color="auto" w:fill="FFFFFF"/>
              </w:rPr>
            </w:pPr>
            <w:r w:rsidRPr="002F03B6">
              <w:rPr>
                <w:b/>
                <w:bCs/>
                <w:color w:val="FF0000"/>
                <w:sz w:val="32"/>
                <w:szCs w:val="32"/>
                <w:shd w:val="clear" w:color="auto" w:fill="FFFFFF"/>
              </w:rPr>
              <w:t>13 часов. 3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511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113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 Н. Островский </w:t>
            </w:r>
            <w:r w:rsidRPr="00EF6B59">
              <w:rPr>
                <w:sz w:val="22"/>
                <w:shd w:val="clear" w:color="auto" w:fill="FFFFFF"/>
                <w:lang w:eastAsia="ru-RU"/>
              </w:rPr>
              <w:t>–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основоположник русского национального театра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Словосочетание, его строение и виды.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Конспект учебной статьи. Выявление историко-культурного контекста эпохи. Презентация  материалов  с различных носителей. Соблюдение норм построения словосочетаний, простых и сложных предложений.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F03B6">
              <w:rPr>
                <w:sz w:val="22"/>
                <w:shd w:val="clear" w:color="auto" w:fill="FFFFFF"/>
              </w:rPr>
              <w:t>литературная визитка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Творческая история создания драмы «Бесприданница». Система образов в пьесе.</w:t>
            </w:r>
            <w:r w:rsidRPr="00B42CE4">
              <w:rPr>
                <w:b/>
                <w:sz w:val="24"/>
                <w:szCs w:val="24"/>
              </w:rPr>
              <w:t xml:space="preserve">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Структурно-смысловая роль словосочетаний в предложении.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Определение национальных черт характера персонажа. Восприятие художественных текстов в связи с национальными и общечеловеческими ценностями.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F03B6">
              <w:rPr>
                <w:sz w:val="22"/>
                <w:shd w:val="clear" w:color="auto" w:fill="FFFFFF"/>
              </w:rPr>
              <w:t>диалог с воображаемым персонажем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Значение имен и фамилий персонажей. Паратов и Карандышев.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Простые предложения и их структурно-семантическое разнообразие.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>Устное словесное рисование. Раскрытие особенностей замысла произведения, своеобразие литературных персонажей. Соблюдение в речевой практике основных синтаксических норм русского литературного языка. Заполнение Т-таблицы.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 xml:space="preserve">Продукт: </w:t>
            </w:r>
            <w:r w:rsidRPr="002F03B6">
              <w:rPr>
                <w:sz w:val="22"/>
              </w:rPr>
              <w:t>Т-таблица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Характер конфликта в драме. Нравы купеческой среды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. Кнуров и Вожеватов. Мать и дочь Огудаловы. Тема денег в пьесе.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Простые предложения и их структурно-семантическое разнообразие.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>Определение национальных черт характера персонажа. Устное словесное рисование. Кластер «жизненные ценности  купеческой среды». Соблюдение в речевой практике основных синтаксических норм русского литературного языка.</w:t>
            </w:r>
          </w:p>
          <w:p w:rsidR="008B18B8" w:rsidRPr="002F03B6" w:rsidRDefault="008B18B8" w:rsidP="00E178AC">
            <w:pPr>
              <w:spacing w:after="0"/>
              <w:rPr>
                <w:sz w:val="22"/>
                <w:shd w:val="clear" w:color="auto" w:fill="FFFFFF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развернутый ответ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74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1.2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Трагедия «горячего сердца».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 Характеристика Ларисы. Лариса и Паратов. Лариса и Карандышев.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Простые предложения и их структурно-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семантическое разнообразие.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 xml:space="preserve">Диаграмма Венна: Лариса и Карандышев, Лариса и Паратов. Умение читать по ролям эпизоды художественных произведений. Соблюдение норм построения </w:t>
            </w:r>
            <w:r w:rsidRPr="002F03B6">
              <w:rPr>
                <w:sz w:val="22"/>
                <w:shd w:val="clear" w:color="auto" w:fill="FFFFFF"/>
              </w:rPr>
              <w:lastRenderedPageBreak/>
              <w:t>словосочетаний, простых и сложных предложений.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пятиминутное эссе «Почему Лариса благодарит Карандышева за выстрел?»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lastRenderedPageBreak/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119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Дискуссия «Кто виноват в гибели Ларисы»? </w:t>
            </w:r>
          </w:p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Сложные предложения, их особенности употребления в речи.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2F03B6">
              <w:rPr>
                <w:sz w:val="22"/>
                <w:shd w:val="clear" w:color="auto" w:fill="FFFFFF"/>
              </w:rPr>
              <w:t xml:space="preserve">Устное словесное рисование. Раскрытие особенностей замысла произведения, своеобразие литературных персонажей. Разные подходы к интерпретации произведения. Восприятие художественных текстов в связи с национальными и общечеловеческими ценностями.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  <w:shd w:val="clear" w:color="auto" w:fill="FFFFFF"/>
              </w:rPr>
              <w:t xml:space="preserve">Продукт: </w:t>
            </w:r>
            <w:r w:rsidRPr="002F03B6">
              <w:rPr>
                <w:sz w:val="22"/>
                <w:shd w:val="clear" w:color="auto" w:fill="FFFFFF"/>
              </w:rPr>
              <w:t>визитная карточка героя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120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121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3.5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color w:val="000000"/>
                <w:sz w:val="24"/>
                <w:szCs w:val="24"/>
                <w:shd w:val="clear" w:color="auto" w:fill="FFFFFF"/>
              </w:rPr>
              <w:t>Театральные постановки и экранизации пьесы. Предложение и его типы.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2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>Просмотр ключевых эпизодов театральных постановок и фильма «Жестокий романс».</w:t>
            </w:r>
            <w:r w:rsidRPr="002F03B6">
              <w:rPr>
                <w:sz w:val="22"/>
                <w:shd w:val="clear" w:color="auto" w:fill="FFFFFF"/>
              </w:rPr>
              <w:t xml:space="preserve"> </w:t>
            </w:r>
            <w:r w:rsidRPr="002F03B6">
              <w:rPr>
                <w:sz w:val="22"/>
              </w:rPr>
              <w:t>Восприятие художественных текстов в связи с национальными и общечеловеческими ценностями. Соблюдение в речевой практике основных синтаксических норм русского литературного языка.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рецензия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1.2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А. Н. Островский – создатель русского национального театра. Комедия «Банкрот, или Свои люди сочтёмся». Тема, идея, система героев, художественные особенности комедии. </w:t>
            </w:r>
          </w:p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>Разыгрывание жизненной ситуации с включением прочитанных текстов - беседа об изученных ранее комедиях. Умение читать по ролям эпизоды художественных произведений. Создание письменных текстов разных типов с конкретным включением цитирования.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  <w:shd w:val="clear" w:color="auto" w:fill="FFFFFF"/>
              </w:rPr>
              <w:t xml:space="preserve"> </w:t>
            </w:r>
            <w:r w:rsidRPr="002F03B6">
              <w:rPr>
                <w:sz w:val="22"/>
              </w:rPr>
              <w:t xml:space="preserve">литературная выставка 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rFonts w:eastAsia="MinionPro-Regular"/>
                <w:b/>
                <w:sz w:val="24"/>
                <w:szCs w:val="24"/>
              </w:rPr>
            </w:pPr>
            <w:r w:rsidRPr="00B42CE4">
              <w:rPr>
                <w:rFonts w:eastAsia="MinionPro-Regular"/>
                <w:b/>
                <w:sz w:val="24"/>
                <w:szCs w:val="24"/>
              </w:rPr>
              <w:t xml:space="preserve">Способы передачи чужой речи. Диалогическое единство. </w:t>
            </w:r>
          </w:p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rFonts w:eastAsia="MinionPro-Regular"/>
                <w:b/>
                <w:sz w:val="24"/>
                <w:szCs w:val="24"/>
              </w:rPr>
              <w:t>Анализ  диалогов фрагмента драмы или комедии по выбору.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Соблюдение в речевой практике основных синтаксических норм русского литературного языка. Создание письменных текстов разных типов с конкретным </w:t>
            </w:r>
            <w:r w:rsidRPr="002F03B6">
              <w:rPr>
                <w:sz w:val="22"/>
              </w:rPr>
              <w:lastRenderedPageBreak/>
              <w:t>включением цитирования.</w:t>
            </w:r>
            <w:r w:rsidRPr="002F03B6">
              <w:rPr>
                <w:sz w:val="22"/>
                <w:shd w:val="clear" w:color="auto" w:fill="FFFFFF"/>
              </w:rPr>
              <w:t xml:space="preserve"> </w:t>
            </w:r>
            <w:r w:rsidRPr="002F03B6">
              <w:rPr>
                <w:sz w:val="22"/>
              </w:rPr>
              <w:t xml:space="preserve"> Соблюдение норм построения словосочетаний, простых и сложных предложений.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анализ фрагментов драмы или комедии (по выбору)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124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Суммативное оценивание по творчеству А. Н. Островского.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Выполнение тестовых заданий.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2F03B6" w:rsidRDefault="008B18B8" w:rsidP="00B42CE4">
            <w:pPr>
              <w:spacing w:after="0" w:line="256" w:lineRule="auto"/>
              <w:rPr>
                <w:b/>
                <w:bCs/>
                <w:sz w:val="24"/>
                <w:szCs w:val="24"/>
              </w:rPr>
            </w:pPr>
            <w:r w:rsidRPr="002F03B6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sz w:val="22"/>
              </w:rPr>
              <w:t xml:space="preserve">Выполнение тестовых заданий. </w:t>
            </w:r>
          </w:p>
          <w:p w:rsidR="008B18B8" w:rsidRPr="002F03B6" w:rsidRDefault="008B18B8" w:rsidP="00E178AC">
            <w:pPr>
              <w:spacing w:after="0" w:line="256" w:lineRule="auto"/>
              <w:rPr>
                <w:sz w:val="22"/>
              </w:rPr>
            </w:pPr>
            <w:r w:rsidRPr="002F03B6">
              <w:rPr>
                <w:b/>
                <w:sz w:val="22"/>
              </w:rPr>
              <w:t>Продукт:</w:t>
            </w:r>
            <w:r w:rsidRPr="002F03B6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8B18B8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5" w:type="dxa"/>
          <w:trHeight w:val="864"/>
          <w:jc w:val="center"/>
        </w:trPr>
        <w:tc>
          <w:tcPr>
            <w:tcW w:w="13559" w:type="dxa"/>
            <w:gridSpan w:val="18"/>
          </w:tcPr>
          <w:p w:rsidR="008B18B8" w:rsidRPr="00136EB2" w:rsidRDefault="008B18B8" w:rsidP="00E178AC">
            <w:pPr>
              <w:spacing w:after="0" w:line="256" w:lineRule="auto"/>
              <w:jc w:val="center"/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</w:pP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Модуль 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  <w:t>10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. </w:t>
            </w:r>
          </w:p>
          <w:p w:rsidR="008B18B8" w:rsidRPr="00B42CE4" w:rsidRDefault="008B18B8" w:rsidP="00E178AC">
            <w:pPr>
              <w:spacing w:after="0" w:line="256" w:lineRule="auto"/>
              <w:jc w:val="center"/>
              <w:rPr>
                <w:sz w:val="32"/>
                <w:szCs w:val="32"/>
              </w:rPr>
            </w:pP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>Русская литература второй половины X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en-US" w:eastAsia="de-DE"/>
              </w:rPr>
              <w:t>IX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ro-RO" w:eastAsia="de-DE"/>
              </w:rPr>
              <w:t xml:space="preserve"> в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. 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  <w:t>Н. А. Некрасов, М.Е. Салтыков-Щедрин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. Синтаксис и пунктуация. 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  <w:t>11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 час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  <w:t>ов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. 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eastAsia="de-DE"/>
              </w:rPr>
              <w:t>3</w:t>
            </w:r>
            <w:r w:rsidRPr="00136EB2">
              <w:rPr>
                <w:b/>
                <w:bCs/>
                <w:color w:val="FF0000"/>
                <w:sz w:val="32"/>
                <w:szCs w:val="32"/>
                <w:shd w:val="clear" w:color="auto" w:fill="FFFFFF"/>
                <w:lang w:val="de-DE" w:eastAsia="de-DE"/>
              </w:rPr>
              <w:t xml:space="preserve"> ФО, 1 СО.</w:t>
            </w: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57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1.2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  <w:lang w:val="de-DE" w:eastAsia="de-DE"/>
              </w:rPr>
              <w:t xml:space="preserve">H.A.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Некрасов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>Жизнь и творчество.</w:t>
            </w:r>
            <w:r>
              <w:rPr>
                <w:sz w:val="24"/>
                <w:szCs w:val="24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Поэт, прозаик, редактор-издатель, общественный деятель.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Сложные предложения, их семантика и структура.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>Выявление историко-культурного контекста эпохи. Презентация  материалов  с различных носителей. Различение жанров и литературных направлений, соотношение с ними художественных текстов.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Продукт:</w:t>
            </w:r>
            <w:r w:rsidRPr="00136EB2">
              <w:rPr>
                <w:sz w:val="22"/>
                <w:shd w:val="clear" w:color="auto" w:fill="FFFFFF"/>
              </w:rPr>
              <w:t xml:space="preserve"> текст-обзор «Творческий и жизненный путь писателя»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921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127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Основные мотивы лирики Н.А. Некрасова. «Певец доли народной».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 xml:space="preserve"> Анализ стихотворений </w:t>
            </w:r>
            <w:r w:rsidRPr="00B42CE4">
              <w:rPr>
                <w:sz w:val="24"/>
                <w:szCs w:val="24"/>
              </w:rPr>
              <w:t xml:space="preserve">«Несжатая полоса», «Элегия». </w:t>
            </w:r>
            <w:r w:rsidRPr="00B42CE4">
              <w:rPr>
                <w:b/>
                <w:bCs/>
                <w:sz w:val="24"/>
                <w:szCs w:val="24"/>
              </w:rPr>
              <w:t>Способы передачи чужой речи. Прямая и косвенная речь.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sz w:val="22"/>
              </w:rPr>
              <w:t>Восприятие художественных текстов в связи с национальными и общечеловеческими ценностями. Раскрытие особенностей замысла произведений. Разные трактовки художественного произведения.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</w:rPr>
              <w:t xml:space="preserve">Продукт: </w:t>
            </w:r>
            <w:r w:rsidRPr="00136EB2">
              <w:rPr>
                <w:sz w:val="22"/>
              </w:rPr>
              <w:t>выразительное чтение  стихотворения наизусть (по выбору)</w:t>
            </w:r>
          </w:p>
        </w:tc>
        <w:tc>
          <w:tcPr>
            <w:tcW w:w="591" w:type="dxa"/>
            <w:gridSpan w:val="2"/>
          </w:tcPr>
          <w:p w:rsidR="008B18B8" w:rsidRPr="00136EB2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136EB2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100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128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3.6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Своеобразие любовной лирики Н. А. Некрасова. Анализ стихотворения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«О, письма женщины нам милой...». Способы передачи чужой речи. Цитация.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>Презентация информации с разных носителей на тему «Адресаты любовной лирики Некрасова».</w:t>
            </w:r>
            <w:r w:rsidRPr="00136EB2">
              <w:rPr>
                <w:sz w:val="22"/>
              </w:rPr>
              <w:t xml:space="preserve"> </w:t>
            </w:r>
            <w:r w:rsidRPr="00136EB2">
              <w:rPr>
                <w:sz w:val="22"/>
                <w:shd w:val="clear" w:color="auto" w:fill="FFFFFF"/>
              </w:rPr>
              <w:t xml:space="preserve">Разные трактовки художественного произведения. Восприятие художественных текстов в связи с национальными и общечеловеческими </w:t>
            </w:r>
            <w:r w:rsidRPr="00136EB2">
              <w:rPr>
                <w:sz w:val="22"/>
                <w:shd w:val="clear" w:color="auto" w:fill="FFFFFF"/>
              </w:rPr>
              <w:lastRenderedPageBreak/>
              <w:t xml:space="preserve">ценностями. 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Продукт:</w:t>
            </w:r>
            <w:r w:rsidRPr="00136EB2">
              <w:rPr>
                <w:sz w:val="22"/>
              </w:rPr>
              <w:t xml:space="preserve"> </w:t>
            </w:r>
            <w:r w:rsidRPr="00136EB2">
              <w:rPr>
                <w:sz w:val="22"/>
                <w:shd w:val="clear" w:color="auto" w:fill="FFFFFF"/>
              </w:rPr>
              <w:t>литературная выставка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76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129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3.4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Обучение  анализу на примере стихотворения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«Внимая ужасам войны...». </w:t>
            </w:r>
          </w:p>
          <w:p w:rsidR="008B18B8" w:rsidRPr="00B42CE4" w:rsidRDefault="008B18B8" w:rsidP="00136EB2">
            <w:pPr>
              <w:spacing w:after="0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tabs>
                <w:tab w:val="left" w:pos="915"/>
              </w:tabs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>Обучение анализу стихотворения. Выделение и сопоставление единиц языковой системы для анализа стихотворения или его фрагмента. Разные трактовки художественного произведения. Выделение и сопоставление единиц языковой системы для анализа стихотворения или его фрагмента.</w:t>
            </w:r>
          </w:p>
          <w:p w:rsidR="008B18B8" w:rsidRPr="00136EB2" w:rsidRDefault="008B18B8" w:rsidP="00E178AC">
            <w:pPr>
              <w:tabs>
                <w:tab w:val="left" w:pos="915"/>
              </w:tabs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Продукт:</w:t>
            </w:r>
            <w:r w:rsidRPr="00136EB2">
              <w:rPr>
                <w:sz w:val="22"/>
                <w:shd w:val="clear" w:color="auto" w:fill="FFFFFF"/>
              </w:rPr>
              <w:t xml:space="preserve"> анализ стихотворения.</w:t>
            </w:r>
          </w:p>
        </w:tc>
        <w:tc>
          <w:tcPr>
            <w:tcW w:w="591" w:type="dxa"/>
            <w:gridSpan w:val="2"/>
          </w:tcPr>
          <w:p w:rsidR="008B18B8" w:rsidRPr="00136EB2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136EB2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765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130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4.4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Сложные предложения, их семантика, структура и особенности употребления в речи. Знаки препинания в простом и сложном предложении (на базе стихотворения или его фрагмента).</w:t>
            </w:r>
          </w:p>
        </w:tc>
        <w:tc>
          <w:tcPr>
            <w:tcW w:w="61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gridSpan w:val="5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sz w:val="22"/>
              </w:rPr>
              <w:t>Разные трактовки художественного произведения. Раскрытие особенностей замысла произведений. Соблюдение в речевой практике основных синтаксических норм русского литературного языка. Заполнение таблицы «Алгоритм выбора знаков препинания».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</w:rPr>
              <w:t>Продукт:</w:t>
            </w:r>
            <w:r w:rsidRPr="00136EB2">
              <w:rPr>
                <w:sz w:val="22"/>
              </w:rPr>
              <w:t xml:space="preserve"> инфографика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131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Поэма «Кому на Руси жить хорошо». Замысел, история создания, жанр, композиция, название поэмы</w:t>
            </w:r>
            <w:r w:rsidRPr="00B42CE4">
              <w:rPr>
                <w:bCs/>
                <w:sz w:val="24"/>
                <w:szCs w:val="24"/>
                <w:shd w:val="clear" w:color="auto" w:fill="FFFFFF"/>
              </w:rPr>
              <w:t>.</w:t>
            </w:r>
            <w:r w:rsidRPr="00B42CE4">
              <w:rPr>
                <w:sz w:val="24"/>
                <w:szCs w:val="24"/>
              </w:rPr>
              <w:t xml:space="preserve"> 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Фольклорная основа поэмы.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Способы передачи чужой речи. Цитация.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 xml:space="preserve">Восприятие художественных текстов в связи с национальными и общечеловеческими ценностями. Раскрытие особенностей замысла произведения, своеобразие литературных персонажей. Определение национальных черт характера персонажей. 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Продукт:</w:t>
            </w:r>
            <w:r w:rsidRPr="00136EB2">
              <w:rPr>
                <w:sz w:val="22"/>
                <w:shd w:val="clear" w:color="auto" w:fill="FFFFFF"/>
              </w:rPr>
              <w:t xml:space="preserve"> устный развернутый ответ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132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shd w:val="clear" w:color="auto" w:fill="FFFFFF"/>
              </w:rPr>
              <w:t>Анализ главы «Крестьянка». Образ Матрёны Тимофеевны и Савелия-богатыря святорусского в главе «Крестьянка».</w:t>
            </w:r>
            <w:r w:rsidRPr="00B42CE4">
              <w:rPr>
                <w:sz w:val="24"/>
                <w:szCs w:val="24"/>
                <w:shd w:val="clear" w:color="auto" w:fill="FFFFFF"/>
              </w:rPr>
              <w:t xml:space="preserve"> 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Способы передачи чужой речи.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lastRenderedPageBreak/>
              <w:t>Цитация.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 xml:space="preserve">Управляемая дискуссия о взглядах персонажей. Заполнение Т-таблицы Матрена Тимофеевна и Савелий. Кластер «жизнь крестьянки». Восприятие художественных текстов в связи с </w:t>
            </w:r>
            <w:r w:rsidRPr="00136EB2">
              <w:rPr>
                <w:sz w:val="22"/>
                <w:shd w:val="clear" w:color="auto" w:fill="FFFFFF"/>
              </w:rPr>
              <w:lastRenderedPageBreak/>
              <w:t xml:space="preserve">национальными и общечеловеческими ценностями. Раскрытие особенностей замысла произведения, своеобразие литературных персонажей. Определение национальных черт характера персонажей. 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Продукт:</w:t>
            </w:r>
            <w:r w:rsidRPr="00136EB2">
              <w:rPr>
                <w:sz w:val="22"/>
                <w:shd w:val="clear" w:color="auto" w:fill="FFFFFF"/>
              </w:rPr>
              <w:t xml:space="preserve"> диалог с воображаемым персонажем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133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3.1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3.2</w:t>
            </w:r>
          </w:p>
          <w:p w:rsidR="008B18B8" w:rsidRPr="00B42CE4" w:rsidRDefault="008B18B8" w:rsidP="00B42CE4">
            <w:pPr>
              <w:spacing w:after="0" w:line="256" w:lineRule="auto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9" w:type="dxa"/>
          </w:tcPr>
          <w:p w:rsidR="008B18B8" w:rsidRDefault="008B18B8" w:rsidP="00136EB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М. Е. Салтыков-Щедрин</w:t>
            </w:r>
            <w:r w:rsidRPr="00B42CE4">
              <w:rPr>
                <w:sz w:val="24"/>
                <w:szCs w:val="24"/>
                <w:lang w:eastAsia="ru-RU"/>
              </w:rPr>
              <w:t>. Сказка «Пропала совесть», а также любая другая по выбору.</w:t>
            </w:r>
            <w:r w:rsidRPr="00B42CE4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8B18B8" w:rsidRPr="00B42CE4" w:rsidRDefault="008B18B8" w:rsidP="00136EB2">
            <w:pPr>
              <w:spacing w:after="0"/>
              <w:rPr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Знаки препинания в простом и сложном предложении</w:t>
            </w:r>
          </w:p>
          <w:p w:rsidR="008B18B8" w:rsidRPr="00B42CE4" w:rsidRDefault="008B18B8" w:rsidP="00136EB2">
            <w:pPr>
              <w:spacing w:after="0"/>
              <w:rPr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3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sz w:val="22"/>
                <w:shd w:val="clear" w:color="auto" w:fill="FFFFFF"/>
              </w:rPr>
              <w:t>Разыгрывание жизненной ситуации с включением прочитанных текстов автора. Определение национальных черт характера персонажей.</w:t>
            </w:r>
            <w:r w:rsidRPr="00136EB2">
              <w:rPr>
                <w:sz w:val="22"/>
              </w:rPr>
              <w:t xml:space="preserve"> </w:t>
            </w:r>
            <w:r w:rsidRPr="00136EB2">
              <w:rPr>
                <w:sz w:val="22"/>
                <w:shd w:val="clear" w:color="auto" w:fill="FFFFFF"/>
              </w:rPr>
              <w:t>Умение читать по ролям эпизоды художественных произведений. Создание письменных текстов разных типов с конкретным включением цитирования.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  <w:shd w:val="clear" w:color="auto" w:fill="FFFFFF"/>
              </w:rPr>
            </w:pPr>
            <w:r w:rsidRPr="00136EB2">
              <w:rPr>
                <w:b/>
                <w:sz w:val="22"/>
                <w:shd w:val="clear" w:color="auto" w:fill="FFFFFF"/>
              </w:rPr>
              <w:t>Продукт</w:t>
            </w:r>
            <w:r w:rsidRPr="00136EB2">
              <w:rPr>
                <w:sz w:val="22"/>
                <w:shd w:val="clear" w:color="auto" w:fill="FFFFFF"/>
              </w:rPr>
              <w:t>: отзыв на самостоятельно прочитанное произведение</w:t>
            </w:r>
          </w:p>
        </w:tc>
        <w:tc>
          <w:tcPr>
            <w:tcW w:w="591" w:type="dxa"/>
            <w:gridSpan w:val="2"/>
          </w:tcPr>
          <w:p w:rsidR="008B18B8" w:rsidRPr="00136EB2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136EB2">
              <w:rPr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134</w:t>
            </w:r>
          </w:p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Суммативное оценивание по творчеству Н. Некрасова и М. Салтыкова-Щедрина.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sz w:val="22"/>
              </w:rPr>
              <w:t xml:space="preserve">Выполнение тестовых заданий. 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</w:rPr>
              <w:t>Продукт:</w:t>
            </w:r>
            <w:r w:rsidRPr="00136EB2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136EB2" w:rsidRDefault="008B18B8" w:rsidP="00B42CE4">
            <w:pPr>
              <w:spacing w:after="0" w:line="256" w:lineRule="auto"/>
              <w:jc w:val="center"/>
              <w:rPr>
                <w:b/>
                <w:bCs/>
                <w:sz w:val="24"/>
                <w:szCs w:val="24"/>
              </w:rPr>
            </w:pPr>
            <w:r w:rsidRPr="00136EB2">
              <w:rPr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135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 xml:space="preserve">3.6  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Работа над ошибками.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sz w:val="22"/>
              </w:rPr>
              <w:t xml:space="preserve">Выполнение тестовых заданий. 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</w:rPr>
              <w:t>Продукт:</w:t>
            </w:r>
            <w:r w:rsidRPr="00136EB2">
              <w:rPr>
                <w:sz w:val="22"/>
              </w:rPr>
              <w:t xml:space="preserve"> тест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</w:tr>
      <w:tr w:rsidR="00E178AC" w:rsidRPr="00B42CE4" w:rsidTr="00E17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" w:type="dxa"/>
          <w:trHeight w:val="288"/>
          <w:jc w:val="center"/>
        </w:trPr>
        <w:tc>
          <w:tcPr>
            <w:tcW w:w="1192" w:type="dxa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136</w:t>
            </w:r>
          </w:p>
        </w:tc>
        <w:tc>
          <w:tcPr>
            <w:tcW w:w="1602" w:type="dxa"/>
          </w:tcPr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2.3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3.4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  <w:r w:rsidRPr="00B42CE4">
              <w:rPr>
                <w:b/>
                <w:sz w:val="24"/>
                <w:szCs w:val="24"/>
                <w:lang w:eastAsia="ru-RU"/>
              </w:rPr>
              <w:t>5.3</w:t>
            </w: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  <w:p w:rsidR="008B18B8" w:rsidRPr="00B42CE4" w:rsidRDefault="008B18B8" w:rsidP="00B42CE4">
            <w:pPr>
              <w:spacing w:after="0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9" w:type="dxa"/>
          </w:tcPr>
          <w:p w:rsidR="008B18B8" w:rsidRPr="00B42CE4" w:rsidRDefault="008B18B8" w:rsidP="00136EB2">
            <w:pPr>
              <w:spacing w:after="0"/>
              <w:rPr>
                <w:bCs/>
                <w:sz w:val="24"/>
                <w:szCs w:val="24"/>
                <w:shd w:val="clear" w:color="auto" w:fill="FFFFFF"/>
              </w:rPr>
            </w:pP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«Утраченная рукопись»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2"/>
              </w:rPr>
              <w:t>–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свой вариант концовки любого изученного произведения в Х классе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>/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Моя книжная полка </w:t>
            </w:r>
            <w:r>
              <w:rPr>
                <w:sz w:val="22"/>
              </w:rPr>
              <w:t>–</w:t>
            </w:r>
            <w:r w:rsidRPr="00B42CE4">
              <w:rPr>
                <w:b/>
                <w:bCs/>
                <w:sz w:val="24"/>
                <w:szCs w:val="24"/>
                <w:shd w:val="clear" w:color="auto" w:fill="FFFFFF"/>
              </w:rPr>
              <w:t xml:space="preserve"> презентация любимой книги.</w:t>
            </w:r>
          </w:p>
        </w:tc>
        <w:tc>
          <w:tcPr>
            <w:tcW w:w="695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  <w:r w:rsidRPr="00B42CE4">
              <w:rPr>
                <w:sz w:val="24"/>
                <w:szCs w:val="24"/>
              </w:rPr>
              <w:t>1</w:t>
            </w:r>
          </w:p>
        </w:tc>
        <w:tc>
          <w:tcPr>
            <w:tcW w:w="628" w:type="dxa"/>
            <w:gridSpan w:val="4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4209" w:type="dxa"/>
            <w:gridSpan w:val="6"/>
          </w:tcPr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sz w:val="22"/>
              </w:rPr>
              <w:t>Презентация  материалов  с различных носителей.</w:t>
            </w:r>
            <w:r>
              <w:rPr>
                <w:sz w:val="22"/>
              </w:rPr>
              <w:t xml:space="preserve"> </w:t>
            </w:r>
            <w:r w:rsidRPr="00136EB2">
              <w:rPr>
                <w:sz w:val="22"/>
              </w:rPr>
              <w:t>Разные подходы к интерпретации произведения. Восприятие художественных текстов в связи с национальными и общечеловеческими ценностями. Разыгрывание жизненной ситуации с включением прочитанных текстов</w:t>
            </w:r>
            <w:r>
              <w:rPr>
                <w:sz w:val="22"/>
              </w:rPr>
              <w:t xml:space="preserve"> – б</w:t>
            </w:r>
            <w:r w:rsidRPr="00136EB2">
              <w:rPr>
                <w:sz w:val="22"/>
              </w:rPr>
              <w:t>еседа об изученных ранее произведениях.</w:t>
            </w:r>
          </w:p>
          <w:p w:rsidR="008B18B8" w:rsidRPr="00136EB2" w:rsidRDefault="008B18B8" w:rsidP="00E178AC">
            <w:pPr>
              <w:spacing w:after="0" w:line="256" w:lineRule="auto"/>
              <w:rPr>
                <w:sz w:val="22"/>
              </w:rPr>
            </w:pPr>
            <w:r w:rsidRPr="00136EB2">
              <w:rPr>
                <w:b/>
                <w:sz w:val="22"/>
              </w:rPr>
              <w:t>Продукт:</w:t>
            </w:r>
            <w:r w:rsidRPr="00136EB2">
              <w:rPr>
                <w:sz w:val="22"/>
              </w:rPr>
              <w:t xml:space="preserve"> литературная выставка</w:t>
            </w:r>
          </w:p>
        </w:tc>
        <w:tc>
          <w:tcPr>
            <w:tcW w:w="591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rPr>
                <w:sz w:val="24"/>
                <w:szCs w:val="24"/>
              </w:rPr>
            </w:pPr>
          </w:p>
        </w:tc>
        <w:tc>
          <w:tcPr>
            <w:tcW w:w="237" w:type="dxa"/>
            <w:gridSpan w:val="2"/>
          </w:tcPr>
          <w:p w:rsidR="008B18B8" w:rsidRPr="00B42CE4" w:rsidRDefault="008B18B8" w:rsidP="00B42CE4">
            <w:pPr>
              <w:spacing w:after="0" w:line="256" w:lineRule="auto"/>
              <w:ind w:right="-53"/>
              <w:rPr>
                <w:sz w:val="24"/>
                <w:szCs w:val="24"/>
              </w:rPr>
            </w:pPr>
          </w:p>
        </w:tc>
      </w:tr>
    </w:tbl>
    <w:p w:rsidR="008B18B8" w:rsidRDefault="008B18B8" w:rsidP="00136EB2">
      <w:pPr>
        <w:spacing w:after="0"/>
        <w:jc w:val="both"/>
      </w:pPr>
    </w:p>
    <w:p w:rsidR="008B18B8" w:rsidRDefault="008B18B8" w:rsidP="006C0B77">
      <w:pPr>
        <w:spacing w:after="0"/>
        <w:ind w:firstLine="709"/>
        <w:jc w:val="both"/>
      </w:pPr>
    </w:p>
    <w:sectPr w:rsidR="008B18B8" w:rsidSect="00E178AC">
      <w:pgSz w:w="16838" w:h="11906" w:orient="landscape" w:code="9"/>
      <w:pgMar w:top="1135" w:right="678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AA4" w:rsidRDefault="00126AA4" w:rsidP="007D2B59">
      <w:pPr>
        <w:spacing w:after="0"/>
      </w:pPr>
      <w:r>
        <w:separator/>
      </w:r>
    </w:p>
  </w:endnote>
  <w:endnote w:type="continuationSeparator" w:id="0">
    <w:p w:rsidR="00126AA4" w:rsidRDefault="00126AA4" w:rsidP="007D2B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AA4" w:rsidRDefault="00126AA4" w:rsidP="007D2B59">
      <w:pPr>
        <w:spacing w:after="0"/>
      </w:pPr>
      <w:r>
        <w:separator/>
      </w:r>
    </w:p>
  </w:footnote>
  <w:footnote w:type="continuationSeparator" w:id="0">
    <w:p w:rsidR="00126AA4" w:rsidRDefault="00126AA4" w:rsidP="007D2B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532"/>
    <w:rsid w:val="00016EB5"/>
    <w:rsid w:val="000373FA"/>
    <w:rsid w:val="00037BDC"/>
    <w:rsid w:val="00042824"/>
    <w:rsid w:val="00047C39"/>
    <w:rsid w:val="000519FB"/>
    <w:rsid w:val="00054880"/>
    <w:rsid w:val="00070F5A"/>
    <w:rsid w:val="000937C9"/>
    <w:rsid w:val="000B1224"/>
    <w:rsid w:val="000C0EB5"/>
    <w:rsid w:val="000D6F81"/>
    <w:rsid w:val="000F73CF"/>
    <w:rsid w:val="00110601"/>
    <w:rsid w:val="00120863"/>
    <w:rsid w:val="0012145F"/>
    <w:rsid w:val="00121A40"/>
    <w:rsid w:val="00126AA4"/>
    <w:rsid w:val="00127BF1"/>
    <w:rsid w:val="00136EB2"/>
    <w:rsid w:val="001667A6"/>
    <w:rsid w:val="00190435"/>
    <w:rsid w:val="001910B7"/>
    <w:rsid w:val="001A1F63"/>
    <w:rsid w:val="001C3509"/>
    <w:rsid w:val="001D089C"/>
    <w:rsid w:val="001D7721"/>
    <w:rsid w:val="001F0B9B"/>
    <w:rsid w:val="00202380"/>
    <w:rsid w:val="00216CA7"/>
    <w:rsid w:val="00227F2D"/>
    <w:rsid w:val="0023144F"/>
    <w:rsid w:val="0023799A"/>
    <w:rsid w:val="00243124"/>
    <w:rsid w:val="00245084"/>
    <w:rsid w:val="0028255A"/>
    <w:rsid w:val="00292BD4"/>
    <w:rsid w:val="002968B6"/>
    <w:rsid w:val="00297D66"/>
    <w:rsid w:val="002A51BB"/>
    <w:rsid w:val="002B073C"/>
    <w:rsid w:val="002B563D"/>
    <w:rsid w:val="002C5FCA"/>
    <w:rsid w:val="002D5F25"/>
    <w:rsid w:val="002F03B6"/>
    <w:rsid w:val="00330F12"/>
    <w:rsid w:val="00330F3A"/>
    <w:rsid w:val="00340687"/>
    <w:rsid w:val="00342A74"/>
    <w:rsid w:val="00347D7A"/>
    <w:rsid w:val="00360FF3"/>
    <w:rsid w:val="00373F70"/>
    <w:rsid w:val="003A1A64"/>
    <w:rsid w:val="003C4A37"/>
    <w:rsid w:val="003E2973"/>
    <w:rsid w:val="003E54E8"/>
    <w:rsid w:val="003F2E83"/>
    <w:rsid w:val="003F4E21"/>
    <w:rsid w:val="003F7A42"/>
    <w:rsid w:val="00407AF9"/>
    <w:rsid w:val="00417EE7"/>
    <w:rsid w:val="00420571"/>
    <w:rsid w:val="004221B2"/>
    <w:rsid w:val="004225F7"/>
    <w:rsid w:val="00435001"/>
    <w:rsid w:val="0045601F"/>
    <w:rsid w:val="004644E9"/>
    <w:rsid w:val="004666B7"/>
    <w:rsid w:val="00483698"/>
    <w:rsid w:val="004929D6"/>
    <w:rsid w:val="00494335"/>
    <w:rsid w:val="004A00FE"/>
    <w:rsid w:val="004A4802"/>
    <w:rsid w:val="004E00EA"/>
    <w:rsid w:val="004F246B"/>
    <w:rsid w:val="004F459D"/>
    <w:rsid w:val="00501935"/>
    <w:rsid w:val="005046E7"/>
    <w:rsid w:val="00510410"/>
    <w:rsid w:val="00522581"/>
    <w:rsid w:val="0054574F"/>
    <w:rsid w:val="005466C4"/>
    <w:rsid w:val="00550BF2"/>
    <w:rsid w:val="005543F5"/>
    <w:rsid w:val="00560AC9"/>
    <w:rsid w:val="00570A7F"/>
    <w:rsid w:val="00576AC1"/>
    <w:rsid w:val="005775F3"/>
    <w:rsid w:val="00586638"/>
    <w:rsid w:val="0059338F"/>
    <w:rsid w:val="005A0187"/>
    <w:rsid w:val="005B641D"/>
    <w:rsid w:val="005C66A8"/>
    <w:rsid w:val="005C7106"/>
    <w:rsid w:val="005D6236"/>
    <w:rsid w:val="005E649D"/>
    <w:rsid w:val="005F17D1"/>
    <w:rsid w:val="005F1B30"/>
    <w:rsid w:val="005F72E3"/>
    <w:rsid w:val="006046DD"/>
    <w:rsid w:val="00606466"/>
    <w:rsid w:val="00614CA6"/>
    <w:rsid w:val="00617597"/>
    <w:rsid w:val="006226A9"/>
    <w:rsid w:val="00626289"/>
    <w:rsid w:val="00626B4C"/>
    <w:rsid w:val="00627712"/>
    <w:rsid w:val="00627F60"/>
    <w:rsid w:val="00635E5A"/>
    <w:rsid w:val="0067296D"/>
    <w:rsid w:val="006B199D"/>
    <w:rsid w:val="006C0B77"/>
    <w:rsid w:val="006C15F8"/>
    <w:rsid w:val="006D1C41"/>
    <w:rsid w:val="006F0D42"/>
    <w:rsid w:val="006F6763"/>
    <w:rsid w:val="00701C16"/>
    <w:rsid w:val="00711C4D"/>
    <w:rsid w:val="007528E4"/>
    <w:rsid w:val="007544DC"/>
    <w:rsid w:val="00764058"/>
    <w:rsid w:val="007862F6"/>
    <w:rsid w:val="007D2B59"/>
    <w:rsid w:val="007E72DB"/>
    <w:rsid w:val="007F1A0F"/>
    <w:rsid w:val="007F2896"/>
    <w:rsid w:val="00802EEE"/>
    <w:rsid w:val="00803EFE"/>
    <w:rsid w:val="008242FF"/>
    <w:rsid w:val="00850ECB"/>
    <w:rsid w:val="00860C48"/>
    <w:rsid w:val="00863EA9"/>
    <w:rsid w:val="00865544"/>
    <w:rsid w:val="00865DF9"/>
    <w:rsid w:val="00870751"/>
    <w:rsid w:val="008834DE"/>
    <w:rsid w:val="008B18B8"/>
    <w:rsid w:val="008B5125"/>
    <w:rsid w:val="008D3F19"/>
    <w:rsid w:val="008E2A30"/>
    <w:rsid w:val="008F153B"/>
    <w:rsid w:val="00905AD5"/>
    <w:rsid w:val="00922C48"/>
    <w:rsid w:val="00936F41"/>
    <w:rsid w:val="009408DE"/>
    <w:rsid w:val="00944F49"/>
    <w:rsid w:val="009567D5"/>
    <w:rsid w:val="0098308B"/>
    <w:rsid w:val="009C666F"/>
    <w:rsid w:val="009D66BB"/>
    <w:rsid w:val="009E3AF1"/>
    <w:rsid w:val="00A01FDA"/>
    <w:rsid w:val="00A359F8"/>
    <w:rsid w:val="00A43820"/>
    <w:rsid w:val="00A44C37"/>
    <w:rsid w:val="00A51638"/>
    <w:rsid w:val="00A57F55"/>
    <w:rsid w:val="00A621C3"/>
    <w:rsid w:val="00A82B61"/>
    <w:rsid w:val="00AA2E15"/>
    <w:rsid w:val="00AA4CB4"/>
    <w:rsid w:val="00AA5333"/>
    <w:rsid w:val="00AC4E22"/>
    <w:rsid w:val="00AC71BB"/>
    <w:rsid w:val="00AD794A"/>
    <w:rsid w:val="00AE087A"/>
    <w:rsid w:val="00AE2B11"/>
    <w:rsid w:val="00B14B4D"/>
    <w:rsid w:val="00B42CE4"/>
    <w:rsid w:val="00B665B7"/>
    <w:rsid w:val="00B915B7"/>
    <w:rsid w:val="00BA00EF"/>
    <w:rsid w:val="00BA2575"/>
    <w:rsid w:val="00BA7F23"/>
    <w:rsid w:val="00BB6C5D"/>
    <w:rsid w:val="00BB74BD"/>
    <w:rsid w:val="00BB7D17"/>
    <w:rsid w:val="00BC4BD8"/>
    <w:rsid w:val="00BC7030"/>
    <w:rsid w:val="00BE2C28"/>
    <w:rsid w:val="00BE313F"/>
    <w:rsid w:val="00C0343E"/>
    <w:rsid w:val="00C15587"/>
    <w:rsid w:val="00C26B75"/>
    <w:rsid w:val="00C33532"/>
    <w:rsid w:val="00C423F9"/>
    <w:rsid w:val="00C647BD"/>
    <w:rsid w:val="00C77109"/>
    <w:rsid w:val="00C8292B"/>
    <w:rsid w:val="00C8502E"/>
    <w:rsid w:val="00C93834"/>
    <w:rsid w:val="00CB0CE9"/>
    <w:rsid w:val="00CB34FB"/>
    <w:rsid w:val="00CB4B8C"/>
    <w:rsid w:val="00CD51A6"/>
    <w:rsid w:val="00CE3968"/>
    <w:rsid w:val="00CF4305"/>
    <w:rsid w:val="00D33BE2"/>
    <w:rsid w:val="00D63FC0"/>
    <w:rsid w:val="00D70769"/>
    <w:rsid w:val="00DA21D1"/>
    <w:rsid w:val="00DC2309"/>
    <w:rsid w:val="00DE415C"/>
    <w:rsid w:val="00E063FF"/>
    <w:rsid w:val="00E07F45"/>
    <w:rsid w:val="00E113D6"/>
    <w:rsid w:val="00E17813"/>
    <w:rsid w:val="00E178AC"/>
    <w:rsid w:val="00E21B18"/>
    <w:rsid w:val="00E21CC5"/>
    <w:rsid w:val="00E22711"/>
    <w:rsid w:val="00E26D40"/>
    <w:rsid w:val="00E34900"/>
    <w:rsid w:val="00E50606"/>
    <w:rsid w:val="00E611E2"/>
    <w:rsid w:val="00E61361"/>
    <w:rsid w:val="00E67FFC"/>
    <w:rsid w:val="00E732E4"/>
    <w:rsid w:val="00E74FA1"/>
    <w:rsid w:val="00E93AE3"/>
    <w:rsid w:val="00E95F03"/>
    <w:rsid w:val="00EA59DF"/>
    <w:rsid w:val="00EB2687"/>
    <w:rsid w:val="00EC5739"/>
    <w:rsid w:val="00ED5872"/>
    <w:rsid w:val="00EE4070"/>
    <w:rsid w:val="00EF6B59"/>
    <w:rsid w:val="00EF7785"/>
    <w:rsid w:val="00F04AF2"/>
    <w:rsid w:val="00F12C76"/>
    <w:rsid w:val="00F14B6A"/>
    <w:rsid w:val="00F21692"/>
    <w:rsid w:val="00F234ED"/>
    <w:rsid w:val="00F3226C"/>
    <w:rsid w:val="00F35852"/>
    <w:rsid w:val="00F654EB"/>
    <w:rsid w:val="00F76BC8"/>
    <w:rsid w:val="00F76F2F"/>
    <w:rsid w:val="00F80004"/>
    <w:rsid w:val="00F870ED"/>
    <w:rsid w:val="00F90E14"/>
    <w:rsid w:val="00FA0D01"/>
    <w:rsid w:val="00FA538B"/>
    <w:rsid w:val="00FA6037"/>
    <w:rsid w:val="00FB5ACF"/>
    <w:rsid w:val="00FC30AE"/>
    <w:rsid w:val="00FC4F98"/>
    <w:rsid w:val="00FE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277BE10-C3B4-4A50-99F9-7B3D65E2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B7"/>
    <w:pPr>
      <w:spacing w:after="160"/>
    </w:pPr>
    <w:rPr>
      <w:rFonts w:ascii="Times New Roman" w:hAnsi="Times New Roman"/>
      <w:sz w:val="28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33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C33532"/>
    <w:rPr>
      <w:rFonts w:eastAsia="Times New Roman" w:cs="Calibri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33532"/>
    <w:pPr>
      <w:tabs>
        <w:tab w:val="center" w:pos="4677"/>
        <w:tab w:val="right" w:pos="9355"/>
      </w:tabs>
      <w:spacing w:after="0"/>
    </w:pPr>
    <w:rPr>
      <w:rFonts w:ascii="Calibri" w:hAnsi="Calibri"/>
      <w:sz w:val="22"/>
    </w:rPr>
  </w:style>
  <w:style w:type="character" w:customStyle="1" w:styleId="HeaderChar">
    <w:name w:val="Header Char"/>
    <w:link w:val="Header"/>
    <w:uiPriority w:val="99"/>
    <w:locked/>
    <w:rsid w:val="00C335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33532"/>
    <w:pPr>
      <w:tabs>
        <w:tab w:val="center" w:pos="4677"/>
        <w:tab w:val="right" w:pos="9355"/>
      </w:tabs>
      <w:spacing w:after="0"/>
    </w:pPr>
    <w:rPr>
      <w:rFonts w:ascii="Calibri" w:hAnsi="Calibri"/>
      <w:sz w:val="22"/>
    </w:rPr>
  </w:style>
  <w:style w:type="character" w:customStyle="1" w:styleId="FooterChar">
    <w:name w:val="Footer Char"/>
    <w:link w:val="Footer"/>
    <w:uiPriority w:val="99"/>
    <w:locked/>
    <w:rsid w:val="00C33532"/>
    <w:rPr>
      <w:rFonts w:cs="Times New Roman"/>
    </w:rPr>
  </w:style>
  <w:style w:type="paragraph" w:styleId="NoSpacing">
    <w:name w:val="No Spacing"/>
    <w:uiPriority w:val="99"/>
    <w:qFormat/>
    <w:rsid w:val="00C33532"/>
    <w:rPr>
      <w:rFonts w:ascii="Times New Roman" w:hAnsi="Times New Roman"/>
      <w:sz w:val="28"/>
      <w:szCs w:val="22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ED58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D5872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Абзац списка1,List Paragraph 1,List Paragraph11,Абзац списка2,List Paragraph1,Listă paragraf,Resume Title"/>
    <w:basedOn w:val="Normal"/>
    <w:link w:val="ListParagraphChar"/>
    <w:uiPriority w:val="99"/>
    <w:qFormat/>
    <w:rsid w:val="00863EA9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"/>
    <w:link w:val="ListParagraph"/>
    <w:uiPriority w:val="99"/>
    <w:locked/>
    <w:rsid w:val="00863EA9"/>
    <w:rPr>
      <w:rFonts w:ascii="Calibri" w:hAnsi="Calibri"/>
      <w:sz w:val="22"/>
      <w:lang w:val="ru-RU" w:eastAsia="en-US"/>
    </w:rPr>
  </w:style>
  <w:style w:type="paragraph" w:styleId="BodyText">
    <w:name w:val="Body Text"/>
    <w:basedOn w:val="Normal"/>
    <w:link w:val="BodyTextChar"/>
    <w:uiPriority w:val="99"/>
    <w:rsid w:val="00863EA9"/>
    <w:pPr>
      <w:widowControl w:val="0"/>
      <w:autoSpaceDE w:val="0"/>
      <w:autoSpaceDN w:val="0"/>
      <w:spacing w:after="0"/>
    </w:pPr>
    <w:rPr>
      <w:rFonts w:ascii="DejaVu Sans" w:eastAsia="Times New Roman" w:hAnsi="DejaVu Sans" w:cs="DejaVu Sans"/>
      <w:sz w:val="22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863EA9"/>
    <w:rPr>
      <w:rFonts w:ascii="DejaVu Sans" w:hAnsi="DejaVu Sans" w:cs="DejaVu San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36</Pages>
  <Words>8019</Words>
  <Characters>45714</Characters>
  <Application>Microsoft Office Word</Application>
  <DocSecurity>0</DocSecurity>
  <Lines>380</Lines>
  <Paragraphs>107</Paragraphs>
  <ScaleCrop>false</ScaleCrop>
  <Company/>
  <LinksUpToDate>false</LinksUpToDate>
  <CharactersWithSpaces>53626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77</cp:revision>
  <cp:lastPrinted>2023-09-20T14:34:00Z</cp:lastPrinted>
  <dcterms:created xsi:type="dcterms:W3CDTF">2022-09-16T06:31:00Z</dcterms:created>
  <dcterms:modified xsi:type="dcterms:W3CDTF">2024-05-07T10:17:00Z</dcterms:modified>
</cp:coreProperties>
</file>