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23F" w:rsidRPr="006A182F" w:rsidRDefault="006A182F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182F">
        <w:rPr>
          <w:rFonts w:ascii="Times New Roman" w:hAnsi="Times New Roman" w:cs="Times New Roman"/>
          <w:b/>
          <w:sz w:val="32"/>
          <w:szCs w:val="32"/>
        </w:rPr>
        <w:t>MINISTERUL EDUCAȚIEI ȘI CERCETĂRII AL REPUBLICII MOLDOVA</w:t>
      </w:r>
    </w:p>
    <w:p w:rsidR="00FE323F" w:rsidRPr="006A182F" w:rsidRDefault="00FE323F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E323F" w:rsidRPr="006A182F" w:rsidRDefault="00FE323F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A182F" w:rsidRDefault="006A182F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8"/>
          <w:szCs w:val="32"/>
        </w:rPr>
      </w:pPr>
      <w:r w:rsidRPr="006A182F">
        <w:rPr>
          <w:rFonts w:ascii="Times New Roman" w:hAnsi="Times New Roman" w:cs="Times New Roman"/>
          <w:sz w:val="28"/>
          <w:szCs w:val="32"/>
        </w:rPr>
        <w:t>Discutat la Ședința Comisiei Metodice ______________</w:t>
      </w:r>
      <w:r w:rsidRPr="006A182F">
        <w:rPr>
          <w:rFonts w:ascii="Times New Roman" w:hAnsi="Times New Roman" w:cs="Times New Roman"/>
          <w:sz w:val="28"/>
          <w:szCs w:val="32"/>
        </w:rPr>
        <w:t xml:space="preserve">              </w:t>
      </w:r>
      <w:r w:rsidRPr="006A182F">
        <w:rPr>
          <w:rFonts w:ascii="Times New Roman" w:hAnsi="Times New Roman" w:cs="Times New Roman"/>
          <w:sz w:val="28"/>
          <w:szCs w:val="32"/>
        </w:rPr>
        <w:t xml:space="preserve">APROBAT </w:t>
      </w:r>
      <w:r w:rsidRPr="006A182F">
        <w:rPr>
          <w:rFonts w:ascii="Times New Roman" w:hAnsi="Times New Roman" w:cs="Times New Roman"/>
          <w:sz w:val="28"/>
          <w:szCs w:val="32"/>
        </w:rPr>
        <w:t xml:space="preserve">___________________ </w:t>
      </w:r>
    </w:p>
    <w:p w:rsidR="00FE323F" w:rsidRPr="006A182F" w:rsidRDefault="006A182F" w:rsidP="006A182F">
      <w:pPr>
        <w:tabs>
          <w:tab w:val="left" w:pos="3960"/>
        </w:tabs>
        <w:spacing w:line="360" w:lineRule="auto"/>
        <w:ind w:firstLine="8364"/>
        <w:rPr>
          <w:rFonts w:ascii="Times New Roman" w:hAnsi="Times New Roman" w:cs="Times New Roman"/>
          <w:sz w:val="28"/>
          <w:szCs w:val="32"/>
        </w:rPr>
      </w:pPr>
      <w:r w:rsidRPr="006A182F">
        <w:rPr>
          <w:rFonts w:ascii="Times New Roman" w:hAnsi="Times New Roman" w:cs="Times New Roman"/>
          <w:sz w:val="28"/>
          <w:szCs w:val="32"/>
        </w:rPr>
        <w:t>Ș</w:t>
      </w:r>
      <w:r w:rsidRPr="006A182F">
        <w:rPr>
          <w:rFonts w:ascii="Times New Roman" w:hAnsi="Times New Roman" w:cs="Times New Roman"/>
          <w:sz w:val="28"/>
          <w:szCs w:val="32"/>
        </w:rPr>
        <w:t>eful Comisiei metodice</w:t>
      </w:r>
    </w:p>
    <w:p w:rsidR="00FE323F" w:rsidRPr="006A182F" w:rsidRDefault="00FE323F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:rsidR="00FE323F" w:rsidRPr="006A182F" w:rsidRDefault="006A182F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182F">
        <w:rPr>
          <w:rFonts w:ascii="Times New Roman" w:hAnsi="Times New Roman" w:cs="Times New Roman"/>
          <w:b/>
          <w:sz w:val="32"/>
          <w:szCs w:val="32"/>
        </w:rPr>
        <w:t xml:space="preserve">PROIECT DIDACTIC DE LUNGĂ DURATĂ </w:t>
      </w:r>
    </w:p>
    <w:p w:rsidR="00FE323F" w:rsidRPr="006A182F" w:rsidRDefault="006A182F">
      <w:pPr>
        <w:spacing w:before="24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A182F">
        <w:rPr>
          <w:rFonts w:ascii="Times New Roman" w:hAnsi="Times New Roman" w:cs="Times New Roman"/>
          <w:b/>
          <w:sz w:val="32"/>
          <w:szCs w:val="32"/>
        </w:rPr>
        <w:t>LA DISCIPLINA Ș</w:t>
      </w:r>
      <w:proofErr w:type="gramStart"/>
      <w:r w:rsidRPr="006A182F">
        <w:rPr>
          <w:rFonts w:ascii="Times New Roman" w:hAnsi="Times New Roman" w:cs="Times New Roman"/>
          <w:b/>
          <w:sz w:val="32"/>
          <w:szCs w:val="32"/>
        </w:rPr>
        <w:t xml:space="preserve">COLARĂ </w:t>
      </w:r>
      <w:r w:rsidRPr="006A182F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6A182F">
        <w:rPr>
          <w:rFonts w:ascii="Times New Roman" w:hAnsi="Times New Roman" w:cs="Times New Roman"/>
          <w:b/>
          <w:sz w:val="32"/>
          <w:szCs w:val="32"/>
        </w:rPr>
        <w:t>LIMBA</w:t>
      </w:r>
      <w:proofErr w:type="gramEnd"/>
      <w:r w:rsidRPr="006A182F">
        <w:rPr>
          <w:rFonts w:ascii="Times New Roman" w:hAnsi="Times New Roman" w:cs="Times New Roman"/>
          <w:b/>
          <w:sz w:val="32"/>
          <w:szCs w:val="32"/>
        </w:rPr>
        <w:t xml:space="preserve"> FRANCEZĂ (LS I)</w:t>
      </w:r>
    </w:p>
    <w:p w:rsidR="00FE323F" w:rsidRPr="006A182F" w:rsidRDefault="006A182F" w:rsidP="006A182F">
      <w:pPr>
        <w:tabs>
          <w:tab w:val="left" w:pos="5970"/>
        </w:tabs>
        <w:spacing w:before="240" w:line="276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A182F">
        <w:rPr>
          <w:rFonts w:ascii="Times New Roman" w:hAnsi="Times New Roman" w:cs="Times New Roman"/>
          <w:sz w:val="28"/>
          <w:szCs w:val="32"/>
        </w:rPr>
        <w:t>(</w:t>
      </w:r>
      <w:proofErr w:type="gramStart"/>
      <w:r w:rsidRPr="006A182F">
        <w:rPr>
          <w:rFonts w:ascii="Times New Roman" w:hAnsi="Times New Roman" w:cs="Times New Roman"/>
          <w:sz w:val="28"/>
          <w:szCs w:val="32"/>
        </w:rPr>
        <w:t>elaborat</w:t>
      </w:r>
      <w:proofErr w:type="gramEnd"/>
      <w:r w:rsidRPr="006A182F">
        <w:rPr>
          <w:rFonts w:ascii="Times New Roman" w:hAnsi="Times New Roman" w:cs="Times New Roman"/>
          <w:sz w:val="28"/>
          <w:szCs w:val="32"/>
        </w:rPr>
        <w:t xml:space="preserve"> de Grupul de lucru conform ordinului MEC nr.1544/2023 în baza </w:t>
      </w:r>
      <w:r w:rsidRPr="006A182F">
        <w:rPr>
          <w:rFonts w:ascii="Times New Roman" w:hAnsi="Times New Roman" w:cs="Times New Roman"/>
          <w:i/>
          <w:sz w:val="28"/>
          <w:szCs w:val="32"/>
        </w:rPr>
        <w:t xml:space="preserve">Curriculumului Național la disciplina Limba străină, clasele a V-a – a IX-a </w:t>
      </w:r>
      <w:r w:rsidRPr="006A182F">
        <w:rPr>
          <w:rFonts w:ascii="Times New Roman" w:hAnsi="Times New Roman" w:cs="Times New Roman"/>
          <w:sz w:val="28"/>
          <w:szCs w:val="32"/>
        </w:rPr>
        <w:t>, aprobat prin ordinul MEC, nr. 906 din 17.07.2019</w:t>
      </w:r>
    </w:p>
    <w:p w:rsidR="006A182F" w:rsidRDefault="006A182F">
      <w:pPr>
        <w:spacing w:before="240" w:after="24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E323F" w:rsidRPr="006A182F" w:rsidRDefault="006A182F">
      <w:pPr>
        <w:spacing w:before="240" w:after="24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A182F">
        <w:rPr>
          <w:rFonts w:ascii="Times New Roman" w:hAnsi="Times New Roman" w:cs="Times New Roman"/>
          <w:b/>
          <w:sz w:val="32"/>
          <w:szCs w:val="32"/>
        </w:rPr>
        <w:t xml:space="preserve">Clasa </w:t>
      </w:r>
      <w:proofErr w:type="gramStart"/>
      <w:r w:rsidRPr="006A182F">
        <w:rPr>
          <w:rFonts w:ascii="Times New Roman" w:hAnsi="Times New Roman" w:cs="Times New Roman"/>
          <w:b/>
          <w:sz w:val="32"/>
          <w:szCs w:val="32"/>
        </w:rPr>
        <w:t>a</w:t>
      </w:r>
      <w:proofErr w:type="gramEnd"/>
      <w:r w:rsidRPr="006A182F">
        <w:rPr>
          <w:rFonts w:ascii="Times New Roman" w:hAnsi="Times New Roman" w:cs="Times New Roman"/>
          <w:b/>
          <w:sz w:val="32"/>
          <w:szCs w:val="32"/>
        </w:rPr>
        <w:t xml:space="preserve"> IX-a (Nivel A2+)</w:t>
      </w:r>
    </w:p>
    <w:p w:rsidR="00FE323F" w:rsidRPr="006A182F" w:rsidRDefault="006A182F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182F">
        <w:rPr>
          <w:rFonts w:ascii="Times New Roman" w:hAnsi="Times New Roman" w:cs="Times New Roman"/>
          <w:b/>
          <w:sz w:val="32"/>
          <w:szCs w:val="32"/>
        </w:rPr>
        <w:t>Anul de studii</w:t>
      </w:r>
      <w:proofErr w:type="gramStart"/>
      <w:r w:rsidRPr="006A182F">
        <w:rPr>
          <w:rFonts w:ascii="Times New Roman" w:hAnsi="Times New Roman" w:cs="Times New Roman"/>
          <w:b/>
          <w:sz w:val="32"/>
          <w:szCs w:val="32"/>
        </w:rPr>
        <w:t>:_</w:t>
      </w:r>
      <w:proofErr w:type="gramEnd"/>
      <w:r w:rsidRPr="006A182F">
        <w:rPr>
          <w:rFonts w:ascii="Times New Roman" w:hAnsi="Times New Roman" w:cs="Times New Roman"/>
          <w:b/>
          <w:sz w:val="32"/>
          <w:szCs w:val="32"/>
        </w:rPr>
        <w:t>____________</w:t>
      </w:r>
      <w:r w:rsidRPr="006A182F">
        <w:rPr>
          <w:rFonts w:ascii="Times New Roman" w:hAnsi="Times New Roman" w:cs="Times New Roman"/>
          <w:b/>
          <w:sz w:val="32"/>
          <w:szCs w:val="32"/>
        </w:rPr>
        <w:t>____</w:t>
      </w:r>
    </w:p>
    <w:p w:rsidR="00FE323F" w:rsidRPr="006A182F" w:rsidRDefault="00FE323F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:rsidR="00FE323F" w:rsidRPr="006A182F" w:rsidRDefault="00FE323F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FE323F" w:rsidRPr="006A182F" w:rsidRDefault="006A182F">
      <w:pPr>
        <w:spacing w:line="276" w:lineRule="auto"/>
        <w:rPr>
          <w:rFonts w:ascii="Times New Roman" w:hAnsi="Times New Roman" w:cs="Times New Roman"/>
          <w:b/>
          <w:sz w:val="28"/>
          <w:szCs w:val="32"/>
        </w:rPr>
      </w:pPr>
      <w:r w:rsidRPr="006A182F">
        <w:rPr>
          <w:rFonts w:ascii="Times New Roman" w:hAnsi="Times New Roman" w:cs="Times New Roman"/>
          <w:b/>
          <w:sz w:val="28"/>
          <w:szCs w:val="32"/>
        </w:rPr>
        <w:t xml:space="preserve">Instituția de învățământ _____________________________________ </w:t>
      </w:r>
      <w:proofErr w:type="gramStart"/>
      <w:r w:rsidRPr="006A182F">
        <w:rPr>
          <w:rFonts w:ascii="Times New Roman" w:hAnsi="Times New Roman" w:cs="Times New Roman"/>
          <w:b/>
          <w:sz w:val="28"/>
          <w:szCs w:val="32"/>
        </w:rPr>
        <w:t>Localitatea  _</w:t>
      </w:r>
      <w:proofErr w:type="gramEnd"/>
      <w:r w:rsidRPr="006A182F">
        <w:rPr>
          <w:rFonts w:ascii="Times New Roman" w:hAnsi="Times New Roman" w:cs="Times New Roman"/>
          <w:b/>
          <w:sz w:val="28"/>
          <w:szCs w:val="32"/>
        </w:rPr>
        <w:t>____________________</w:t>
      </w:r>
    </w:p>
    <w:p w:rsidR="00FE323F" w:rsidRPr="006A182F" w:rsidRDefault="00FE323F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32"/>
        </w:rPr>
      </w:pPr>
    </w:p>
    <w:p w:rsidR="00FE323F" w:rsidRPr="006A182F" w:rsidRDefault="006A182F">
      <w:pPr>
        <w:spacing w:line="276" w:lineRule="auto"/>
        <w:rPr>
          <w:rFonts w:ascii="Times New Roman" w:hAnsi="Times New Roman" w:cs="Times New Roman"/>
          <w:b/>
          <w:sz w:val="28"/>
          <w:szCs w:val="32"/>
        </w:rPr>
      </w:pPr>
      <w:r w:rsidRPr="006A182F">
        <w:rPr>
          <w:rFonts w:ascii="Times New Roman" w:hAnsi="Times New Roman" w:cs="Times New Roman"/>
          <w:b/>
          <w:sz w:val="28"/>
          <w:szCs w:val="32"/>
        </w:rPr>
        <w:t>Numele, prenumele cadrului didactic__________________________ Grad didactic ____________________</w:t>
      </w:r>
    </w:p>
    <w:p w:rsidR="00FE323F" w:rsidRPr="006A182F" w:rsidRDefault="00FE323F">
      <w:pPr>
        <w:tabs>
          <w:tab w:val="left" w:pos="3960"/>
        </w:tabs>
        <w:spacing w:line="276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E323F" w:rsidRPr="006A182F" w:rsidRDefault="00FE323F">
      <w:pPr>
        <w:pStyle w:val="LO-normal"/>
        <w:rPr>
          <w:rFonts w:ascii="Times New Roman" w:eastAsia="Times New Roman" w:hAnsi="Times New Roman" w:cs="Times New Roman"/>
          <w:b/>
          <w:sz w:val="32"/>
          <w:szCs w:val="32"/>
        </w:rPr>
        <w:sectPr w:rsidR="00FE323F" w:rsidRPr="006A182F" w:rsidSect="006A182F">
          <w:pgSz w:w="16839" w:h="11907" w:orient="landscape" w:code="9"/>
          <w:pgMar w:top="1134" w:right="850" w:bottom="1134" w:left="1701" w:header="0" w:footer="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formProt w:val="0"/>
          <w:docGrid w:linePitch="600" w:charSpace="32768"/>
        </w:sectPr>
      </w:pPr>
    </w:p>
    <w:p w:rsidR="00FE323F" w:rsidRPr="006A182F" w:rsidRDefault="006A182F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6A182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Administrarea disciplin</w:t>
      </w:r>
      <w:r w:rsidRPr="006A182F">
        <w:rPr>
          <w:rFonts w:ascii="Times New Roman" w:eastAsia="Times New Roman" w:hAnsi="Times New Roman" w:cs="Times New Roman"/>
          <w:b/>
          <w:sz w:val="28"/>
          <w:szCs w:val="28"/>
        </w:rPr>
        <w:t>ei</w:t>
      </w:r>
    </w:p>
    <w:p w:rsidR="00FE323F" w:rsidRPr="006A182F" w:rsidRDefault="00FE323F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FE323F" w:rsidRPr="006A182F" w:rsidRDefault="006A182F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6A182F">
        <w:rPr>
          <w:rFonts w:ascii="Times New Roman" w:eastAsia="Times New Roman" w:hAnsi="Times New Roman" w:cs="Times New Roman"/>
        </w:rPr>
        <w:t>(</w:t>
      </w:r>
      <w:proofErr w:type="gramStart"/>
      <w:r w:rsidRPr="006A182F">
        <w:rPr>
          <w:rFonts w:ascii="Times New Roman" w:eastAsia="Times New Roman" w:hAnsi="Times New Roman" w:cs="Times New Roman"/>
        </w:rPr>
        <w:t>poate</w:t>
      </w:r>
      <w:proofErr w:type="gramEnd"/>
      <w:r w:rsidRPr="006A182F">
        <w:rPr>
          <w:rFonts w:ascii="Times New Roman" w:eastAsia="Times New Roman" w:hAnsi="Times New Roman" w:cs="Times New Roman"/>
        </w:rPr>
        <w:t xml:space="preserve"> fi dezvoltat/adaptat după necesități</w:t>
      </w:r>
      <w:r w:rsidRPr="006A182F">
        <w:rPr>
          <w:rFonts w:ascii="Times New Roman" w:eastAsia="Times New Roman" w:hAnsi="Times New Roman" w:cs="Times New Roman"/>
          <w:b/>
        </w:rPr>
        <w:t>)</w:t>
      </w:r>
    </w:p>
    <w:p w:rsidR="00FE323F" w:rsidRPr="006A182F" w:rsidRDefault="00FE323F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FE323F" w:rsidRPr="006A182F" w:rsidRDefault="006A182F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6A182F">
        <w:rPr>
          <w:rFonts w:ascii="Times New Roman" w:eastAsia="Times New Roman" w:hAnsi="Times New Roman" w:cs="Times New Roman"/>
        </w:rPr>
        <w:t xml:space="preserve"> </w:t>
      </w:r>
    </w:p>
    <w:tbl>
      <w:tblPr>
        <w:tblW w:w="13560" w:type="dxa"/>
        <w:tblInd w:w="154" w:type="dxa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781"/>
        <w:gridCol w:w="6779"/>
      </w:tblGrid>
      <w:tr w:rsidR="00FE323F" w:rsidRPr="006A182F">
        <w:trPr>
          <w:trHeight w:val="390"/>
        </w:trPr>
        <w:tc>
          <w:tcPr>
            <w:tcW w:w="6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Nr. de ore pe săptămână</w:t>
            </w:r>
          </w:p>
        </w:tc>
        <w:tc>
          <w:tcPr>
            <w:tcW w:w="6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Nr. de ore pe an</w:t>
            </w:r>
          </w:p>
        </w:tc>
      </w:tr>
      <w:tr w:rsidR="00FE323F" w:rsidRPr="006A182F">
        <w:trPr>
          <w:trHeight w:val="390"/>
        </w:trPr>
        <w:tc>
          <w:tcPr>
            <w:tcW w:w="678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77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66</w:t>
            </w:r>
          </w:p>
        </w:tc>
      </w:tr>
    </w:tbl>
    <w:p w:rsidR="00FE323F" w:rsidRPr="006A182F" w:rsidRDefault="00FE323F">
      <w:pPr>
        <w:pStyle w:val="LO-normal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FE323F" w:rsidRPr="006A182F" w:rsidRDefault="00FE323F">
      <w:pPr>
        <w:pStyle w:val="LO-normal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13560" w:type="dxa"/>
        <w:tblInd w:w="154" w:type="dxa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04"/>
        <w:gridCol w:w="3436"/>
        <w:gridCol w:w="3332"/>
        <w:gridCol w:w="3388"/>
      </w:tblGrid>
      <w:tr w:rsidR="00FE323F" w:rsidRPr="006A182F">
        <w:trPr>
          <w:trHeight w:val="390"/>
        </w:trPr>
        <w:tc>
          <w:tcPr>
            <w:tcW w:w="34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Unitățile de învățare</w:t>
            </w:r>
          </w:p>
        </w:tc>
        <w:tc>
          <w:tcPr>
            <w:tcW w:w="34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Nr. de ore</w:t>
            </w:r>
          </w:p>
        </w:tc>
        <w:tc>
          <w:tcPr>
            <w:tcW w:w="33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Evaluări</w:t>
            </w:r>
          </w:p>
        </w:tc>
        <w:tc>
          <w:tcPr>
            <w:tcW w:w="33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Observații</w:t>
            </w:r>
          </w:p>
        </w:tc>
      </w:tr>
      <w:tr w:rsidR="00FE323F" w:rsidRPr="006A182F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Ore la discreția profesorului</w:t>
            </w:r>
          </w:p>
        </w:tc>
        <w:tc>
          <w:tcPr>
            <w:tcW w:w="343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332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 E (inițială)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E323F" w:rsidRPr="006A182F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Unitatea 1</w:t>
            </w:r>
          </w:p>
        </w:tc>
        <w:tc>
          <w:tcPr>
            <w:tcW w:w="343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8+1</w:t>
            </w:r>
          </w:p>
        </w:tc>
        <w:tc>
          <w:tcPr>
            <w:tcW w:w="3332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 ES (scrisă)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E323F" w:rsidRPr="006A182F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Unitatea 2</w:t>
            </w:r>
          </w:p>
        </w:tc>
        <w:tc>
          <w:tcPr>
            <w:tcW w:w="343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332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1 ES </w:t>
            </w:r>
            <w:r w:rsidRPr="006A182F">
              <w:rPr>
                <w:rFonts w:ascii="Times New Roman" w:eastAsia="Times New Roman" w:hAnsi="Times New Roman" w:cs="Times New Roman"/>
              </w:rPr>
              <w:t>(orală)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E323F" w:rsidRPr="006A182F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Unitatea 3</w:t>
            </w:r>
          </w:p>
        </w:tc>
        <w:tc>
          <w:tcPr>
            <w:tcW w:w="343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332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 ES (scrisă)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E323F" w:rsidRPr="006A182F">
        <w:trPr>
          <w:trHeight w:val="465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Unitatea 4</w:t>
            </w:r>
          </w:p>
        </w:tc>
        <w:tc>
          <w:tcPr>
            <w:tcW w:w="343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8+1</w:t>
            </w:r>
          </w:p>
        </w:tc>
        <w:tc>
          <w:tcPr>
            <w:tcW w:w="3332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 ES (scrisă)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E323F" w:rsidRPr="006A182F">
        <w:trPr>
          <w:trHeight w:val="405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Unitatea 5</w:t>
            </w:r>
          </w:p>
        </w:tc>
        <w:tc>
          <w:tcPr>
            <w:tcW w:w="343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10+1</w:t>
            </w:r>
          </w:p>
        </w:tc>
        <w:tc>
          <w:tcPr>
            <w:tcW w:w="3332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 ES (orală)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E323F" w:rsidRPr="006A182F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Unitatea 6</w:t>
            </w:r>
          </w:p>
        </w:tc>
        <w:tc>
          <w:tcPr>
            <w:tcW w:w="343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11+1</w:t>
            </w:r>
          </w:p>
        </w:tc>
        <w:tc>
          <w:tcPr>
            <w:tcW w:w="3332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 ES (mixtă)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FE323F" w:rsidRPr="006A182F" w:rsidRDefault="00FE323F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FE323F" w:rsidRPr="006A182F" w:rsidRDefault="006A182F">
      <w:pPr>
        <w:spacing w:before="240" w:after="240"/>
        <w:rPr>
          <w:rFonts w:ascii="Times New Roman" w:hAnsi="Times New Roman" w:cs="Times New Roman"/>
          <w:b/>
          <w:bCs/>
          <w:i/>
          <w:iCs/>
          <w:color w:val="000000"/>
          <w:lang w:eastAsia="ro-RO"/>
        </w:rPr>
      </w:pPr>
      <w:r w:rsidRPr="006A182F">
        <w:rPr>
          <w:rFonts w:ascii="Times New Roman" w:hAnsi="Times New Roman" w:cs="Times New Roman"/>
          <w:b/>
          <w:bCs/>
          <w:i/>
          <w:iCs/>
          <w:color w:val="000000"/>
          <w:lang w:eastAsia="ro-RO"/>
        </w:rPr>
        <w:t>Manualul recomandat:</w:t>
      </w:r>
    </w:p>
    <w:tbl>
      <w:tblPr>
        <w:tblW w:w="13661" w:type="dxa"/>
        <w:tblInd w:w="100" w:type="dxa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412"/>
        <w:gridCol w:w="2898"/>
        <w:gridCol w:w="4513"/>
        <w:gridCol w:w="1604"/>
        <w:gridCol w:w="2234"/>
      </w:tblGrid>
      <w:tr w:rsidR="00FE323F" w:rsidRPr="006A182F">
        <w:trPr>
          <w:trHeight w:val="630"/>
        </w:trPr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FE323F" w:rsidRPr="006A182F" w:rsidRDefault="006A182F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6A182F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Clasa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FE323F" w:rsidRPr="006A182F" w:rsidRDefault="006A182F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6A182F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Titlul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FE323F" w:rsidRPr="006A182F" w:rsidRDefault="006A182F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6A182F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Autori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FE323F" w:rsidRPr="006A182F" w:rsidRDefault="006A182F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6A182F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Editura</w:t>
            </w:r>
          </w:p>
        </w:tc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FE323F" w:rsidRPr="006A182F" w:rsidRDefault="006A182F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6A182F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Anul ediției</w:t>
            </w:r>
          </w:p>
        </w:tc>
      </w:tr>
      <w:tr w:rsidR="00FE323F" w:rsidRPr="006A182F">
        <w:trPr>
          <w:trHeight w:val="835"/>
        </w:trPr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spacing w:before="69" w:after="69"/>
              <w:jc w:val="center"/>
              <w:rPr>
                <w:rFonts w:ascii="Times New Roman" w:hAnsi="Times New Roman" w:cs="Times New Roman"/>
              </w:rPr>
            </w:pPr>
            <w:r w:rsidRPr="006A182F">
              <w:rPr>
                <w:rFonts w:ascii="Times New Roman" w:hAnsi="Times New Roman" w:cs="Times New Roman"/>
                <w:color w:val="000000"/>
                <w:lang w:eastAsia="ro-RO"/>
              </w:rPr>
              <w:t>Clasa a IX - a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spacing w:before="69" w:after="69"/>
              <w:jc w:val="center"/>
              <w:rPr>
                <w:rFonts w:ascii="Times New Roman" w:hAnsi="Times New Roman" w:cs="Times New Roman"/>
              </w:rPr>
            </w:pPr>
            <w:r w:rsidRPr="006A182F">
              <w:rPr>
                <w:rFonts w:ascii="Times New Roman" w:hAnsi="Times New Roman" w:cs="Times New Roman"/>
                <w:color w:val="000000"/>
                <w:lang w:eastAsia="ro-RO"/>
              </w:rPr>
              <w:t>Manuel de français (A2+)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spacing w:before="69" w:after="6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hAnsi="Times New Roman" w:cs="Times New Roman"/>
                <w:lang w:eastAsia="ro-RO"/>
              </w:rPr>
              <w:t xml:space="preserve">Ala Bujor, </w:t>
            </w:r>
            <w:r w:rsidRPr="006A182F">
              <w:rPr>
                <w:rFonts w:ascii="Times New Roman" w:hAnsi="Times New Roman" w:cs="Times New Roman"/>
                <w:lang w:eastAsia="ro-RO"/>
              </w:rPr>
              <w:t>Cezaria Vasilachi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spacing w:before="69" w:after="69"/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r w:rsidRPr="006A182F">
              <w:rPr>
                <w:rFonts w:ascii="Times New Roman" w:hAnsi="Times New Roman" w:cs="Times New Roman"/>
                <w:color w:val="000000"/>
                <w:lang w:eastAsia="ro-RO"/>
              </w:rPr>
              <w:t>Editura ARC</w:t>
            </w:r>
          </w:p>
        </w:tc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spacing w:before="69" w:after="69"/>
              <w:jc w:val="center"/>
              <w:rPr>
                <w:rFonts w:ascii="Times New Roman" w:hAnsi="Times New Roman" w:cs="Times New Roman"/>
              </w:rPr>
            </w:pPr>
            <w:r w:rsidRPr="006A182F">
              <w:rPr>
                <w:rFonts w:ascii="Times New Roman" w:hAnsi="Times New Roman" w:cs="Times New Roman"/>
                <w:color w:val="000000"/>
                <w:lang w:eastAsia="ro-RO"/>
              </w:rPr>
              <w:t>2023</w:t>
            </w:r>
          </w:p>
        </w:tc>
      </w:tr>
    </w:tbl>
    <w:p w:rsidR="00FE323F" w:rsidRPr="006A182F" w:rsidRDefault="006A182F">
      <w:pPr>
        <w:spacing w:before="240" w:after="240"/>
        <w:jc w:val="both"/>
        <w:rPr>
          <w:rFonts w:ascii="Times New Roman" w:hAnsi="Times New Roman" w:cs="Times New Roman"/>
          <w:b/>
          <w:bCs/>
          <w:color w:val="000000"/>
          <w:lang w:eastAsia="ro-RO"/>
        </w:rPr>
      </w:pPr>
      <w:r w:rsidRPr="006A182F">
        <w:rPr>
          <w:rFonts w:ascii="Times New Roman" w:hAnsi="Times New Roman" w:cs="Times New Roman"/>
          <w:b/>
          <w:bCs/>
          <w:color w:val="000000"/>
          <w:lang w:eastAsia="ro-RO"/>
        </w:rPr>
        <w:t>Notă:</w:t>
      </w:r>
    </w:p>
    <w:p w:rsidR="00FE323F" w:rsidRPr="006A182F" w:rsidRDefault="006A182F">
      <w:pPr>
        <w:spacing w:before="240" w:after="240"/>
        <w:jc w:val="both"/>
        <w:rPr>
          <w:rFonts w:ascii="Times New Roman" w:eastAsia="Times New Roman" w:hAnsi="Times New Roman" w:cs="Times New Roman"/>
          <w:b/>
        </w:rPr>
      </w:pPr>
      <w:r w:rsidRPr="006A182F">
        <w:rPr>
          <w:rFonts w:ascii="Times New Roman" w:eastAsia="Times New Roman" w:hAnsi="Times New Roman" w:cs="Times New Roman"/>
          <w:color w:val="000000"/>
          <w:lang w:eastAsia="ro-RO"/>
        </w:rPr>
        <w:lastRenderedPageBreak/>
        <w:t>Cadrul didactic la disciplină are libertatea de a personaliza proiectarea de lungă durată la disciplină, în funcție de potențialul și particularitățile de învățare ale clasei și resurselor educaționale disponibile,</w:t>
      </w:r>
      <w:r w:rsidRPr="006A182F">
        <w:rPr>
          <w:rFonts w:ascii="Times New Roman" w:eastAsia="Times New Roman" w:hAnsi="Times New Roman" w:cs="Times New Roman"/>
          <w:color w:val="000000"/>
          <w:lang w:eastAsia="ro-RO"/>
        </w:rPr>
        <w:t xml:space="preserve"> în conformitate cu prevederile curriculumului la disciplină (ediția 2019).</w:t>
      </w:r>
    </w:p>
    <w:p w:rsidR="00FE323F" w:rsidRPr="006A182F" w:rsidRDefault="00FE323F">
      <w:pPr>
        <w:pStyle w:val="LO-normal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FE323F" w:rsidRPr="006A182F" w:rsidRDefault="006A182F">
      <w:pPr>
        <w:pStyle w:val="LO-normal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6A182F">
        <w:rPr>
          <w:rFonts w:ascii="Times New Roman" w:eastAsia="Times New Roman" w:hAnsi="Times New Roman" w:cs="Times New Roman"/>
          <w:b/>
        </w:rPr>
        <w:t>COMPETENȚELE SPECIFICE ȘI UNITĂŢILE DE COMPETENŢĂ PREVĂZUTE PENTRU CLASA IX-a, LS I (A 2+)</w:t>
      </w:r>
    </w:p>
    <w:tbl>
      <w:tblPr>
        <w:tblW w:w="14743" w:type="dxa"/>
        <w:tblInd w:w="-394" w:type="dxa"/>
        <w:tblCellMar>
          <w:top w:w="60" w:type="dxa"/>
          <w:left w:w="4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686"/>
        <w:gridCol w:w="12057"/>
      </w:tblGrid>
      <w:tr w:rsidR="00FE323F" w:rsidRPr="006A182F">
        <w:trPr>
          <w:trHeight w:val="355"/>
        </w:trPr>
        <w:tc>
          <w:tcPr>
            <w:tcW w:w="1474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  <w:vAlign w:val="center"/>
          </w:tcPr>
          <w:p w:rsidR="00FE323F" w:rsidRPr="006A182F" w:rsidRDefault="00FE323F">
            <w:pPr>
              <w:pStyle w:val="LO-normal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FE323F" w:rsidRPr="006A182F" w:rsidRDefault="006A182F">
            <w:pPr>
              <w:pStyle w:val="LO-normal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CS1. Competența lingvistică</w:t>
            </w:r>
          </w:p>
          <w:p w:rsidR="00FE323F" w:rsidRPr="006A182F" w:rsidRDefault="006A182F">
            <w:pPr>
              <w:pStyle w:val="LO-normal"/>
              <w:spacing w:line="240" w:lineRule="auto"/>
              <w:ind w:left="284" w:hanging="284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A182F">
              <w:rPr>
                <w:rFonts w:ascii="Times New Roman" w:eastAsia="Times New Roman" w:hAnsi="Times New Roman" w:cs="Times New Roman"/>
                <w:i/>
                <w:iCs/>
              </w:rPr>
              <w:t>Aplicarea normelor lingvistice în formularea de mesaje simp</w:t>
            </w:r>
            <w:r w:rsidRPr="006A182F">
              <w:rPr>
                <w:rFonts w:ascii="Times New Roman" w:eastAsia="Times New Roman" w:hAnsi="Times New Roman" w:cs="Times New Roman"/>
                <w:i/>
                <w:iCs/>
              </w:rPr>
              <w:t>le şi corecte, valorificând limba ca sistem;</w:t>
            </w:r>
          </w:p>
          <w:p w:rsidR="00FE323F" w:rsidRPr="006A182F" w:rsidRDefault="00FE323F">
            <w:pPr>
              <w:pStyle w:val="LO-normal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E323F" w:rsidRPr="006A182F">
        <w:trPr>
          <w:trHeight w:val="916"/>
        </w:trPr>
        <w:tc>
          <w:tcPr>
            <w:tcW w:w="2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155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Receptarea mesajelor orale/ audiovizuale</w:t>
            </w:r>
          </w:p>
        </w:tc>
        <w:tc>
          <w:tcPr>
            <w:tcW w:w="120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1.1. Distingerea sunetelor, modelelor de intonație și trăsăturilor fonetice specifice limbii străine în fluxul verbal de contexte uzuale</w:t>
            </w:r>
          </w:p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1.2. Recunoașterea prin audiere</w:t>
            </w:r>
            <w:r w:rsidRPr="006A182F">
              <w:rPr>
                <w:rFonts w:ascii="Times New Roman" w:eastAsia="Times New Roman" w:hAnsi="Times New Roman" w:cs="Times New Roman"/>
              </w:rPr>
              <w:t xml:space="preserve"> a sensului cuvintelor și expresiilor în situații cotidiene</w:t>
            </w:r>
          </w:p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1.3. Identificarea structurilor gramaticale simple, specifice limbii străine, în contexte previzibile</w:t>
            </w:r>
          </w:p>
        </w:tc>
      </w:tr>
      <w:tr w:rsidR="00FE323F" w:rsidRPr="006A182F">
        <w:trPr>
          <w:trHeight w:val="1195"/>
        </w:trPr>
        <w:tc>
          <w:tcPr>
            <w:tcW w:w="2686" w:type="dxa"/>
            <w:tcBorders>
              <w:left w:val="single" w:sz="6" w:space="0" w:color="000001"/>
              <w:bottom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155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Producerea mesajelor orale/</w:t>
            </w:r>
          </w:p>
          <w:p w:rsidR="00FE323F" w:rsidRPr="006A182F" w:rsidRDefault="006A182F">
            <w:pPr>
              <w:pStyle w:val="LO-normal"/>
              <w:spacing w:line="240" w:lineRule="auto"/>
              <w:ind w:left="155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Medierea</w:t>
            </w:r>
          </w:p>
        </w:tc>
        <w:tc>
          <w:tcPr>
            <w:tcW w:w="12056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1.4. Citirea unor enunțuri și texte cunoscute cu </w:t>
            </w:r>
            <w:r w:rsidRPr="006A182F">
              <w:rPr>
                <w:rFonts w:ascii="Times New Roman" w:eastAsia="Times New Roman" w:hAnsi="Times New Roman" w:cs="Times New Roman"/>
              </w:rPr>
              <w:t>respectarea pauzelor, accentului, intonației și unităților de sens.</w:t>
            </w:r>
          </w:p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1.5. Selectarea modelelor de intonație, a ritmului și accentului fonetic, specifice limbii străine, în situații de comunicare uzuale</w:t>
            </w:r>
          </w:p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1.6. Utilizarea cuvintelor și expresiilor uzuale și sta</w:t>
            </w:r>
            <w:r w:rsidRPr="006A182F">
              <w:rPr>
                <w:rFonts w:ascii="Times New Roman" w:eastAsia="Times New Roman" w:hAnsi="Times New Roman" w:cs="Times New Roman"/>
              </w:rPr>
              <w:t>bilirea relațiilor interlexicale corespunzătoare în situații previzibile.</w:t>
            </w:r>
          </w:p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1.7. Integrarea structurilor gramaticale simple în contexte uzuale.</w:t>
            </w:r>
          </w:p>
        </w:tc>
      </w:tr>
      <w:tr w:rsidR="00FE323F" w:rsidRPr="006A182F">
        <w:trPr>
          <w:trHeight w:val="679"/>
        </w:trPr>
        <w:tc>
          <w:tcPr>
            <w:tcW w:w="2686" w:type="dxa"/>
            <w:tcBorders>
              <w:left w:val="single" w:sz="6" w:space="0" w:color="000001"/>
              <w:bottom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155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Receptarea mesajelor scrise/ audiovizual</w:t>
            </w:r>
          </w:p>
        </w:tc>
        <w:tc>
          <w:tcPr>
            <w:tcW w:w="12056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1.8. Identificarea normelor de scriere a cuvintelor uzuale și expresiilo</w:t>
            </w:r>
            <w:r w:rsidRPr="006A182F">
              <w:rPr>
                <w:rFonts w:ascii="Times New Roman" w:eastAsia="Times New Roman" w:hAnsi="Times New Roman" w:cs="Times New Roman"/>
              </w:rPr>
              <w:t>r scurte utilizate regulat.</w:t>
            </w:r>
          </w:p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1.9. Deducerea sensului unor cuvinte și expresii necunoscute din context.</w:t>
            </w:r>
          </w:p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1.10. Recunoașterea structurilor sintactice și formelor gramaticale simple, specifice limbii străine, dintr-un repertoriu uzual.</w:t>
            </w:r>
          </w:p>
        </w:tc>
      </w:tr>
      <w:tr w:rsidR="00FE323F" w:rsidRPr="006A182F">
        <w:trPr>
          <w:trHeight w:val="451"/>
        </w:trPr>
        <w:tc>
          <w:tcPr>
            <w:tcW w:w="2686" w:type="dxa"/>
            <w:tcBorders>
              <w:left w:val="single" w:sz="6" w:space="0" w:color="000001"/>
              <w:bottom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155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 xml:space="preserve">Producerea mesajelor </w:t>
            </w:r>
            <w:r w:rsidRPr="006A182F">
              <w:rPr>
                <w:rFonts w:ascii="Times New Roman" w:eastAsia="Times New Roman" w:hAnsi="Times New Roman" w:cs="Times New Roman"/>
                <w:b/>
              </w:rPr>
              <w:t>scrise/ online/</w:t>
            </w:r>
          </w:p>
        </w:tc>
        <w:tc>
          <w:tcPr>
            <w:tcW w:w="12056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1.11. Aplicarea normelor ortografice și ortoepice simple în contexte uzuale.</w:t>
            </w:r>
          </w:p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1.12. Utilizarea corectă a structurilor sintactice și a formelor gramaticale simple în contexte cotidiene.</w:t>
            </w:r>
          </w:p>
        </w:tc>
      </w:tr>
      <w:tr w:rsidR="00FE323F" w:rsidRPr="006A182F">
        <w:trPr>
          <w:trHeight w:val="276"/>
        </w:trPr>
        <w:tc>
          <w:tcPr>
            <w:tcW w:w="14742" w:type="dxa"/>
            <w:gridSpan w:val="2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  <w:vAlign w:val="center"/>
          </w:tcPr>
          <w:p w:rsidR="00FE323F" w:rsidRPr="006A182F" w:rsidRDefault="00FE323F">
            <w:pPr>
              <w:pStyle w:val="LO-normal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FE323F" w:rsidRPr="006A182F" w:rsidRDefault="006A182F">
            <w:pPr>
              <w:pStyle w:val="LO-normal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CS2. Competența socio-lingvistică</w:t>
            </w:r>
          </w:p>
          <w:p w:rsidR="00FE323F" w:rsidRPr="006A182F" w:rsidRDefault="006A182F">
            <w:pPr>
              <w:pStyle w:val="LO-normal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i/>
                <w:iCs/>
              </w:rPr>
              <w:t xml:space="preserve">Utilizarea </w:t>
            </w:r>
            <w:r w:rsidRPr="006A182F">
              <w:rPr>
                <w:rFonts w:ascii="Times New Roman" w:eastAsia="Times New Roman" w:hAnsi="Times New Roman" w:cs="Times New Roman"/>
                <w:i/>
                <w:iCs/>
              </w:rPr>
              <w:t>structurilor lingvistice, demonstrând funcționalitatea limbii în cadrul unui contact social</w:t>
            </w:r>
            <w:r w:rsidRPr="006A182F">
              <w:rPr>
                <w:rFonts w:ascii="Times New Roman" w:eastAsia="Times New Roman" w:hAnsi="Times New Roman" w:cs="Times New Roman"/>
              </w:rPr>
              <w:t>;</w:t>
            </w:r>
          </w:p>
          <w:p w:rsidR="00FE323F" w:rsidRPr="006A182F" w:rsidRDefault="00FE323F">
            <w:pPr>
              <w:pStyle w:val="LO-normal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E323F" w:rsidRPr="006A182F">
        <w:trPr>
          <w:trHeight w:val="828"/>
        </w:trPr>
        <w:tc>
          <w:tcPr>
            <w:tcW w:w="2686" w:type="dxa"/>
            <w:tcBorders>
              <w:left w:val="single" w:sz="6" w:space="0" w:color="000001"/>
              <w:bottom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155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Receptarea mesajelor orale/scrise/ audiovizuale</w:t>
            </w:r>
          </w:p>
        </w:tc>
        <w:tc>
          <w:tcPr>
            <w:tcW w:w="12056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531" w:hanging="531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2.1. Perceperea mesajului global pentru a face față situațiilor simple de comunicare.</w:t>
            </w:r>
          </w:p>
          <w:p w:rsidR="00FE323F" w:rsidRPr="006A182F" w:rsidRDefault="006A182F">
            <w:pPr>
              <w:pStyle w:val="LO-normal"/>
              <w:spacing w:line="240" w:lineRule="auto"/>
              <w:ind w:left="531" w:hanging="531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2.2. Identificarea informaț</w:t>
            </w:r>
            <w:r w:rsidRPr="006A182F">
              <w:rPr>
                <w:rFonts w:ascii="Times New Roman" w:eastAsia="Times New Roman" w:hAnsi="Times New Roman" w:cs="Times New Roman"/>
              </w:rPr>
              <w:t>iilor cheie prezentate linear în contexte sociale de interes nemijlocit al elevului.</w:t>
            </w:r>
          </w:p>
          <w:p w:rsidR="00FE323F" w:rsidRPr="006A182F" w:rsidRDefault="006A182F">
            <w:pPr>
              <w:pStyle w:val="LO-normal"/>
              <w:spacing w:line="240" w:lineRule="auto"/>
              <w:ind w:left="531" w:hanging="531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2.3. Determinarea structurilor lingvistice specifice comunicării spontane și autentice.</w:t>
            </w:r>
          </w:p>
        </w:tc>
      </w:tr>
      <w:tr w:rsidR="00FE323F" w:rsidRPr="006A182F">
        <w:trPr>
          <w:trHeight w:val="685"/>
        </w:trPr>
        <w:tc>
          <w:tcPr>
            <w:tcW w:w="2686" w:type="dxa"/>
            <w:tcBorders>
              <w:left w:val="single" w:sz="6" w:space="0" w:color="000001"/>
              <w:bottom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155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 xml:space="preserve">Producerea mesajelor orale/scrise/ online/ </w:t>
            </w:r>
            <w:r w:rsidRPr="006A182F">
              <w:rPr>
                <w:rFonts w:ascii="Times New Roman" w:eastAsia="Times New Roman" w:hAnsi="Times New Roman" w:cs="Times New Roman"/>
                <w:b/>
              </w:rPr>
              <w:lastRenderedPageBreak/>
              <w:t>Medierea</w:t>
            </w:r>
          </w:p>
        </w:tc>
        <w:tc>
          <w:tcPr>
            <w:tcW w:w="12056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531" w:hanging="531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 xml:space="preserve">2.4. Utilizarea structurilor </w:t>
            </w:r>
            <w:r w:rsidRPr="006A182F">
              <w:rPr>
                <w:rFonts w:ascii="Times New Roman" w:eastAsia="Times New Roman" w:hAnsi="Times New Roman" w:cs="Times New Roman"/>
              </w:rPr>
              <w:t>lingvistice specifice comunicării spontane și autentice de interes nemijlocit al elevului.</w:t>
            </w:r>
          </w:p>
          <w:p w:rsidR="00FE323F" w:rsidRPr="006A182F" w:rsidRDefault="006A182F">
            <w:pPr>
              <w:pStyle w:val="LO-normal"/>
              <w:spacing w:line="240" w:lineRule="auto"/>
              <w:ind w:left="531" w:hanging="531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2.5. Producerea mesajelor orale/scrise/on-line adecvate unor contexte sociale simple.</w:t>
            </w:r>
          </w:p>
          <w:p w:rsidR="00FE323F" w:rsidRPr="006A182F" w:rsidRDefault="006A182F">
            <w:pPr>
              <w:pStyle w:val="LO-normal"/>
              <w:spacing w:line="240" w:lineRule="auto"/>
              <w:ind w:left="531" w:hanging="531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>2.6. Adaptarea resurselor lingvistice la situația comunicativă.</w:t>
            </w:r>
          </w:p>
        </w:tc>
      </w:tr>
      <w:tr w:rsidR="00FE323F" w:rsidRPr="006A182F">
        <w:trPr>
          <w:trHeight w:val="607"/>
        </w:trPr>
        <w:tc>
          <w:tcPr>
            <w:tcW w:w="2686" w:type="dxa"/>
            <w:tcBorders>
              <w:left w:val="single" w:sz="6" w:space="0" w:color="000001"/>
              <w:bottom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155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Interacțiunea </w:t>
            </w:r>
            <w:r w:rsidRPr="006A182F">
              <w:rPr>
                <w:rFonts w:ascii="Times New Roman" w:eastAsia="Times New Roman" w:hAnsi="Times New Roman" w:cs="Times New Roman"/>
                <w:b/>
              </w:rPr>
              <w:t>orală/scrisă/ online</w:t>
            </w:r>
          </w:p>
          <w:p w:rsidR="00FE323F" w:rsidRPr="006A182F" w:rsidRDefault="006A182F">
            <w:pPr>
              <w:pStyle w:val="LO-normal"/>
              <w:spacing w:line="240" w:lineRule="auto"/>
              <w:ind w:left="155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Medierea</w:t>
            </w:r>
          </w:p>
        </w:tc>
        <w:tc>
          <w:tcPr>
            <w:tcW w:w="12056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531" w:hanging="531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2.7. Producerea mesajelor în mod corespunzător situațiilor comunicative simple.</w:t>
            </w:r>
          </w:p>
          <w:p w:rsidR="00FE323F" w:rsidRPr="006A182F" w:rsidRDefault="006A182F">
            <w:pPr>
              <w:pStyle w:val="LO-normal"/>
              <w:spacing w:line="240" w:lineRule="auto"/>
              <w:ind w:left="531" w:hanging="531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2.8. Soluționarea carențelor în exprimarea verbală spontană prin utilizarea limbajului nonverbal și paraverbal</w:t>
            </w:r>
          </w:p>
        </w:tc>
      </w:tr>
      <w:tr w:rsidR="00FE323F" w:rsidRPr="006A182F">
        <w:trPr>
          <w:trHeight w:val="277"/>
        </w:trPr>
        <w:tc>
          <w:tcPr>
            <w:tcW w:w="14742" w:type="dxa"/>
            <w:gridSpan w:val="2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  <w:vAlign w:val="center"/>
          </w:tcPr>
          <w:p w:rsidR="00FE323F" w:rsidRPr="006A182F" w:rsidRDefault="00FE323F">
            <w:pPr>
              <w:pStyle w:val="LO-normal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FE323F" w:rsidRPr="006A182F" w:rsidRDefault="006A182F">
            <w:pPr>
              <w:pStyle w:val="LO-normal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CS3. Competența pragmatică</w:t>
            </w:r>
          </w:p>
          <w:p w:rsidR="00FE323F" w:rsidRPr="006A182F" w:rsidRDefault="006A182F">
            <w:pPr>
              <w:pStyle w:val="LO-normal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6A182F">
              <w:rPr>
                <w:rFonts w:ascii="Times New Roman" w:eastAsia="Times New Roman" w:hAnsi="Times New Roman" w:cs="Times New Roman"/>
                <w:i/>
                <w:iCs/>
              </w:rPr>
              <w:t>Utilizarea structurilor lingvistice în cadrul unor contexte familiare și previzibile, demonstrând coerență și precizie în comunicare;</w:t>
            </w:r>
          </w:p>
          <w:p w:rsidR="00FE323F" w:rsidRPr="006A182F" w:rsidRDefault="00FE323F">
            <w:pPr>
              <w:pStyle w:val="LO-normal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E323F" w:rsidRPr="006A182F">
        <w:trPr>
          <w:trHeight w:val="1125"/>
        </w:trPr>
        <w:tc>
          <w:tcPr>
            <w:tcW w:w="2686" w:type="dxa"/>
            <w:tcBorders>
              <w:left w:val="single" w:sz="6" w:space="0" w:color="000001"/>
              <w:bottom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155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Receptarea mesajelor orale/scrise/ on-line</w:t>
            </w:r>
          </w:p>
        </w:tc>
        <w:tc>
          <w:tcPr>
            <w:tcW w:w="12056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3.1 Identificarea prin audiere/lectură/ vizionare </w:t>
            </w:r>
            <w:proofErr w:type="gramStart"/>
            <w:r w:rsidRPr="006A182F">
              <w:rPr>
                <w:rFonts w:ascii="Times New Roman" w:eastAsia="Times New Roman" w:hAnsi="Times New Roman" w:cs="Times New Roman"/>
              </w:rPr>
              <w:t>a</w:t>
            </w:r>
            <w:proofErr w:type="gramEnd"/>
            <w:r w:rsidRPr="006A182F">
              <w:rPr>
                <w:rFonts w:ascii="Times New Roman" w:eastAsia="Times New Roman" w:hAnsi="Times New Roman" w:cs="Times New Roman"/>
              </w:rPr>
              <w:t xml:space="preserve"> informațiilor detaliate </w:t>
            </w:r>
            <w:r w:rsidRPr="006A182F">
              <w:rPr>
                <w:rFonts w:ascii="Times New Roman" w:eastAsia="Times New Roman" w:hAnsi="Times New Roman" w:cs="Times New Roman"/>
              </w:rPr>
              <w:t>din mesaje scrise, formulate simplu și clar, referitoare la situații din viața cotidiană.</w:t>
            </w:r>
          </w:p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3.2. Recunoașterea mesajelor cheie din avertismente, instrucțiuni și etichete simple în limba țintă plasate pe un produs.</w:t>
            </w:r>
          </w:p>
        </w:tc>
      </w:tr>
      <w:tr w:rsidR="00FE323F" w:rsidRPr="006A182F">
        <w:trPr>
          <w:trHeight w:val="512"/>
        </w:trPr>
        <w:tc>
          <w:tcPr>
            <w:tcW w:w="268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155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Producerea mesajelor orale/scrise/ on-line/</w:t>
            </w:r>
          </w:p>
        </w:tc>
        <w:tc>
          <w:tcPr>
            <w:tcW w:w="1205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3.3. Organizarea logică a structurilor lingvistice pentru a produce mesaje orale și scrise referitoare la activități cotidiene.</w:t>
            </w:r>
          </w:p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3.4. Utilizarea cuvintelor și expresiilor din diferite limbi pentru </w:t>
            </w:r>
            <w:proofErr w:type="gramStart"/>
            <w:r w:rsidRPr="006A182F">
              <w:rPr>
                <w:rFonts w:ascii="Times New Roman" w:eastAsia="Times New Roman" w:hAnsi="Times New Roman" w:cs="Times New Roman"/>
              </w:rPr>
              <w:t>a</w:t>
            </w:r>
            <w:proofErr w:type="gramEnd"/>
            <w:r w:rsidRPr="006A182F">
              <w:rPr>
                <w:rFonts w:ascii="Times New Roman" w:eastAsia="Times New Roman" w:hAnsi="Times New Roman" w:cs="Times New Roman"/>
              </w:rPr>
              <w:t xml:space="preserve"> efectua o tranzacție simplă.</w:t>
            </w:r>
          </w:p>
        </w:tc>
      </w:tr>
      <w:tr w:rsidR="00FE323F" w:rsidRPr="006A182F">
        <w:trPr>
          <w:trHeight w:val="844"/>
        </w:trPr>
        <w:tc>
          <w:tcPr>
            <w:tcW w:w="2686" w:type="dxa"/>
            <w:tcBorders>
              <w:left w:val="single" w:sz="6" w:space="0" w:color="000001"/>
              <w:bottom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155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Interacțiunea orală/scrisă/</w:t>
            </w:r>
            <w:r w:rsidRPr="006A182F">
              <w:rPr>
                <w:rFonts w:ascii="Times New Roman" w:eastAsia="Times New Roman" w:hAnsi="Times New Roman" w:cs="Times New Roman"/>
                <w:b/>
              </w:rPr>
              <w:t xml:space="preserve"> online</w:t>
            </w:r>
          </w:p>
        </w:tc>
        <w:tc>
          <w:tcPr>
            <w:tcW w:w="12056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3.5. Utilizarea structurilor lingvistice în conversaţii simple cu referire la persoane, obiecte și activităţi cunoscute din viaţa cotidiană.</w:t>
            </w:r>
          </w:p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3.6. Participarea în cadrul unui schimb social simplu în scris/on-line cu referire la activităţi cotidiene </w:t>
            </w:r>
            <w:r w:rsidRPr="006A182F">
              <w:rPr>
                <w:rFonts w:ascii="Times New Roman" w:eastAsia="Times New Roman" w:hAnsi="Times New Roman" w:cs="Times New Roman"/>
              </w:rPr>
              <w:t>și evenimente de interes personal, cu condiţia folosirii unui instrument de traducere.</w:t>
            </w:r>
          </w:p>
        </w:tc>
      </w:tr>
      <w:tr w:rsidR="00FE323F" w:rsidRPr="006A182F">
        <w:trPr>
          <w:trHeight w:val="705"/>
        </w:trPr>
        <w:tc>
          <w:tcPr>
            <w:tcW w:w="2686" w:type="dxa"/>
            <w:tcBorders>
              <w:left w:val="single" w:sz="6" w:space="0" w:color="000001"/>
              <w:bottom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155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Medierea orală / scrisă / online</w:t>
            </w:r>
          </w:p>
        </w:tc>
        <w:tc>
          <w:tcPr>
            <w:tcW w:w="12056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3.7. Parafrazarea informațiilor cheie dintr-un text necunoscut interlocutorului.</w:t>
            </w:r>
          </w:p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3.8. Rezumarea punctelor importante din textele simple</w:t>
            </w:r>
            <w:r w:rsidRPr="006A182F">
              <w:rPr>
                <w:rFonts w:ascii="Times New Roman" w:eastAsia="Times New Roman" w:hAnsi="Times New Roman" w:cs="Times New Roman"/>
              </w:rPr>
              <w:t xml:space="preserve"> cu referire la subiecte de ordin personal.</w:t>
            </w:r>
          </w:p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3.9. Traducerea orală, într-un limbaj accesibil, cu pauze şi reformulări, </w:t>
            </w:r>
            <w:proofErr w:type="gramStart"/>
            <w:r w:rsidRPr="006A182F">
              <w:rPr>
                <w:rFonts w:ascii="Times New Roman" w:eastAsia="Times New Roman" w:hAnsi="Times New Roman" w:cs="Times New Roman"/>
              </w:rPr>
              <w:t>a</w:t>
            </w:r>
            <w:proofErr w:type="gramEnd"/>
            <w:r w:rsidRPr="006A182F">
              <w:rPr>
                <w:rFonts w:ascii="Times New Roman" w:eastAsia="Times New Roman" w:hAnsi="Times New Roman" w:cs="Times New Roman"/>
              </w:rPr>
              <w:t xml:space="preserve"> informaţiei principale din text.</w:t>
            </w:r>
          </w:p>
        </w:tc>
      </w:tr>
      <w:tr w:rsidR="00FE323F" w:rsidRPr="006A182F">
        <w:trPr>
          <w:trHeight w:val="463"/>
        </w:trPr>
        <w:tc>
          <w:tcPr>
            <w:tcW w:w="14742" w:type="dxa"/>
            <w:gridSpan w:val="2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  <w:vAlign w:val="center"/>
          </w:tcPr>
          <w:p w:rsidR="00FE323F" w:rsidRPr="006A182F" w:rsidRDefault="00FE323F">
            <w:pPr>
              <w:pStyle w:val="LO-normal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FE323F" w:rsidRPr="006A182F" w:rsidRDefault="006A182F">
            <w:pPr>
              <w:pStyle w:val="LO-normal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CS4. Competenţa (pluri/inter)culturală</w:t>
            </w:r>
          </w:p>
          <w:p w:rsidR="00FE323F" w:rsidRPr="006A182F" w:rsidRDefault="006A182F">
            <w:pPr>
              <w:pStyle w:val="LO-normal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6A182F">
              <w:rPr>
                <w:rFonts w:ascii="Times New Roman" w:eastAsia="Times New Roman" w:hAnsi="Times New Roman" w:cs="Times New Roman"/>
                <w:i/>
                <w:iCs/>
              </w:rPr>
              <w:t>Aproprierea elementelor specifice culturii țărilor limbii stră</w:t>
            </w:r>
            <w:r w:rsidRPr="006A182F">
              <w:rPr>
                <w:rFonts w:ascii="Times New Roman" w:eastAsia="Times New Roman" w:hAnsi="Times New Roman" w:cs="Times New Roman"/>
                <w:i/>
                <w:iCs/>
              </w:rPr>
              <w:t>ine studiate, manifestând deschidere și motivație pentru dialog intercultural.</w:t>
            </w:r>
          </w:p>
          <w:p w:rsidR="00FE323F" w:rsidRPr="006A182F" w:rsidRDefault="00FE323F">
            <w:pPr>
              <w:pStyle w:val="LO-normal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E323F" w:rsidRPr="006A182F">
        <w:trPr>
          <w:trHeight w:val="481"/>
        </w:trPr>
        <w:tc>
          <w:tcPr>
            <w:tcW w:w="2686" w:type="dxa"/>
            <w:tcBorders>
              <w:left w:val="single" w:sz="6" w:space="0" w:color="000001"/>
              <w:bottom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155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Receptarea mesajelor orale/scrise/ online</w:t>
            </w:r>
          </w:p>
        </w:tc>
        <w:tc>
          <w:tcPr>
            <w:tcW w:w="12056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4.1. Recunoașterea informațiilor de detaliu pe subiecte de interes personal în texte literare/nonliterare simple din patrimoniul </w:t>
            </w:r>
            <w:r w:rsidRPr="006A182F">
              <w:rPr>
                <w:rFonts w:ascii="Times New Roman" w:eastAsia="Times New Roman" w:hAnsi="Times New Roman" w:cs="Times New Roman"/>
              </w:rPr>
              <w:t>cultural al ţării alofone.</w:t>
            </w:r>
          </w:p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4.2. .Determinarea aspectelor culturale semnificative ale țării alofone.</w:t>
            </w:r>
          </w:p>
        </w:tc>
      </w:tr>
      <w:tr w:rsidR="00FE323F" w:rsidRPr="006A182F">
        <w:trPr>
          <w:trHeight w:val="1049"/>
        </w:trPr>
        <w:tc>
          <w:tcPr>
            <w:tcW w:w="2686" w:type="dxa"/>
            <w:tcBorders>
              <w:left w:val="single" w:sz="6" w:space="0" w:color="000001"/>
              <w:bottom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155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Producerea mesajelor orale/scrise/ online/</w:t>
            </w:r>
          </w:p>
        </w:tc>
        <w:tc>
          <w:tcPr>
            <w:tcW w:w="12056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 3. Aprecierea în termeni simpli a unor aspecte ale textului literar/nonliterar pe subiecte de interes persona</w:t>
            </w:r>
            <w:r w:rsidRPr="006A182F">
              <w:rPr>
                <w:rFonts w:ascii="Times New Roman" w:eastAsia="Times New Roman" w:hAnsi="Times New Roman" w:cs="Times New Roman"/>
              </w:rPr>
              <w:t>l.</w:t>
            </w:r>
          </w:p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4.4. Organizarea resurselor lingvistice pentru a reda informații factuale cu referire la aspecte culturale specifice țării alofone.</w:t>
            </w:r>
          </w:p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4.5. Compararea unor evenimente culturale specifice țării alofone și țării de origine.</w:t>
            </w:r>
          </w:p>
        </w:tc>
      </w:tr>
      <w:tr w:rsidR="00FE323F" w:rsidRPr="006A182F">
        <w:trPr>
          <w:trHeight w:val="661"/>
        </w:trPr>
        <w:tc>
          <w:tcPr>
            <w:tcW w:w="2686" w:type="dxa"/>
            <w:tcBorders>
              <w:left w:val="single" w:sz="6" w:space="0" w:color="000001"/>
              <w:bottom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155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Interacțiunea orală/scrisă/ </w:t>
            </w:r>
            <w:r w:rsidRPr="006A182F">
              <w:rPr>
                <w:rFonts w:ascii="Times New Roman" w:eastAsia="Times New Roman" w:hAnsi="Times New Roman" w:cs="Times New Roman"/>
                <w:b/>
              </w:rPr>
              <w:t>online</w:t>
            </w:r>
          </w:p>
        </w:tc>
        <w:tc>
          <w:tcPr>
            <w:tcW w:w="12056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4.6. Organizarea cunoștințelor culturale și a unor norme de comportament pentru a participa la schimburi sociale simple pe subiecte cotidiene.</w:t>
            </w:r>
          </w:p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4.7. Prezentarea succintă </w:t>
            </w:r>
            <w:proofErr w:type="gramStart"/>
            <w:r w:rsidRPr="006A182F">
              <w:rPr>
                <w:rFonts w:ascii="Times New Roman" w:eastAsia="Times New Roman" w:hAnsi="Times New Roman" w:cs="Times New Roman"/>
              </w:rPr>
              <w:t>a</w:t>
            </w:r>
            <w:proofErr w:type="gramEnd"/>
            <w:r w:rsidRPr="006A182F">
              <w:rPr>
                <w:rFonts w:ascii="Times New Roman" w:eastAsia="Times New Roman" w:hAnsi="Times New Roman" w:cs="Times New Roman"/>
              </w:rPr>
              <w:t xml:space="preserve"> experienței personale de cunoaștere a țării țintă, cu suport lexical, iconic, </w:t>
            </w:r>
            <w:r w:rsidRPr="006A182F">
              <w:rPr>
                <w:rFonts w:ascii="Times New Roman" w:eastAsia="Times New Roman" w:hAnsi="Times New Roman" w:cs="Times New Roman"/>
              </w:rPr>
              <w:t>digital.</w:t>
            </w:r>
          </w:p>
        </w:tc>
      </w:tr>
      <w:tr w:rsidR="00FE323F" w:rsidRPr="006A182F">
        <w:trPr>
          <w:trHeight w:val="630"/>
        </w:trPr>
        <w:tc>
          <w:tcPr>
            <w:tcW w:w="2686" w:type="dxa"/>
            <w:tcBorders>
              <w:left w:val="single" w:sz="6" w:space="0" w:color="000001"/>
              <w:bottom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155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Medierea orală/scrisă/ online</w:t>
            </w:r>
          </w:p>
        </w:tc>
        <w:tc>
          <w:tcPr>
            <w:tcW w:w="12056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E323F" w:rsidRPr="006A182F" w:rsidRDefault="006A182F">
            <w:pPr>
              <w:pStyle w:val="LO-normal"/>
              <w:spacing w:line="240" w:lineRule="auto"/>
              <w:ind w:left="390" w:hanging="390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4.8. Utilizarea resurselor lingvistice pentru a stabili contacte interculturale simple.</w:t>
            </w:r>
          </w:p>
        </w:tc>
      </w:tr>
    </w:tbl>
    <w:p w:rsidR="00FE323F" w:rsidRPr="006A182F" w:rsidRDefault="006A182F">
      <w:pPr>
        <w:pStyle w:val="LO-normal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6A182F">
        <w:rPr>
          <w:rFonts w:ascii="Times New Roman" w:hAnsi="Times New Roman" w:cs="Times New Roman"/>
        </w:rPr>
        <w:br w:type="page"/>
      </w:r>
    </w:p>
    <w:p w:rsidR="00FE323F" w:rsidRPr="006A182F" w:rsidRDefault="006A182F">
      <w:pPr>
        <w:pStyle w:val="LO-normal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6A182F">
        <w:rPr>
          <w:rFonts w:ascii="Times New Roman" w:eastAsia="Times New Roman" w:hAnsi="Times New Roman" w:cs="Times New Roman"/>
          <w:b/>
        </w:rPr>
        <w:lastRenderedPageBreak/>
        <w:t>PROIECTAREA DIDACTICĂ A UNITĂȚILOR DE ÎNVĂȚARE / UNITĂȚILOR DE CONȚINUT</w:t>
      </w:r>
    </w:p>
    <w:tbl>
      <w:tblPr>
        <w:tblW w:w="15555" w:type="dxa"/>
        <w:tblInd w:w="-617" w:type="dxa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759"/>
        <w:gridCol w:w="1848"/>
        <w:gridCol w:w="1823"/>
        <w:gridCol w:w="638"/>
        <w:gridCol w:w="2152"/>
        <w:gridCol w:w="953"/>
        <w:gridCol w:w="826"/>
        <w:gridCol w:w="5413"/>
        <w:gridCol w:w="1143"/>
      </w:tblGrid>
      <w:tr w:rsidR="00FE323F" w:rsidRPr="006A182F">
        <w:trPr>
          <w:trHeight w:val="593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CS</w:t>
            </w:r>
          </w:p>
        </w:tc>
        <w:tc>
          <w:tcPr>
            <w:tcW w:w="21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Unités de compétence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Unité d`apprentissage</w:t>
            </w:r>
          </w:p>
        </w:tc>
        <w:tc>
          <w:tcPr>
            <w:tcW w:w="71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Nr. d/o</w:t>
            </w:r>
          </w:p>
        </w:tc>
        <w:tc>
          <w:tcPr>
            <w:tcW w:w="240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 xml:space="preserve"> Contenus thématiques/ linguistiques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Nr.</w:t>
            </w:r>
          </w:p>
          <w:p w:rsidR="00FE323F" w:rsidRPr="006A182F" w:rsidRDefault="006A182F">
            <w:pPr>
              <w:pStyle w:val="LO-normal"/>
              <w:spacing w:line="240" w:lineRule="auto"/>
              <w:ind w:left="-105" w:right="-9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d’heures</w:t>
            </w:r>
          </w:p>
        </w:tc>
        <w:tc>
          <w:tcPr>
            <w:tcW w:w="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Date</w:t>
            </w:r>
          </w:p>
        </w:tc>
        <w:tc>
          <w:tcPr>
            <w:tcW w:w="48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ind w:right="200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Stratégies d’application et d’évaluation</w:t>
            </w:r>
          </w:p>
        </w:tc>
        <w:tc>
          <w:tcPr>
            <w:tcW w:w="1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Notes</w:t>
            </w:r>
          </w:p>
        </w:tc>
      </w:tr>
      <w:tr w:rsidR="00FE323F" w:rsidRPr="006A182F">
        <w:trPr>
          <w:trHeight w:val="426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1.3; 1.6; 1.7;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1.12;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2.6; 3.4.</w:t>
            </w:r>
          </w:p>
        </w:tc>
        <w:tc>
          <w:tcPr>
            <w:tcW w:w="1275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Introduction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Révision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Révision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E323F" w:rsidRPr="006A182F">
        <w:trPr>
          <w:trHeight w:val="778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1.2; 1.5; 1.8;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2.4;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3.3; 3.5;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4.1.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Révision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Révision du vocabulaire thématique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E323F" w:rsidRPr="006A182F">
        <w:trPr>
          <w:trHeight w:val="329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1.3; 1.4; 1.12;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2.6; 2.7;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A182F">
              <w:rPr>
                <w:rFonts w:ascii="Times New Roman" w:eastAsia="Times New Roman" w:hAnsi="Times New Roman" w:cs="Times New Roman"/>
                <w:b/>
                <w:i/>
              </w:rPr>
              <w:t>Évaluation initiale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Test d’évaluation écrite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E323F" w:rsidRPr="006A182F">
        <w:trPr>
          <w:trHeight w:val="1236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1.2; 1.8;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2.3;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3.7.</w:t>
            </w:r>
          </w:p>
        </w:tc>
        <w:tc>
          <w:tcPr>
            <w:tcW w:w="127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Unité 1</w:t>
            </w:r>
          </w:p>
          <w:p w:rsidR="00FE323F" w:rsidRPr="006A182F" w:rsidRDefault="00FE323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A182F">
              <w:rPr>
                <w:rFonts w:ascii="Times New Roman" w:eastAsia="Times New Roman" w:hAnsi="Times New Roman" w:cs="Times New Roman"/>
                <w:b/>
                <w:i/>
              </w:rPr>
              <w:t>Mon univers intime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Portraits et vies d’ados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  <w:r w:rsidRPr="006A182F">
              <w:rPr>
                <w:rFonts w:ascii="Times New Roman" w:eastAsia="Times New Roman" w:hAnsi="Times New Roman" w:cs="Times New Roman"/>
              </w:rPr>
              <w:t>Analyse de l’évaluation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Lecture des messages sur le forum / Description des images / Vocabulaire thématique / Présentation / Exercices lacunaires / Faire une invitation / Jeu de rôle / Travail en binôme sur des fiches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E323F" w:rsidRPr="006A182F">
        <w:trPr>
          <w:trHeight w:val="1172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1.5; 1.11;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2.2; 2.5;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3.2; 3.4; 3.6.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Droits et devoirs des enfants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ind w:right="-101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Brainstorming/ </w:t>
            </w:r>
            <w:r w:rsidRPr="006A182F">
              <w:rPr>
                <w:rFonts w:ascii="Times New Roman" w:eastAsia="Times New Roman" w:hAnsi="Times New Roman" w:cs="Times New Roman"/>
                <w:i/>
                <w:iCs/>
              </w:rPr>
              <w:t>Audition</w:t>
            </w:r>
            <w:r w:rsidRPr="006A182F">
              <w:rPr>
                <w:rFonts w:ascii="Times New Roman" w:eastAsia="Times New Roman" w:hAnsi="Times New Roman" w:cs="Times New Roman"/>
              </w:rPr>
              <w:t xml:space="preserve">/ </w:t>
            </w:r>
            <w:r w:rsidRPr="006A182F">
              <w:rPr>
                <w:rFonts w:ascii="Times New Roman" w:eastAsia="Times New Roman" w:hAnsi="Times New Roman" w:cs="Times New Roman"/>
              </w:rPr>
              <w:t xml:space="preserve">Questions-Réponses/ </w:t>
            </w:r>
            <w:hyperlink r:id="rId4">
              <w:r w:rsidRPr="006A182F">
                <w:rPr>
                  <w:rFonts w:ascii="Times New Roman" w:eastAsia="Times New Roman" w:hAnsi="Times New Roman" w:cs="Times New Roman"/>
                  <w:color w:val="1155CC"/>
                </w:rPr>
                <w:t>https://www.youtube.com/watch?v=y63NNvyWumY</w:t>
              </w:r>
            </w:hyperlink>
            <w:r w:rsidRPr="006A182F">
              <w:rPr>
                <w:rFonts w:ascii="Times New Roman" w:eastAsia="Times New Roman" w:hAnsi="Times New Roman" w:cs="Times New Roman"/>
              </w:rPr>
              <w:t xml:space="preserve"> / Vrai – Faux / Exercices d’association  / Sondage / Travail en équipes sur des pliants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273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1.2; 1.5; 1.7;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2.1; 2.2;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3.5.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Les milles et une facettes du loisir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Lecture / Résumer un texte / Réciter une poésie  / Décrire une image / </w:t>
            </w:r>
            <w:r w:rsidRPr="006A182F">
              <w:rPr>
                <w:rFonts w:ascii="Times New Roman" w:eastAsia="Times New Roman" w:hAnsi="Times New Roman" w:cs="Times New Roman"/>
              </w:rPr>
              <w:t>Exercices interactifs / Commenter une affirmation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464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1.2; 1.3; 1.7;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2.1; 2.4;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4.8.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Passe-temps utile ou </w:t>
            </w:r>
            <w:proofErr w:type="gramStart"/>
            <w:r w:rsidRPr="006A182F">
              <w:rPr>
                <w:rFonts w:ascii="Times New Roman" w:eastAsia="Times New Roman" w:hAnsi="Times New Roman" w:cs="Times New Roman"/>
              </w:rPr>
              <w:t>distractif ?</w:t>
            </w:r>
            <w:proofErr w:type="gramEnd"/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Décrire les affiches / Débats</w:t>
            </w:r>
            <w:r w:rsidRPr="006A182F">
              <w:rPr>
                <w:rFonts w:ascii="Times New Roman" w:eastAsia="Times New Roman" w:hAnsi="Times New Roman" w:cs="Times New Roman"/>
              </w:rPr>
              <w:t xml:space="preserve"> / Travail en binôme / Dialogue thématique / Réalisez une interview / Discussion dirigée / Exercices de grammaire / lacunaires, à choix multiple, intégration des verbes au passé dans un contexte / Jeu de rôles / Exprimer une appréciation 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026"/>
        </w:trPr>
        <w:tc>
          <w:tcPr>
            <w:tcW w:w="8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1.4; 1.10;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2.1; 2.5;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3.8; 3.9;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4.5.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406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Études et aptitudes.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Et nous, les </w:t>
            </w:r>
            <w:proofErr w:type="gramStart"/>
            <w:r w:rsidRPr="006A182F">
              <w:rPr>
                <w:rFonts w:ascii="Times New Roman" w:eastAsia="Times New Roman" w:hAnsi="Times New Roman" w:cs="Times New Roman"/>
              </w:rPr>
              <w:t>filles ?</w:t>
            </w:r>
            <w:proofErr w:type="gramEnd"/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Lecture informative / Vocabulaire thématique /Questionnaire / Brainstorming/ Réponses/ Exercices d’association  / Exercices d’application à choix multiples</w:t>
            </w:r>
          </w:p>
        </w:tc>
        <w:tc>
          <w:tcPr>
            <w:tcW w:w="1374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858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1.2; 1.3; 1.9;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2.2;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4.7.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Métiers du futur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Audition de la poésie  / </w:t>
            </w:r>
            <w:r w:rsidRPr="006A182F">
              <w:rPr>
                <w:rFonts w:ascii="Times New Roman" w:eastAsia="Times New Roman" w:hAnsi="Times New Roman" w:cs="Times New Roman"/>
                <w:lang w:val="fr-FR"/>
              </w:rPr>
              <w:t>« Les métiers du futur</w:t>
            </w: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  <w:r w:rsidRPr="006A182F">
              <w:rPr>
                <w:rFonts w:ascii="Times New Roman" w:eastAsia="Times New Roman" w:hAnsi="Times New Roman" w:cs="Times New Roman"/>
                <w:lang w:val="fr-FR"/>
              </w:rPr>
              <w:t xml:space="preserve">» </w:t>
            </w:r>
            <w:hyperlink r:id="rId5">
              <w:r w:rsidRPr="006A182F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https://www.youtube.com/watch?v=Uk_ZsJGv4Nk</w:t>
              </w:r>
            </w:hyperlink>
            <w:r w:rsidRPr="006A182F">
              <w:rPr>
                <w:rFonts w:ascii="Times New Roman" w:eastAsia="Times New Roman" w:hAnsi="Times New Roman" w:cs="Times New Roman"/>
              </w:rPr>
              <w:t xml:space="preserve"> / Débats </w:t>
            </w:r>
            <w:r w:rsidRPr="006A182F">
              <w:rPr>
                <w:rFonts w:ascii="Times New Roman" w:eastAsia="Times New Roman" w:hAnsi="Times New Roman" w:cs="Times New Roman"/>
              </w:rPr>
              <w:t>/ Rédaction des témoignages / Travail par deux sur le portable / Commenter un proverbe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986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1.2; 1.3; 1.9;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2.3;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4.4; 4.7; 4.8.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Volonté et implication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Analyse document / Repérer le vocabulaire thématique / </w:t>
            </w:r>
            <w:r w:rsidRPr="006A182F">
              <w:rPr>
                <w:rFonts w:ascii="Times New Roman" w:eastAsia="Times New Roman" w:hAnsi="Times New Roman" w:cs="Times New Roman"/>
              </w:rPr>
              <w:t>Exercices de grammaire / Description de l’ image/ Dictée/ Travail en groupe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245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1.5; 1.9;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2.2; 2.3;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3.7.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Je tends vers la perfection</w:t>
            </w:r>
          </w:p>
          <w:p w:rsidR="00FE323F" w:rsidRPr="006A182F" w:rsidRDefault="00FE323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Audition « Un bon garçon »</w:t>
            </w:r>
            <w:hyperlink r:id="rId6">
              <w:r w:rsidRPr="006A182F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7">
              <w:r w:rsidRPr="006A182F">
                <w:rPr>
                  <w:rFonts w:ascii="Times New Roman" w:eastAsia="Times New Roman" w:hAnsi="Times New Roman" w:cs="Times New Roman"/>
                  <w:color w:val="1155CC"/>
                </w:rPr>
                <w:t>https://www.youtube.com/watch?v=VTYjLBWks6k</w:t>
              </w:r>
            </w:hyperlink>
            <w:r w:rsidRPr="006A182F">
              <w:rPr>
                <w:rFonts w:ascii="Times New Roman" w:eastAsia="Times New Roman" w:hAnsi="Times New Roman" w:cs="Times New Roman"/>
              </w:rPr>
              <w:t xml:space="preserve"> / Découverte / Commenter une citation / Exercices à trous de grammaire / Travail en groupe dans les cahiers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245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1.3; 1.4; 1.12;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2.6; </w:t>
            </w:r>
            <w:r w:rsidRPr="006A182F">
              <w:rPr>
                <w:rFonts w:ascii="Times New Roman" w:eastAsia="Times New Roman" w:hAnsi="Times New Roman" w:cs="Times New Roman"/>
              </w:rPr>
              <w:t>2.7;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A182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6A182F">
              <w:rPr>
                <w:rFonts w:ascii="Times New Roman" w:eastAsia="Times New Roman" w:hAnsi="Times New Roman" w:cs="Times New Roman"/>
                <w:i/>
                <w:iCs/>
              </w:rPr>
              <w:t>Escale 1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A18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  <w:r w:rsidRPr="006A182F">
              <w:rPr>
                <w:rFonts w:ascii="Times New Roman" w:hAnsi="Times New Roman" w:cs="Times New Roman"/>
              </w:rPr>
              <w:t>Exercices applicatifs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E323F" w:rsidRPr="006A182F">
        <w:trPr>
          <w:trHeight w:val="505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1.3; 1.4; 1.12;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2.6; 2.7;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A182F">
              <w:rPr>
                <w:rFonts w:ascii="Times New Roman" w:eastAsia="Times New Roman" w:hAnsi="Times New Roman" w:cs="Times New Roman"/>
                <w:b/>
                <w:i/>
              </w:rPr>
              <w:t>Évaluation sommative écrite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Test de compréhension écrite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698"/>
        </w:trPr>
        <w:tc>
          <w:tcPr>
            <w:tcW w:w="8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12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1.9;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2.1; 2.5;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3.5; 3.8.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Unité 2</w:t>
            </w:r>
          </w:p>
          <w:p w:rsidR="00FE323F" w:rsidRPr="006A182F" w:rsidRDefault="00FE323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A182F">
              <w:rPr>
                <w:rFonts w:ascii="Times New Roman" w:eastAsia="Times New Roman" w:hAnsi="Times New Roman" w:cs="Times New Roman"/>
                <w:b/>
                <w:i/>
              </w:rPr>
              <w:t>Mon univers familial</w:t>
            </w:r>
          </w:p>
          <w:p w:rsidR="00FE323F" w:rsidRPr="006A182F" w:rsidRDefault="00FE323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FE323F" w:rsidRPr="006A182F" w:rsidRDefault="00FE323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406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6A182F">
              <w:rPr>
                <w:rFonts w:ascii="Times New Roman" w:eastAsia="Times New Roman" w:hAnsi="Times New Roman" w:cs="Times New Roman"/>
                <w:i/>
                <w:iCs/>
              </w:rPr>
              <w:t xml:space="preserve">Analyse des </w:t>
            </w:r>
            <w:r w:rsidRPr="006A182F">
              <w:rPr>
                <w:rFonts w:ascii="Times New Roman" w:eastAsia="Times New Roman" w:hAnsi="Times New Roman" w:cs="Times New Roman"/>
                <w:i/>
                <w:iCs/>
              </w:rPr>
              <w:t>erreurs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Le foyer familial</w:t>
            </w:r>
          </w:p>
          <w:p w:rsidR="00FE323F" w:rsidRPr="006A182F" w:rsidRDefault="00FE323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Lecture / Étude du texte / Vocabulaire thématique à utiliser dans des phrases / Synonymes </w:t>
            </w:r>
            <w:r w:rsidRPr="006A182F">
              <w:rPr>
                <w:rFonts w:ascii="Times New Roman" w:eastAsia="Times New Roman" w:hAnsi="Times New Roman" w:cs="Times New Roman"/>
                <w:lang w:val="fr-FR"/>
              </w:rPr>
              <w:t xml:space="preserve">à remplacer </w:t>
            </w:r>
            <w:r w:rsidRPr="006A182F">
              <w:rPr>
                <w:rFonts w:ascii="Times New Roman" w:eastAsia="Times New Roman" w:hAnsi="Times New Roman" w:cs="Times New Roman"/>
              </w:rPr>
              <w:t>/ Commenter une citation</w:t>
            </w:r>
          </w:p>
        </w:tc>
        <w:tc>
          <w:tcPr>
            <w:tcW w:w="1374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616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2.3; 2.4;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3.5; 3.9.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Conseils et souhaits familiaux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Audio poésie / Lecture expressive de la poésie / Décoder le message / Conversation  / Exprimer l’accord ou le désaccord / Travail par deux sur des fiches  / Rédiger une lettre familiale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463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1.10; 1.12;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3.5;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4.8.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L’art de la </w:t>
            </w:r>
            <w:r w:rsidRPr="006A182F">
              <w:rPr>
                <w:rFonts w:ascii="Times New Roman" w:eastAsia="Times New Roman" w:hAnsi="Times New Roman" w:cs="Times New Roman"/>
              </w:rPr>
              <w:t>communication en famille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Conversation  / Débats / Argumentation  / Exercices grammaticaux / Rédiger un essai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895"/>
        </w:trPr>
        <w:tc>
          <w:tcPr>
            <w:tcW w:w="8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1.5; 1.9;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2.2;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3.3; 3.9;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4.4; 4.8.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406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S’entendre pour créer un climat confortable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Exprimer son opinion / </w:t>
            </w:r>
            <w:r w:rsidRPr="006A182F">
              <w:rPr>
                <w:rFonts w:ascii="Times New Roman" w:eastAsia="Times New Roman" w:hAnsi="Times New Roman" w:cs="Times New Roman"/>
              </w:rPr>
              <w:t>Distinguer les paronymes / Commenter la citation / Description de l’image</w:t>
            </w:r>
          </w:p>
        </w:tc>
        <w:tc>
          <w:tcPr>
            <w:tcW w:w="1374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543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1.3; 1.6;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2.1; 2.2;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3.5; 3.8;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4.6.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Gestes et </w:t>
            </w:r>
            <w:proofErr w:type="gramStart"/>
            <w:r w:rsidRPr="006A182F">
              <w:rPr>
                <w:rFonts w:ascii="Times New Roman" w:eastAsia="Times New Roman" w:hAnsi="Times New Roman" w:cs="Times New Roman"/>
              </w:rPr>
              <w:t>goûts :</w:t>
            </w:r>
            <w:proofErr w:type="gramEnd"/>
            <w:r w:rsidRPr="006A182F">
              <w:rPr>
                <w:rFonts w:ascii="Times New Roman" w:eastAsia="Times New Roman" w:hAnsi="Times New Roman" w:cs="Times New Roman"/>
              </w:rPr>
              <w:t xml:space="preserve"> différents ou semblables ?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ind w:right="-101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Point de vue / Explication / Comparaison / Exercices grammaticaux / </w:t>
            </w:r>
            <w:r w:rsidRPr="006A182F">
              <w:rPr>
                <w:rFonts w:ascii="Times New Roman" w:eastAsia="Times New Roman" w:hAnsi="Times New Roman" w:cs="Times New Roman"/>
              </w:rPr>
              <w:t>Simulation - jouer une mise en scène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652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1.1; 1.11;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2.3; 2.4;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3.7; 3.8;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4.1; 4.4; 4.6.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Familles célèbres : La dynastie Hasdeu</w:t>
            </w:r>
          </w:p>
          <w:p w:rsidR="00FE323F" w:rsidRPr="006A182F" w:rsidRDefault="00FE323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FE323F" w:rsidRPr="006A182F" w:rsidRDefault="00FE323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FE323F" w:rsidRPr="006A182F" w:rsidRDefault="00FE323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Escale 2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Lecture / Découverte / Analyse / Synthèse / Audition / Lettre d’Antoine de </w:t>
            </w:r>
            <w:r w:rsidRPr="006A182F">
              <w:rPr>
                <w:rFonts w:ascii="Times New Roman" w:eastAsia="Times New Roman" w:hAnsi="Times New Roman" w:cs="Times New Roman"/>
              </w:rPr>
              <w:t>Saint-Exupéry à sa mère</w:t>
            </w:r>
            <w:hyperlink r:id="rId8">
              <w:r w:rsidRPr="006A182F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9">
              <w:r w:rsidRPr="006A182F">
                <w:rPr>
                  <w:rFonts w:ascii="Times New Roman" w:eastAsia="Times New Roman" w:hAnsi="Times New Roman" w:cs="Times New Roman"/>
                  <w:color w:val="1155CC"/>
                </w:rPr>
                <w:t>https://www.youtube.com/watch?v=w1XiKVC_MQg</w:t>
              </w:r>
            </w:hyperlink>
            <w:r w:rsidRPr="006A182F">
              <w:rPr>
                <w:rFonts w:ascii="Times New Roman" w:eastAsia="Times New Roman" w:hAnsi="Times New Roman" w:cs="Times New Roman"/>
              </w:rPr>
              <w:t>/ Réaliser un poster sur la vie et l’œuvre de l'héroïne princip</w:t>
            </w:r>
            <w:r w:rsidRPr="006A182F">
              <w:rPr>
                <w:rFonts w:ascii="Times New Roman" w:eastAsia="Times New Roman" w:hAnsi="Times New Roman" w:cs="Times New Roman"/>
              </w:rPr>
              <w:t xml:space="preserve">ale / </w:t>
            </w:r>
            <w:r w:rsidRPr="006A182F">
              <w:rPr>
                <w:rFonts w:ascii="Times New Roman" w:eastAsia="Times New Roman" w:hAnsi="Times New Roman" w:cs="Times New Roman"/>
              </w:rPr>
              <w:t>Exercices applicatifs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674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1.12;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2.6; 2.7;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3.6; 3.5;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4.5; 4.6.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A182F">
              <w:rPr>
                <w:rFonts w:ascii="Times New Roman" w:eastAsia="Times New Roman" w:hAnsi="Times New Roman" w:cs="Times New Roman"/>
                <w:b/>
                <w:i/>
              </w:rPr>
              <w:t>Evaluation sommative orale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Présentation orale / Grille d’appréciation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982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1.3; 1.6; 1.10;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2.1; 2.4;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3.5;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4.1; 4.4;</w:t>
            </w:r>
          </w:p>
        </w:tc>
        <w:tc>
          <w:tcPr>
            <w:tcW w:w="127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Unité 3</w:t>
            </w:r>
          </w:p>
          <w:p w:rsidR="00FE323F" w:rsidRPr="006A182F" w:rsidRDefault="00FE323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A182F">
              <w:rPr>
                <w:rFonts w:ascii="Times New Roman" w:eastAsia="Times New Roman" w:hAnsi="Times New Roman" w:cs="Times New Roman"/>
                <w:b/>
                <w:i/>
              </w:rPr>
              <w:t xml:space="preserve">Mon univers </w:t>
            </w:r>
            <w:r w:rsidRPr="006A182F">
              <w:rPr>
                <w:rFonts w:ascii="Times New Roman" w:eastAsia="Times New Roman" w:hAnsi="Times New Roman" w:cs="Times New Roman"/>
                <w:b/>
                <w:i/>
              </w:rPr>
              <w:t>scolaire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6A182F"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Ensemble, ici on est très bien souvent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Description des images / Travail par deux sur des fiches / Questions – Réponses / Jeu de rôles / Travail en binôme sur des posters / Exprimer son opinion à l’aide des locutions </w:t>
            </w:r>
            <w:r w:rsidRPr="006A182F">
              <w:rPr>
                <w:rFonts w:ascii="Times New Roman" w:eastAsia="Times New Roman" w:hAnsi="Times New Roman" w:cs="Times New Roman"/>
              </w:rPr>
              <w:t>adverbiales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2206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1.3; 1.9; 1.10;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2.1; 2.2;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3.2; 3.4; 3.5;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4.5.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Réussites et échecs scolaires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Lecture par rôle/ Décoder le message/ Argumentation/ Mémoriser et intégrer dans un contexte le champ lexical et les homonymes proposés/ Audition  « Le Cancre »  par Serge Reggiani </w:t>
            </w:r>
            <w:hyperlink r:id="rId10">
              <w:r w:rsidRPr="006A182F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11">
              <w:r w:rsidRPr="006A182F">
                <w:rPr>
                  <w:rFonts w:ascii="Times New Roman" w:eastAsia="Times New Roman" w:hAnsi="Times New Roman" w:cs="Times New Roman"/>
                  <w:color w:val="1155CC"/>
                </w:rPr>
                <w:t>https://www.youtube.com/watch?v=W9M0MIyq2oM</w:t>
              </w:r>
            </w:hyperlink>
            <w:r w:rsidRPr="006A182F">
              <w:rPr>
                <w:rFonts w:ascii="Times New Roman" w:eastAsia="Times New Roman" w:hAnsi="Times New Roman" w:cs="Times New Roman"/>
              </w:rPr>
              <w:t xml:space="preserve"> / Commenter le message de la poésie / Commenter la citation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44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1.3; 1.8; 1.9;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2.1; 2.2;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3.3; 3.8;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L’école – une forge de l’être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Décoder une image / Argumentation / imaginer une affiche à partir d’un titre donné / Rédiger un petit guide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037"/>
        </w:trPr>
        <w:tc>
          <w:tcPr>
            <w:tcW w:w="8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1.3; 1.9; 1.10;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2.2; 2.6;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4.5; 4.7.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2406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Nous, on </w:t>
            </w:r>
            <w:proofErr w:type="gramStart"/>
            <w:r w:rsidRPr="006A182F">
              <w:rPr>
                <w:rFonts w:ascii="Times New Roman" w:eastAsia="Times New Roman" w:hAnsi="Times New Roman" w:cs="Times New Roman"/>
              </w:rPr>
              <w:t>s’implique :</w:t>
            </w:r>
            <w:proofErr w:type="gramEnd"/>
            <w:r w:rsidRPr="006A182F">
              <w:rPr>
                <w:rFonts w:ascii="Times New Roman" w:eastAsia="Times New Roman" w:hAnsi="Times New Roman" w:cs="Times New Roman"/>
              </w:rPr>
              <w:t xml:space="preserve"> projets scolaires.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  <w:p w:rsidR="00FE323F" w:rsidRPr="006A182F" w:rsidRDefault="00FE323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Décodage du vocabulaire, </w:t>
            </w:r>
            <w:r w:rsidRPr="006A182F">
              <w:rPr>
                <w:rFonts w:ascii="Times New Roman" w:eastAsia="Times New Roman" w:hAnsi="Times New Roman" w:cs="Times New Roman"/>
              </w:rPr>
              <w:t>des expressions thématiques / Description d’une image publicitaire / Intégrer les locutions impersonnelles dans un contexte / Audition / Vrai –Faux / Travail en équipes sur un dépliant</w:t>
            </w:r>
          </w:p>
        </w:tc>
        <w:tc>
          <w:tcPr>
            <w:tcW w:w="1374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576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>1.10; 1.12;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2.1; 2.2;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>3.1; 3.2;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4.2.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Entre plaisir et torture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Texte littéraire / Vocabulaire à compléter / Résumer le texte / Ressemblance texte-photo / Exercices de </w:t>
            </w:r>
            <w:r w:rsidRPr="006A182F">
              <w:rPr>
                <w:rFonts w:ascii="Times New Roman" w:eastAsia="Times New Roman" w:hAnsi="Times New Roman" w:cs="Times New Roman"/>
              </w:rPr>
              <w:lastRenderedPageBreak/>
              <w:t>grammaire / Compléter un tableau / Travail en binôme sur des fiches / Audition / La boîte aux idées / Proposer une soluti</w:t>
            </w:r>
            <w:r w:rsidRPr="006A182F">
              <w:rPr>
                <w:rFonts w:ascii="Times New Roman" w:eastAsia="Times New Roman" w:hAnsi="Times New Roman" w:cs="Times New Roman"/>
              </w:rPr>
              <w:t>on / Jeux de rôles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lastRenderedPageBreak/>
              <w:t xml:space="preserve"> </w:t>
            </w:r>
          </w:p>
        </w:tc>
      </w:tr>
      <w:tr w:rsidR="00FE323F" w:rsidRPr="006A182F">
        <w:trPr>
          <w:trHeight w:val="854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1.9; 1.10;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2.1; 2.7;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4.2.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Problèmes à résoudre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Analyse document / Sondage / Argumentation / Commenter le dicton /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Travail par deux sur des posters / Déchiffrez les apocopes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418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CS </w:t>
            </w:r>
            <w:r w:rsidRPr="006A182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1.5; 1.9; 1.1;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2.3;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3.3;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4.2; 4.5.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Le premier métier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Vocabulaire thématique/ Exprimer son opinion/ Travail par petits groupes/ Audition « Avoir un projet scolaire</w:t>
            </w:r>
            <w:proofErr w:type="gramStart"/>
            <w:r w:rsidRPr="006A182F">
              <w:rPr>
                <w:rFonts w:ascii="Times New Roman" w:eastAsia="Times New Roman" w:hAnsi="Times New Roman" w:cs="Times New Roman"/>
              </w:rPr>
              <w:t>?»</w:t>
            </w:r>
            <w:proofErr w:type="gramEnd"/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hyperlink r:id="rId12">
              <w:r w:rsidRPr="006A182F">
                <w:rPr>
                  <w:rFonts w:ascii="Times New Roman" w:eastAsia="Times New Roman" w:hAnsi="Times New Roman" w:cs="Times New Roman"/>
                  <w:color w:val="1155CC"/>
                </w:rPr>
                <w:t>https://www.youtube.com/watch?v=6Ija9gzdQh0</w:t>
              </w:r>
            </w:hyperlink>
            <w:r w:rsidRPr="006A182F">
              <w:rPr>
                <w:rFonts w:ascii="Times New Roman" w:eastAsia="Times New Roman" w:hAnsi="Times New Roman" w:cs="Times New Roman"/>
              </w:rPr>
              <w:t xml:space="preserve"> / Questions en utilisant SI conditionnel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118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1.3; 1.10;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2.1; 2.5;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3.4;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4.4; 4.7; 4.8.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Faire entendre sa voix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Lecture et analyse des documents /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Repérer le vocabulaire thématique pour completer les espaces / Questions-Réponses / Réaliser un poster avec le message « Je fais entendre ma voix » 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2550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1.9; 1.11;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2.4; 2.5; 2.8;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3.2; 3.6; 3.7;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4.4; 4.6; 4.8.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L’école à l’aube de </w:t>
            </w:r>
            <w:r w:rsidRPr="006A182F">
              <w:rPr>
                <w:rFonts w:ascii="Times New Roman" w:eastAsia="Times New Roman" w:hAnsi="Times New Roman" w:cs="Times New Roman"/>
              </w:rPr>
              <w:t>l’ère digitale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Décodage du vocabulaire, des expressions thématiques / Médiation / Vocabulaire de référence / Schéma / Opposition / Travail en paires sur des posters / Dictée / Audition / Compréhension orale « L’ école à distance »  </w:t>
            </w:r>
            <w:hyperlink r:id="rId13">
              <w:r w:rsidRPr="006A182F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https://www.youtube.com/watch?v=l_fYVEQmRtI</w:t>
              </w:r>
            </w:hyperlink>
            <w:r w:rsidRPr="006A182F">
              <w:rPr>
                <w:rFonts w:ascii="Times New Roman" w:eastAsia="Times New Roman" w:hAnsi="Times New Roman" w:cs="Times New Roman"/>
              </w:rPr>
              <w:t xml:space="preserve"> Ecrire un essai, en utilisant les articulateurs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753"/>
        </w:trPr>
        <w:tc>
          <w:tcPr>
            <w:tcW w:w="8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1.4; 1.5; 1.11;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2.5; 2.6; 2.8;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3.4; 3.6;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4.6.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406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L’école du futur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Profil de l’écolier au IIIe </w:t>
            </w:r>
            <w:r w:rsidRPr="006A182F">
              <w:rPr>
                <w:rFonts w:ascii="Times New Roman" w:eastAsia="Times New Roman" w:hAnsi="Times New Roman" w:cs="Times New Roman"/>
              </w:rPr>
              <w:t>millénaire</w:t>
            </w:r>
          </w:p>
          <w:p w:rsidR="00FE323F" w:rsidRPr="006A182F" w:rsidRDefault="00FE323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Escale 3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Lecture et analyse du document / Discussion dirigée / Exprimer son point de vue / Écrire une lettre amicale sur ta vie de collégien / Commenter une affirmation / Exercices applicatifs</w:t>
            </w:r>
          </w:p>
        </w:tc>
        <w:tc>
          <w:tcPr>
            <w:tcW w:w="1374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20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CS 3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1.2; 1.7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2.1; 2.5; 2.6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3.1; 3.4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4.4; 4.7; 4.8.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A182F">
              <w:rPr>
                <w:rFonts w:ascii="Times New Roman" w:eastAsia="Times New Roman" w:hAnsi="Times New Roman" w:cs="Times New Roman"/>
                <w:b/>
                <w:i/>
              </w:rPr>
              <w:t>Évaluation sommative écrite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Test de production écrite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840"/>
        </w:trPr>
        <w:tc>
          <w:tcPr>
            <w:tcW w:w="8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>CS 4</w:t>
            </w:r>
          </w:p>
        </w:tc>
        <w:tc>
          <w:tcPr>
            <w:tcW w:w="212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>1.2; 1.5; 1.7;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2.1; 2.2;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3.5;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>4.4; 4.6; 4.8.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Unité 4</w:t>
            </w:r>
          </w:p>
          <w:p w:rsidR="00FE323F" w:rsidRPr="006A182F" w:rsidRDefault="00FE323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A182F"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L’univers de la nature</w:t>
            </w:r>
          </w:p>
          <w:p w:rsidR="00FE323F" w:rsidRPr="006A182F" w:rsidRDefault="00FE323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>32</w:t>
            </w:r>
          </w:p>
        </w:tc>
        <w:tc>
          <w:tcPr>
            <w:tcW w:w="2406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6A182F"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Milieu naturel en changement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Etude du </w:t>
            </w:r>
            <w:r w:rsidRPr="006A182F">
              <w:rPr>
                <w:rFonts w:ascii="Times New Roman" w:eastAsia="Times New Roman" w:hAnsi="Times New Roman" w:cs="Times New Roman"/>
              </w:rPr>
              <w:t>texte / Lexicothèque /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Débats / Lecture dirigée / Traduction / Commentaire /Audition / Discours oral en intégrant diverses </w:t>
            </w:r>
            <w:r w:rsidRPr="006A182F">
              <w:rPr>
                <w:rFonts w:ascii="Times New Roman" w:eastAsia="Times New Roman" w:hAnsi="Times New Roman" w:cs="Times New Roman"/>
              </w:rPr>
              <w:lastRenderedPageBreak/>
              <w:t>prépositions et locutions prépositives</w:t>
            </w:r>
          </w:p>
        </w:tc>
        <w:tc>
          <w:tcPr>
            <w:tcW w:w="1374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lastRenderedPageBreak/>
              <w:t xml:space="preserve"> </w:t>
            </w:r>
          </w:p>
        </w:tc>
      </w:tr>
      <w:tr w:rsidR="00FE323F" w:rsidRPr="006A182F">
        <w:trPr>
          <w:trHeight w:val="710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1.9; 1.11;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2.4; 2.5; 2.8;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3.2; 3.6; 3.7;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4.4; 4.6; 4.8.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Environnement: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ego versus éco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Conséquences du réchauffement climatique.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Règles d’or du défi pour la terre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ind w:right="-101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Vocabulaire de référence dqns un contexte / Commentaire / Créativité / Formuler des règles / Commentez la citation/ Travail par deux dans des ca</w:t>
            </w:r>
            <w:r w:rsidRPr="006A182F">
              <w:rPr>
                <w:rFonts w:ascii="Times New Roman" w:eastAsia="Times New Roman" w:hAnsi="Times New Roman" w:cs="Times New Roman"/>
              </w:rPr>
              <w:t>hiers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543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1.4; 1.5; 1.11;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2.1; 2.7; 2.8;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4.5; 4.6; 4.7;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La nature souffre à cause de nous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Lexicothèque / Créer en groupe un poster/ Utiliser des expressions de cause et de conséquence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497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1.12;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2.6; </w:t>
            </w:r>
            <w:r w:rsidRPr="006A182F">
              <w:rPr>
                <w:rFonts w:ascii="Times New Roman" w:eastAsia="Times New Roman" w:hAnsi="Times New Roman" w:cs="Times New Roman"/>
              </w:rPr>
              <w:t>2.7;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3.6; 3.5;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4.5; 4.6.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Il faut agir au plus vite.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Des écogestes.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Les déchets médicaux.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Lecture et analyse des documents / Audio « La poubelle magique »  </w:t>
            </w:r>
            <w:hyperlink r:id="rId14">
              <w:r w:rsidRPr="006A182F">
                <w:rPr>
                  <w:rFonts w:ascii="Times New Roman" w:eastAsia="Times New Roman" w:hAnsi="Times New Roman" w:cs="Times New Roman"/>
                  <w:color w:val="1155CC"/>
                </w:rPr>
                <w:t>https://www.youtube.com/watch</w:t>
              </w:r>
              <w:r w:rsidRPr="006A182F">
                <w:rPr>
                  <w:rFonts w:ascii="Times New Roman" w:eastAsia="Times New Roman" w:hAnsi="Times New Roman" w:cs="Times New Roman"/>
                  <w:color w:val="1155CC"/>
                </w:rPr>
                <w:t>?v=W33XrKrdvoY</w:t>
              </w:r>
            </w:hyperlink>
            <w:r w:rsidRPr="006A182F">
              <w:rPr>
                <w:rFonts w:ascii="Times New Roman" w:eastAsia="Times New Roman" w:hAnsi="Times New Roman" w:cs="Times New Roman"/>
              </w:rPr>
              <w:t xml:space="preserve"> / Commenter le message du film/ Réalisation d’un projet / Présentation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604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1.2; 1.10;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2.1; 2.5;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3.4;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4.4; 4.7; 4.8.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L’avenir est aux jeunes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Analyser les résultats d’une enquête / Commenter les slogans /</w:t>
            </w:r>
            <w:r w:rsidRPr="006A182F">
              <w:rPr>
                <w:rFonts w:ascii="Times New Roman" w:eastAsia="Times New Roman" w:hAnsi="Times New Roman" w:cs="Times New Roman"/>
              </w:rPr>
              <w:t xml:space="preserve"> Concours des pancartes/ Audition : „« Le réchauffement climatique »  avec Yoko Nailart</w:t>
            </w:r>
            <w:hyperlink r:id="rId15">
              <w:r w:rsidRPr="006A182F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16">
              <w:r w:rsidRPr="006A182F">
                <w:rPr>
                  <w:rFonts w:ascii="Times New Roman" w:eastAsia="Times New Roman" w:hAnsi="Times New Roman" w:cs="Times New Roman"/>
                  <w:color w:val="1155CC"/>
                </w:rPr>
                <w:t>https://www.youtube.com/watch?v=Mgl2Jm3liZ</w:t>
              </w:r>
              <w:r w:rsidRPr="006A182F">
                <w:rPr>
                  <w:rFonts w:ascii="Times New Roman" w:eastAsia="Times New Roman" w:hAnsi="Times New Roman" w:cs="Times New Roman"/>
                  <w:color w:val="1155CC"/>
                </w:rPr>
                <w:t>w</w:t>
              </w:r>
            </w:hyperlink>
            <w:r w:rsidRPr="006A182F">
              <w:rPr>
                <w:rFonts w:ascii="Times New Roman" w:eastAsia="Times New Roman" w:hAnsi="Times New Roman" w:cs="Times New Roman"/>
              </w:rPr>
              <w:t>/ Décoder le message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594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1.2; 1.7;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2.4; 2.7;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4.2; 4.7.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S’engager pour verdir le quotidien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Activités des éco-délégués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Audition  « Convention Citoyenne pour le climat » </w:t>
            </w:r>
            <w:hyperlink r:id="rId17">
              <w:r w:rsidRPr="006A182F">
                <w:rPr>
                  <w:rFonts w:ascii="Times New Roman" w:eastAsia="Times New Roman" w:hAnsi="Times New Roman" w:cs="Times New Roman"/>
                  <w:color w:val="1155CC"/>
                </w:rPr>
                <w:t>https://www.youtube.com/watch?v=iiOVu04buKA</w:t>
              </w:r>
            </w:hyperlink>
            <w:r w:rsidRPr="006A182F">
              <w:rPr>
                <w:rFonts w:ascii="Times New Roman" w:eastAsia="Times New Roman" w:hAnsi="Times New Roman" w:cs="Times New Roman"/>
              </w:rPr>
              <w:t xml:space="preserve">/ Conversation / Découverte / Création d’ un poster à but éducatif  « SOS la Terre » 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982"/>
        </w:trPr>
        <w:tc>
          <w:tcPr>
            <w:tcW w:w="8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1.9; 1.11;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2.4; 2.5; 2.8;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3.2; 3.6; 3.7;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4.4; 4.6; 4.8.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2406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Sites naturels insolites. Le Delta du Danube. Lieux naturels insolites à visiter en France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Analyse d’un dépliant / Donner les synonymes des mots / Repérer le champ lexical de la nature/  Créativité : Réaliser</w:t>
            </w:r>
            <w:r w:rsidRPr="006A182F">
              <w:rPr>
                <w:rFonts w:ascii="Times New Roman" w:eastAsia="Times New Roman" w:hAnsi="Times New Roman" w:cs="Times New Roman"/>
              </w:rPr>
              <w:t xml:space="preserve"> une publicité d’un site naturel insolite</w:t>
            </w:r>
          </w:p>
        </w:tc>
        <w:tc>
          <w:tcPr>
            <w:tcW w:w="1374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423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1.1; 1.7;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2.2; 2.5;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4.5; .4.8.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Le(s) Livre(s) Rouge(s)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Espèces en danger</w:t>
            </w:r>
          </w:p>
          <w:p w:rsidR="00FE323F" w:rsidRPr="006A182F" w:rsidRDefault="00FE323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Lecture document /Repérer les idées principales/ Audio « Effets du changement climatique sur la biodiversité » </w:t>
            </w:r>
            <w:hyperlink r:id="rId18">
              <w:r w:rsidRPr="006A182F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19">
              <w:r w:rsidRPr="006A182F">
                <w:rPr>
                  <w:rStyle w:val="a3"/>
                  <w:rFonts w:ascii="Times New Roman" w:eastAsia="Times New Roman" w:hAnsi="Times New Roman" w:cs="Times New Roman"/>
                  <w:color w:val="1155CC"/>
                </w:rPr>
                <w:t>https://www.youtub</w:t>
              </w:r>
              <w:r w:rsidRPr="006A182F">
                <w:rPr>
                  <w:rStyle w:val="a3"/>
                  <w:rFonts w:ascii="Times New Roman" w:eastAsia="Times New Roman" w:hAnsi="Times New Roman" w:cs="Times New Roman"/>
                  <w:color w:val="1155CC"/>
                </w:rPr>
                <w:t>e.com/watch?v=cP5VoBuEL18</w:t>
              </w:r>
            </w:hyperlink>
            <w:hyperlink r:id="rId20">
              <w:r w:rsidRPr="006A182F">
                <w:rPr>
                  <w:rStyle w:val="a3"/>
                  <w:rFonts w:ascii="Times New Roman" w:eastAsia="Times New Roman" w:hAnsi="Times New Roman" w:cs="Times New Roman"/>
                  <w:color w:val="1155CC"/>
                </w:rPr>
                <w:t xml:space="preserve"> </w:t>
              </w:r>
            </w:hyperlink>
            <w:r w:rsidRPr="006A182F">
              <w:rPr>
                <w:rStyle w:val="a3"/>
                <w:rFonts w:ascii="Times New Roman" w:eastAsia="Times New Roman" w:hAnsi="Times New Roman" w:cs="Times New Roman"/>
              </w:rPr>
              <w:t>/</w:t>
            </w:r>
            <w:r w:rsidRPr="006A182F">
              <w:rPr>
                <w:rFonts w:ascii="Times New Roman" w:eastAsia="Times New Roman" w:hAnsi="Times New Roman" w:cs="Times New Roman"/>
              </w:rPr>
              <w:t xml:space="preserve"> Commenter une affirmation / Commenter le titre d’un livre / Table ronde sur le thème « La protection des espèces menacées » 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423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1.1; 1.9; 1.11;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2.1; 2.6; 2.7;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3.5; 3.7;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4.6; 4.3.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A182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  <w:r w:rsidRPr="006A182F">
              <w:rPr>
                <w:rFonts w:ascii="Times New Roman" w:hAnsi="Times New Roman" w:cs="Times New Roman"/>
              </w:rPr>
              <w:t>Escale 4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A18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  <w:r w:rsidRPr="006A182F">
              <w:rPr>
                <w:rFonts w:ascii="Times New Roman" w:hAnsi="Times New Roman" w:cs="Times New Roman"/>
              </w:rPr>
              <w:t>Exercices applicatifs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E323F" w:rsidRPr="006A182F">
        <w:trPr>
          <w:trHeight w:val="716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1.1; 1.9; 1.11;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2.1; 2.6; 2.7;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3.5; 3.7;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4.6; 4.3.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A182F">
              <w:rPr>
                <w:rFonts w:ascii="Times New Roman" w:eastAsia="Times New Roman" w:hAnsi="Times New Roman" w:cs="Times New Roman"/>
                <w:b/>
                <w:i/>
              </w:rPr>
              <w:t>Évaluation sommative écrite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Réaliser un projet. Voir le schéma à la page 88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550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1.1; 1.11;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2.3; 2.4;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3.7; 3.8;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4.1; 4.4; 4.6.</w:t>
            </w:r>
          </w:p>
        </w:tc>
        <w:tc>
          <w:tcPr>
            <w:tcW w:w="127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Unité 5</w:t>
            </w:r>
          </w:p>
          <w:p w:rsidR="00FE323F" w:rsidRPr="006A182F" w:rsidRDefault="00FE323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A182F">
              <w:rPr>
                <w:rFonts w:ascii="Times New Roman" w:eastAsia="Times New Roman" w:hAnsi="Times New Roman" w:cs="Times New Roman"/>
                <w:b/>
                <w:i/>
              </w:rPr>
              <w:t>Mon univers culturel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6A182F"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Moi, président...</w:t>
            </w:r>
          </w:p>
          <w:p w:rsidR="00FE323F" w:rsidRPr="006A182F" w:rsidRDefault="00FE323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Lecture du document / Repérer le vocabulaire thématique / Intégrer le vocabulaire dans un contexte / Travail en groupe « Si </w:t>
            </w:r>
            <w:r w:rsidRPr="006A182F">
              <w:rPr>
                <w:rFonts w:ascii="Times New Roman" w:eastAsia="Times New Roman" w:hAnsi="Times New Roman" w:cs="Times New Roman"/>
              </w:rPr>
              <w:t>j’étais Président ... » / Réaliser un poster « Moi Président » et présenter le programme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2310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1.8;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2.1; 2.2; 2.5;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4.5.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Les institutions de la Ve République. Les pouvoirs du Président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Analyse du schéma / Connaître les institutions politiques françaises / Lexicothèque / Utiliser le nouveau vocabulaire dans le contexte / Audition « C’est quoi les pouvoirs du Président de la République française? »</w:t>
            </w:r>
            <w:hyperlink r:id="rId21">
              <w:r w:rsidRPr="006A182F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22">
              <w:r w:rsidRPr="006A182F">
                <w:rPr>
                  <w:rFonts w:ascii="Times New Roman" w:eastAsia="Times New Roman" w:hAnsi="Times New Roman" w:cs="Times New Roman"/>
                  <w:color w:val="1155CC"/>
                </w:rPr>
                <w:t>https://www.youtube.com/watch?v=IAKlP-bJXWg</w:t>
              </w:r>
            </w:hyperlink>
            <w:r w:rsidRPr="006A182F">
              <w:rPr>
                <w:rFonts w:ascii="Times New Roman" w:eastAsia="Times New Roman" w:hAnsi="Times New Roman" w:cs="Times New Roman"/>
              </w:rPr>
              <w:t xml:space="preserve"> / Questions-Réponses / Vrai-Faux / Faire des recherches et comparer avec les institutions politiques de Moldavie 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330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1.6; 1.8; 1.11;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2.4; 2.7; 2.9;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3.4; 3.5;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4.6.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Une visite au musée Grévin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Présenter un musée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Lecture d’un texte-annonce / Réalisez un plan de la Présentation du musée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473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ind w:right="-101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1.4; 1.9; 1.12;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2.5; 2.6; 2.7;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3.4; 3.5;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4.2.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Le monde magique de Marc Chagall.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Décrire une toile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Description / Interprétation / Appréciation d’une image, une peinture / Conna</w:t>
            </w:r>
            <w:r w:rsidRPr="006A182F">
              <w:rPr>
                <w:rFonts w:ascii="Times New Roman" w:eastAsia="Times New Roman" w:hAnsi="Times New Roman" w:cs="Times New Roman"/>
              </w:rPr>
              <w:t>î</w:t>
            </w:r>
            <w:r w:rsidRPr="006A182F">
              <w:rPr>
                <w:rFonts w:ascii="Times New Roman" w:eastAsia="Times New Roman" w:hAnsi="Times New Roman" w:cs="Times New Roman"/>
              </w:rPr>
              <w:t xml:space="preserve">tre la terminologie/ Formuler des questions/ Audio « Marc Chagall et son monde magique » </w:t>
            </w:r>
            <w:hyperlink r:id="rId23">
              <w:r w:rsidRPr="006A182F">
                <w:rPr>
                  <w:rFonts w:ascii="Times New Roman" w:eastAsia="Times New Roman" w:hAnsi="Times New Roman" w:cs="Times New Roman"/>
                  <w:color w:val="1155CC"/>
                </w:rPr>
                <w:t>https://www.youtube.com/watch?v=p-jQ3tdfrJ8</w:t>
              </w:r>
            </w:hyperlink>
            <w:r w:rsidRPr="006A182F">
              <w:rPr>
                <w:rFonts w:ascii="Times New Roman" w:eastAsia="Times New Roman" w:hAnsi="Times New Roman" w:cs="Times New Roman"/>
              </w:rPr>
              <w:t xml:space="preserve"> Présentation à la classe un tableau à son choix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329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1.9; 1.10; 1.12;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2.2;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3.2; 3.6;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4.2; 4.5.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Le monde du cinéma: festivals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Lecture et analyse d’ une affiche / Lexicothèque / Relever le champ lexical du mot « cinéma”» / Présenter une information, une affiche sur un festival, un carnaval / Informer sur un événement culturel/ Audio « Le Guide des Festivals » </w:t>
            </w:r>
            <w:hyperlink r:id="rId24">
              <w:r w:rsidRPr="006A182F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https://www.youtube.com/watch?v=_PdWfCeq2Xo</w:t>
              </w:r>
            </w:hyperlink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875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ind w:right="-99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1.2; 1.9; 1.11;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2.2; 2.3;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3.2; 3.7;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4.2; 4.6.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Magie des carnavals du sud de la France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Lire la carte postale / Repérer le champ lexical </w:t>
            </w:r>
            <w:r w:rsidRPr="006A182F">
              <w:rPr>
                <w:rFonts w:ascii="Times New Roman" w:eastAsia="Times New Roman" w:hAnsi="Times New Roman" w:cs="Times New Roman"/>
              </w:rPr>
              <w:t>du mot « carnaval » / Traduire et intégrer les mots de la lexicothèque / Écrire une carte postale selon le modèle du manuel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20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ind w:right="-99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1.5; 1.10; 1.12; </w:t>
            </w:r>
          </w:p>
          <w:p w:rsidR="00FE323F" w:rsidRPr="006A182F" w:rsidRDefault="006A182F">
            <w:pPr>
              <w:pStyle w:val="LO-normal"/>
              <w:spacing w:line="240" w:lineRule="auto"/>
              <w:ind w:right="-99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2.2; 2.5;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3.4 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4.2; 4.5.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Ils ont laissé des traces ineffaçables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La vie et les </w:t>
            </w:r>
            <w:r w:rsidRPr="006A182F">
              <w:rPr>
                <w:rFonts w:ascii="Times New Roman" w:eastAsia="Times New Roman" w:hAnsi="Times New Roman" w:cs="Times New Roman"/>
              </w:rPr>
              <w:t>réalisations de Marie Curie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Lecture silencieuse du document / Repérer les idées principales / Réaliser un schéma en présentant la vie et les réalisations de Marie Curie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320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1.3; 1.4; 1.9;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2.2; 2.5;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3.3;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4.1; 4.2.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Un acteur aimé </w:t>
            </w:r>
            <w:r w:rsidRPr="006A182F">
              <w:rPr>
                <w:rFonts w:ascii="Times New Roman" w:eastAsia="Times New Roman" w:hAnsi="Times New Roman" w:cs="Times New Roman"/>
              </w:rPr>
              <w:t>de tous.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Portrait d’acteur: Jean Réno, Catherine Deneuve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Lecture et analyse du document / Exprimer son opinion sur une personnalité en intégrant la lexicothèque / Deviner la personnalité en posant des questions sur une personnalité / Observer une affic</w:t>
            </w:r>
            <w:r w:rsidRPr="006A182F">
              <w:rPr>
                <w:rFonts w:ascii="Times New Roman" w:eastAsia="Times New Roman" w:hAnsi="Times New Roman" w:cs="Times New Roman"/>
              </w:rPr>
              <w:t>he et la décrire / Parler de son acteur préféré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285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1.3; 1.4; 1.12;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2.6; 2.7;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L’écrivain aviateur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Portrait d’écrivain: Antoine de Saint-Exupéry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Lecture fragment texte littéraire / Faire savoir le message et les idées </w:t>
            </w:r>
            <w:r w:rsidRPr="006A182F">
              <w:rPr>
                <w:rFonts w:ascii="Times New Roman" w:eastAsia="Times New Roman" w:hAnsi="Times New Roman" w:cs="Times New Roman"/>
              </w:rPr>
              <w:t>principales / Commenter une citation / Audition / Podcast « Le Petit Prince »</w:t>
            </w:r>
            <w:hyperlink r:id="rId25">
              <w:r w:rsidRPr="006A182F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26">
              <w:r w:rsidRPr="006A182F">
                <w:rPr>
                  <w:rFonts w:ascii="Times New Roman" w:eastAsia="Times New Roman" w:hAnsi="Times New Roman" w:cs="Times New Roman"/>
                  <w:color w:val="1155CC"/>
                </w:rPr>
                <w:t>https://www.youtube.com/watch?v=ZUhRSj8GgDM</w:t>
              </w:r>
            </w:hyperlink>
            <w:r w:rsidRPr="006A182F">
              <w:rPr>
                <w:rFonts w:ascii="Times New Roman" w:eastAsia="Times New Roman" w:hAnsi="Times New Roman" w:cs="Times New Roman"/>
              </w:rPr>
              <w:t xml:space="preserve"> / Répond</w:t>
            </w:r>
            <w:r w:rsidRPr="006A182F">
              <w:rPr>
                <w:rFonts w:ascii="Times New Roman" w:eastAsia="Times New Roman" w:hAnsi="Times New Roman" w:cs="Times New Roman"/>
              </w:rPr>
              <w:t>re aux questions / Présentation du livre préféré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368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1.3; 1.10; 1.12;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2.2; 2.5;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4.2; 4.8.</w:t>
            </w:r>
          </w:p>
        </w:tc>
        <w:tc>
          <w:tcPr>
            <w:tcW w:w="1275" w:type="dxa"/>
            <w:vMerge w:val="restart"/>
            <w:tcBorders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La littérature en mode ado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Genres littéraires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Préférences de lecture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Lecture d’une publicité, une magazine / Repérer le champ</w:t>
            </w:r>
            <w:r w:rsidRPr="006A182F">
              <w:rPr>
                <w:rFonts w:ascii="Times New Roman" w:eastAsia="Times New Roman" w:hAnsi="Times New Roman" w:cs="Times New Roman"/>
              </w:rPr>
              <w:t xml:space="preserve"> lexical du mot « littérature »/ Traduction / Faire une appréciation d’ un livre lu récemment / Audition d’ une fable « Le coche et la Mouche</w:t>
            </w:r>
            <w:hyperlink r:id="rId27">
              <w:r w:rsidRPr="006A182F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r w:rsidRPr="006A182F">
              <w:rPr>
                <w:rFonts w:ascii="Times New Roman" w:eastAsia="Times New Roman" w:hAnsi="Times New Roman" w:cs="Times New Roman"/>
              </w:rPr>
              <w:t xml:space="preserve">» / </w:t>
            </w:r>
            <w:hyperlink r:id="rId28">
              <w:r w:rsidRPr="006A182F">
                <w:rPr>
                  <w:rFonts w:ascii="Times New Roman" w:eastAsia="Times New Roman" w:hAnsi="Times New Roman" w:cs="Times New Roman"/>
                  <w:color w:val="1155CC"/>
                </w:rPr>
                <w:t>https://www.youtube.com/watch?v=JjLEw3vb5rk</w:t>
              </w:r>
            </w:hyperlink>
            <w:r w:rsidRPr="006A182F">
              <w:rPr>
                <w:rFonts w:ascii="Times New Roman" w:eastAsia="Times New Roman" w:hAnsi="Times New Roman" w:cs="Times New Roman"/>
              </w:rPr>
              <w:t xml:space="preserve"> / </w:t>
            </w:r>
            <w:r w:rsidRPr="006A182F">
              <w:rPr>
                <w:rFonts w:ascii="Times New Roman" w:eastAsia="Times New Roman" w:hAnsi="Times New Roman" w:cs="Times New Roman"/>
              </w:rPr>
              <w:lastRenderedPageBreak/>
              <w:t>Récitation / Interprétation du message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lastRenderedPageBreak/>
              <w:t xml:space="preserve"> </w:t>
            </w:r>
          </w:p>
        </w:tc>
      </w:tr>
      <w:tr w:rsidR="00FE323F" w:rsidRPr="006A182F">
        <w:trPr>
          <w:trHeight w:val="1368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1.6; 1.7;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2.2; 2.7;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3.3; 3.7;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4.8; 4.9.</w:t>
            </w:r>
          </w:p>
        </w:tc>
        <w:tc>
          <w:tcPr>
            <w:tcW w:w="1275" w:type="dxa"/>
            <w:vMerge/>
            <w:tcBorders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  <w:r w:rsidRPr="006A182F">
              <w:rPr>
                <w:rFonts w:ascii="Times New Roman" w:hAnsi="Times New Roman" w:cs="Times New Roman"/>
              </w:rPr>
              <w:t>Escale 5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  <w:r w:rsidRPr="006A182F">
              <w:rPr>
                <w:rFonts w:ascii="Times New Roman" w:hAnsi="Times New Roman" w:cs="Times New Roman"/>
              </w:rPr>
              <w:t>Exercices applicatifs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E323F" w:rsidRPr="006A182F">
        <w:trPr>
          <w:trHeight w:val="971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1.6; 1.7; 1.10;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2.2; 2.7;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3.3; 3.7;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4.8; 4.9.</w:t>
            </w:r>
          </w:p>
        </w:tc>
        <w:tc>
          <w:tcPr>
            <w:tcW w:w="1275" w:type="dxa"/>
            <w:vMerge/>
            <w:tcBorders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A182F">
              <w:rPr>
                <w:rFonts w:ascii="Times New Roman" w:eastAsia="Times New Roman" w:hAnsi="Times New Roman" w:cs="Times New Roman"/>
                <w:b/>
                <w:i/>
              </w:rPr>
              <w:t>Évaluation sommative orale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Présentation orale / Grille d’appréciation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2565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1.6; 1.8; 1.11;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2.4; 2.7; 2.9;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3.4; 3.5;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4.6.</w:t>
            </w:r>
          </w:p>
        </w:tc>
        <w:tc>
          <w:tcPr>
            <w:tcW w:w="127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  <w:b/>
              </w:rPr>
              <w:t>Unité 6</w:t>
            </w:r>
          </w:p>
          <w:p w:rsidR="00FE323F" w:rsidRPr="006A182F" w:rsidRDefault="00FE323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A182F">
              <w:rPr>
                <w:rFonts w:ascii="Times New Roman" w:eastAsia="Times New Roman" w:hAnsi="Times New Roman" w:cs="Times New Roman"/>
                <w:b/>
                <w:i/>
              </w:rPr>
              <w:t>Mon univers social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6A182F"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On est des pièces de puzzle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Lecture du document / Trouver des synonymes et des antonymes dans texte / Repérer dans le texte les subordonnées complétives / Traduction / Poser des questions / Réaliser un essai sur un thème proposé / Explication de la grammaire / Intégrer dans un </w:t>
            </w:r>
            <w:r w:rsidRPr="006A182F">
              <w:rPr>
                <w:rFonts w:ascii="Times New Roman" w:eastAsia="Times New Roman" w:hAnsi="Times New Roman" w:cs="Times New Roman"/>
              </w:rPr>
              <w:t>contexte le vocabulaire /Audition « C’est quoi la solidarité? »</w:t>
            </w:r>
            <w:hyperlink r:id="rId29">
              <w:r w:rsidRPr="006A182F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30">
              <w:r w:rsidRPr="006A182F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https://www.youtube.com/watch?v=_jNAhJPioOg</w:t>
              </w:r>
            </w:hyperlink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037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1.9; 1.10; 1.12;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2.2;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3.3; 3.8;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4.8.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Des gestes de solidarité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Lecture des documents / Faire tirer le message global / Repérer les mots de la même famille / Observer et commenter l’affiche / Décoder les symboles / Réaliser le portrait d’un</w:t>
            </w:r>
            <w:r w:rsidRPr="006A182F">
              <w:rPr>
                <w:rFonts w:ascii="Times New Roman" w:eastAsia="Times New Roman" w:hAnsi="Times New Roman" w:cs="Times New Roman"/>
              </w:rPr>
              <w:t xml:space="preserve"> bon citadin, en utilisant les conjonctions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377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1.4; 1.9;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2.2; 2.3;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4.2; 4.7.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Comment vis-tu l’amitié?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Analyse d’un questionnaire / Mémoriser et faire intégrer la lexicothèque dans un contexte / Repérer le champ</w:t>
            </w:r>
            <w:r w:rsidRPr="006A182F">
              <w:rPr>
                <w:rFonts w:ascii="Times New Roman" w:eastAsia="Times New Roman" w:hAnsi="Times New Roman" w:cs="Times New Roman"/>
              </w:rPr>
              <w:t xml:space="preserve"> lexical du mot « amitié »/</w:t>
            </w:r>
            <w:hyperlink r:id="rId31">
              <w:r w:rsidRPr="006A182F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r w:rsidRPr="006A182F">
              <w:rPr>
                <w:rFonts w:ascii="Times New Roman" w:eastAsia="Times New Roman" w:hAnsi="Times New Roman" w:cs="Times New Roman"/>
              </w:rPr>
              <w:t xml:space="preserve"> Écoute d’un fragment « Le petit Prince » </w:t>
            </w:r>
            <w:hyperlink r:id="rId32">
              <w:r w:rsidRPr="006A182F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r w:rsidRPr="006A182F">
              <w:rPr>
                <w:rFonts w:ascii="Times New Roman" w:eastAsia="Times New Roman" w:hAnsi="Times New Roman" w:cs="Times New Roman"/>
              </w:rPr>
              <w:t>/ Répondre aux questions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421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1.9; 1.10; </w:t>
            </w:r>
            <w:r w:rsidRPr="006A182F">
              <w:rPr>
                <w:rFonts w:ascii="Times New Roman" w:eastAsia="Times New Roman" w:hAnsi="Times New Roman" w:cs="Times New Roman"/>
              </w:rPr>
              <w:t>1.12;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2.1; 2.2;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4.2.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Parfois on se laisse entraînés...</w:t>
            </w:r>
          </w:p>
          <w:p w:rsidR="00FE323F" w:rsidRPr="006A182F" w:rsidRDefault="006A182F">
            <w:pPr>
              <w:pStyle w:val="LO-normal"/>
              <w:spacing w:line="240" w:lineRule="auto"/>
              <w:ind w:right="-99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Test: Quel ami </w:t>
            </w:r>
          </w:p>
          <w:p w:rsidR="00FE323F" w:rsidRPr="006A182F" w:rsidRDefault="006A182F">
            <w:pPr>
              <w:pStyle w:val="LO-normal"/>
              <w:spacing w:line="240" w:lineRule="auto"/>
              <w:ind w:right="-99"/>
              <w:rPr>
                <w:rFonts w:ascii="Times New Roman" w:eastAsia="Times New Roman" w:hAnsi="Times New Roman" w:cs="Times New Roman"/>
              </w:rPr>
            </w:pPr>
            <w:proofErr w:type="gramStart"/>
            <w:r w:rsidRPr="006A182F">
              <w:rPr>
                <w:rFonts w:ascii="Times New Roman" w:eastAsia="Times New Roman" w:hAnsi="Times New Roman" w:cs="Times New Roman"/>
              </w:rPr>
              <w:t>suis-je</w:t>
            </w:r>
            <w:proofErr w:type="gramEnd"/>
            <w:r w:rsidRPr="006A182F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Répondre aux questions d’un test « Quel ami es-tu? » / Analyse des résultats / Lecture de la lexicothèque / Repérer dans les documents les mots/ Ecrire </w:t>
            </w:r>
            <w:r w:rsidRPr="006A182F">
              <w:rPr>
                <w:rFonts w:ascii="Times New Roman" w:eastAsia="Times New Roman" w:hAnsi="Times New Roman" w:cs="Times New Roman"/>
              </w:rPr>
              <w:t>un commentaire sur un chat / Associer les proverbes et les commentaires / Médiation / Traduction des phraséologismes / Commenter un proverbe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897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1.9; 1.10;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2.1; 2.2; 2.7;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4.3.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C’est l’heure des courses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Connaître et utiliser le vocabulaire thématique dans diverses contextes usuels / Imaginer un dialogue/ Travail par deux </w:t>
            </w:r>
            <w:r w:rsidRPr="006A182F">
              <w:rPr>
                <w:rFonts w:ascii="Times New Roman" w:eastAsia="Times New Roman" w:hAnsi="Times New Roman" w:cs="Times New Roman"/>
              </w:rPr>
              <w:t>sur des posters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818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1.9; 1.10; 1.12;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2.2;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3.3; 3.8;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4.8.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Services publics au quotidien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Communiquer au </w:t>
            </w:r>
            <w:r w:rsidRPr="006A182F">
              <w:rPr>
                <w:rFonts w:ascii="Times New Roman" w:eastAsia="Times New Roman" w:hAnsi="Times New Roman" w:cs="Times New Roman"/>
              </w:rPr>
              <w:t>magasin, à la banque, à la poste. Comparer deux produits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Lecture du dialogue / Traduction de la lexicothèque / Travail par deux en utilisant les structures nécessaires/ Audition  « A la banque”</w:t>
            </w:r>
            <w:hyperlink r:id="rId33">
              <w:r w:rsidRPr="006A182F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r w:rsidRPr="006A182F">
              <w:rPr>
                <w:rFonts w:ascii="Times New Roman" w:eastAsia="Times New Roman" w:hAnsi="Times New Roman" w:cs="Times New Roman"/>
              </w:rPr>
              <w:t xml:space="preserve">» </w:t>
            </w:r>
            <w:hyperlink r:id="rId34">
              <w:r w:rsidRPr="006A182F">
                <w:rPr>
                  <w:rStyle w:val="a3"/>
                  <w:rFonts w:ascii="Times New Roman" w:eastAsia="Times New Roman" w:hAnsi="Times New Roman" w:cs="Times New Roman"/>
                  <w:color w:val="1155CC"/>
                </w:rPr>
                <w:t>https://www.youtube.com/watch?v=_o6gnDWTX1A</w:t>
              </w:r>
            </w:hyperlink>
            <w:hyperlink>
              <w:r w:rsidRPr="006A182F">
                <w:rPr>
                  <w:rFonts w:ascii="Times New Roman" w:eastAsia="Times New Roman" w:hAnsi="Times New Roman" w:cs="Times New Roman"/>
                  <w:color w:val="1155CC"/>
                </w:rPr>
                <w:t xml:space="preserve"> </w:t>
              </w:r>
            </w:hyperlink>
            <w:r w:rsidRPr="006A182F">
              <w:rPr>
                <w:rFonts w:ascii="Times New Roman" w:eastAsia="Times New Roman" w:hAnsi="Times New Roman" w:cs="Times New Roman"/>
              </w:rPr>
              <w:t>/ Rétablir l’ordre / Jouer des dialogues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860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1.1;</w:t>
            </w:r>
            <w:r w:rsidRPr="006A182F">
              <w:rPr>
                <w:rFonts w:ascii="Times New Roman" w:eastAsia="Times New Roman" w:hAnsi="Times New Roman" w:cs="Times New Roman"/>
              </w:rPr>
              <w:t xml:space="preserve"> 1.6;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2.2; 2.7;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3.3; 3.7;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4.8.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Coup d’œil sur l’évolution des technologies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Lecture des documents / Questions – Réponses / Rendre le contenu du texte / Compléter un tableau / Audition / Créativité : « Imaginez l’an 3000 ...»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895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1.9; 1.10; 1.12;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2.2;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3.3; 3.8;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4.5.</w:t>
            </w:r>
          </w:p>
        </w:tc>
        <w:tc>
          <w:tcPr>
            <w:tcW w:w="127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FE323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Bienfaits et provocations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6A182F">
              <w:rPr>
                <w:rFonts w:ascii="Times New Roman" w:eastAsia="Times New Roman" w:hAnsi="Times New Roman" w:cs="Times New Roman"/>
              </w:rPr>
              <w:t>Comment sera l’avenir?</w:t>
            </w:r>
            <w:proofErr w:type="gramEnd"/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Lire et analyser les petits textes / Décoder le message à transmettre / Compléter le tableau / Mémoriser la lexicothèque / Exprimer la volonté et le </w:t>
            </w:r>
            <w:r w:rsidRPr="006A182F">
              <w:rPr>
                <w:rFonts w:ascii="Times New Roman" w:eastAsia="Times New Roman" w:hAnsi="Times New Roman" w:cs="Times New Roman"/>
              </w:rPr>
              <w:t>souhait liés à l’avenir de la planète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2310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1.3; 1.10;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2.2 ; 2.7;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3.3; 3.7;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4.6.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« La génération clic »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La bibliothèque digitale.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ind w:right="-101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Lecture du texte / Repérer le champ lexical des TIC/ Débats </w:t>
            </w:r>
            <w:r w:rsidRPr="006A182F">
              <w:rPr>
                <w:rFonts w:ascii="Times New Roman" w:eastAsia="Times New Roman" w:hAnsi="Times New Roman" w:cs="Times New Roman"/>
              </w:rPr>
              <w:t xml:space="preserve">/ Argumentation / Repérer les signes et les acronymes / Audition  du texte « La bibliothèque digitale » </w:t>
            </w:r>
            <w:hyperlink r:id="rId35">
              <w:r w:rsidRPr="006A182F">
                <w:rPr>
                  <w:rFonts w:ascii="Times New Roman" w:eastAsia="Times New Roman" w:hAnsi="Times New Roman" w:cs="Times New Roman"/>
                  <w:color w:val="1155CC"/>
                </w:rPr>
                <w:t>https://www.youtube.com/watch?v=IbgfWvSia0U</w:t>
              </w:r>
            </w:hyperlink>
            <w:r w:rsidRPr="006A182F">
              <w:rPr>
                <w:rFonts w:ascii="Times New Roman" w:eastAsia="Times New Roman" w:hAnsi="Times New Roman" w:cs="Times New Roman"/>
              </w:rPr>
              <w:t xml:space="preserve"> / Compléter les blancs / Créativité / Amélior</w:t>
            </w:r>
            <w:r w:rsidRPr="006A182F">
              <w:rPr>
                <w:rFonts w:ascii="Times New Roman" w:eastAsia="Times New Roman" w:hAnsi="Times New Roman" w:cs="Times New Roman"/>
              </w:rPr>
              <w:t xml:space="preserve">er le site de l’ école, en écrivant un article sur les avantages et les </w:t>
            </w:r>
            <w:r w:rsidRPr="006A182F">
              <w:rPr>
                <w:rFonts w:ascii="Times New Roman" w:eastAsia="Times New Roman" w:hAnsi="Times New Roman" w:cs="Times New Roman"/>
              </w:rPr>
              <w:t>inconvénients</w:t>
            </w:r>
            <w:r w:rsidRPr="006A182F">
              <w:rPr>
                <w:rFonts w:ascii="Times New Roman" w:eastAsia="Times New Roman" w:hAnsi="Times New Roman" w:cs="Times New Roman"/>
              </w:rPr>
              <w:t xml:space="preserve"> des TIC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273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1.9; 1.10; 1.12;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2.2; 2.6;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3.3; 3.8;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4.8.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L’éducation aux médias.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Risques sur Internet. Conseils </w:t>
            </w:r>
            <w:r w:rsidRPr="006A182F">
              <w:rPr>
                <w:rFonts w:ascii="Times New Roman" w:eastAsia="Times New Roman" w:hAnsi="Times New Roman" w:cs="Times New Roman"/>
              </w:rPr>
              <w:lastRenderedPageBreak/>
              <w:t>pour les éviter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Lecture des </w:t>
            </w:r>
            <w:r w:rsidRPr="006A182F">
              <w:rPr>
                <w:rFonts w:ascii="Times New Roman" w:eastAsia="Times New Roman" w:hAnsi="Times New Roman" w:cs="Times New Roman"/>
              </w:rPr>
              <w:t xml:space="preserve">documents / Questions / Vrai-Faux / Donner la définition du mot « Médias » / Formuler des questions pour les collègues, en utilisant la lexicothèque / Traduction du roumain / Proposer une </w:t>
            </w:r>
            <w:r w:rsidRPr="006A182F">
              <w:rPr>
                <w:rFonts w:ascii="Times New Roman" w:eastAsia="Times New Roman" w:hAnsi="Times New Roman" w:cs="Times New Roman"/>
              </w:rPr>
              <w:lastRenderedPageBreak/>
              <w:t>publicité pour l’EMI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lastRenderedPageBreak/>
              <w:t xml:space="preserve"> </w:t>
            </w:r>
          </w:p>
        </w:tc>
      </w:tr>
      <w:tr w:rsidR="00FE323F" w:rsidRPr="006A182F">
        <w:trPr>
          <w:trHeight w:val="1166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1.3; 1.7;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2.2 ; 2.7;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3.1; 3.3; 3.7;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4.3.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Agir en bon citoyen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Des gestes qui comptent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Lecture des messages sur un forum / Association image-texte / Argumentation / Exprimer la permission et l’interdiction, en utilisant les structures nécessaires / Compléter par les </w:t>
            </w:r>
            <w:r w:rsidRPr="006A182F">
              <w:rPr>
                <w:rFonts w:ascii="Times New Roman" w:eastAsia="Times New Roman" w:hAnsi="Times New Roman" w:cs="Times New Roman"/>
              </w:rPr>
              <w:t>interjections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315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1.3; 1.9; 1.12;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2.2; 2.7;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3.1; 3.3; 3.7;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4.9.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6A182F">
              <w:rPr>
                <w:rFonts w:ascii="Times New Roman" w:eastAsia="Times New Roman" w:hAnsi="Times New Roman" w:cs="Times New Roman"/>
                <w:b/>
                <w:i/>
              </w:rPr>
              <w:t xml:space="preserve">Évaluation sommative mixte 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Projet: Avantages et </w:t>
            </w:r>
            <w:r w:rsidRPr="006A182F">
              <w:rPr>
                <w:rFonts w:ascii="Times New Roman" w:eastAsia="Times New Roman" w:hAnsi="Times New Roman" w:cs="Times New Roman"/>
              </w:rPr>
              <w:t>inconvénients</w:t>
            </w:r>
            <w:r w:rsidRPr="006A182F">
              <w:rPr>
                <w:rFonts w:ascii="Times New Roman" w:eastAsia="Times New Roman" w:hAnsi="Times New Roman" w:cs="Times New Roman"/>
              </w:rPr>
              <w:t xml:space="preserve"> des technologies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Créativité : Réaliser un poster  « Si le monde était aux mains des jeunes …» , travail en équipe sur le poster/ Présentation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FE323F" w:rsidRPr="006A182F">
        <w:trPr>
          <w:trHeight w:val="1315"/>
        </w:trPr>
        <w:tc>
          <w:tcPr>
            <w:tcW w:w="8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1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2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3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12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1.4; 1.12;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2.6; 2.7;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3.3;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4.4; 4.7</w:t>
            </w:r>
            <w:proofErr w:type="gramStart"/>
            <w:r w:rsidRPr="006A182F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6A182F">
              <w:rPr>
                <w:rFonts w:ascii="Times New Roman" w:eastAsia="Times New Roman" w:hAnsi="Times New Roman" w:cs="Times New Roman"/>
              </w:rPr>
              <w:t xml:space="preserve"> 4 .8.</w:t>
            </w:r>
          </w:p>
        </w:tc>
        <w:tc>
          <w:tcPr>
            <w:tcW w:w="1275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11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2406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6A182F"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</w:p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Projets de vacances</w:t>
            </w:r>
          </w:p>
        </w:tc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98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82F">
              <w:rPr>
                <w:rFonts w:ascii="Times New Roman" w:eastAsia="Times New Roman" w:hAnsi="Times New Roman" w:cs="Times New Roman"/>
              </w:rPr>
              <w:t xml:space="preserve">Discussions </w:t>
            </w:r>
            <w:r w:rsidRPr="006A182F">
              <w:rPr>
                <w:rFonts w:ascii="Times New Roman" w:eastAsia="Times New Roman" w:hAnsi="Times New Roman" w:cs="Times New Roman"/>
              </w:rPr>
              <w:t>libres</w:t>
            </w:r>
          </w:p>
        </w:tc>
        <w:tc>
          <w:tcPr>
            <w:tcW w:w="1374" w:type="dxa"/>
            <w:tcBorders>
              <w:bottom w:val="single" w:sz="6" w:space="0" w:color="000000"/>
              <w:right w:val="single" w:sz="6" w:space="0" w:color="000000"/>
            </w:tcBorders>
          </w:tcPr>
          <w:p w:rsidR="00FE323F" w:rsidRPr="006A182F" w:rsidRDefault="006A182F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800000"/>
              </w:rPr>
            </w:pPr>
            <w:r w:rsidRPr="006A182F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</w:tbl>
    <w:p w:rsidR="00FE323F" w:rsidRPr="006A182F" w:rsidRDefault="00FE323F">
      <w:pPr>
        <w:pStyle w:val="LO-normal"/>
        <w:spacing w:line="240" w:lineRule="auto"/>
        <w:rPr>
          <w:rFonts w:ascii="Times New Roman" w:eastAsia="Times New Roman" w:hAnsi="Times New Roman" w:cs="Times New Roman"/>
          <w:b/>
        </w:rPr>
      </w:pPr>
    </w:p>
    <w:sectPr w:rsidR="00FE323F" w:rsidRPr="006A182F">
      <w:pgSz w:w="16838" w:h="11906" w:orient="landscape"/>
      <w:pgMar w:top="851" w:right="1440" w:bottom="568" w:left="144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FE323F"/>
    <w:rsid w:val="006A182F"/>
    <w:rsid w:val="00FE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03E319-383C-494E-82B1-E02A9EB0E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LO-normal">
    <w:name w:val="LO-normal"/>
    <w:qFormat/>
    <w:pPr>
      <w:spacing w:line="276" w:lineRule="auto"/>
    </w:pPr>
    <w:rPr>
      <w:sz w:val="24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l_fYVEQmRtI" TargetMode="External"/><Relationship Id="rId18" Type="http://schemas.openxmlformats.org/officeDocument/2006/relationships/hyperlink" Target="https://www.youtube.com/watch?v=cP5VoBuEL18" TargetMode="External"/><Relationship Id="rId26" Type="http://schemas.openxmlformats.org/officeDocument/2006/relationships/hyperlink" Target="https://www.youtube.com/watch?v=ZUhRSj8GgDM" TargetMode="External"/><Relationship Id="rId21" Type="http://schemas.openxmlformats.org/officeDocument/2006/relationships/hyperlink" Target="https://www.youtube.com/watch?v=IAKlP-bJXWg" TargetMode="External"/><Relationship Id="rId34" Type="http://schemas.openxmlformats.org/officeDocument/2006/relationships/hyperlink" Target="https://www.youtube.com/watch?v=_o6gnDWTX1A" TargetMode="External"/><Relationship Id="rId7" Type="http://schemas.openxmlformats.org/officeDocument/2006/relationships/hyperlink" Target="https://www.youtube.com/watch?v=VTYjLBWks6k" TargetMode="External"/><Relationship Id="rId12" Type="http://schemas.openxmlformats.org/officeDocument/2006/relationships/hyperlink" Target="https://www.youtube.com/watch?v=6Ija9gzdQh0" TargetMode="External"/><Relationship Id="rId17" Type="http://schemas.openxmlformats.org/officeDocument/2006/relationships/hyperlink" Target="https://www.youtube.com/watch?v=iiOVu04buKA" TargetMode="External"/><Relationship Id="rId25" Type="http://schemas.openxmlformats.org/officeDocument/2006/relationships/hyperlink" Target="https://www.youtube.com/watch?v=ZUhRSj8GgDM" TargetMode="External"/><Relationship Id="rId33" Type="http://schemas.openxmlformats.org/officeDocument/2006/relationships/hyperlink" Target="https://www.youtube.com/watch?v=_o6gnDWTX1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Mgl2Jm3liZw" TargetMode="External"/><Relationship Id="rId20" Type="http://schemas.openxmlformats.org/officeDocument/2006/relationships/hyperlink" Target="https://www.youtube.com/watch?v=cP5VoBuEL18/" TargetMode="External"/><Relationship Id="rId29" Type="http://schemas.openxmlformats.org/officeDocument/2006/relationships/hyperlink" Target="https://www.youtube.com/watch?v=_jNAhJPioOg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VTYjLBWks6k" TargetMode="External"/><Relationship Id="rId11" Type="http://schemas.openxmlformats.org/officeDocument/2006/relationships/hyperlink" Target="https://www.youtube.com/watch?v=W9M0MIyq2oM" TargetMode="External"/><Relationship Id="rId24" Type="http://schemas.openxmlformats.org/officeDocument/2006/relationships/hyperlink" Target="https://www.youtube.com/watch?v=_PdWfCeq2Xo" TargetMode="External"/><Relationship Id="rId32" Type="http://schemas.openxmlformats.org/officeDocument/2006/relationships/hyperlink" Target="https://www.youtube.com/watch?v=_jNAhJPioOg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www.youtube.com/watch?v=Uk_ZsJGv4Nk" TargetMode="External"/><Relationship Id="rId15" Type="http://schemas.openxmlformats.org/officeDocument/2006/relationships/hyperlink" Target="https://www.youtube.com/watch?v=Mgl2Jm3liZw" TargetMode="External"/><Relationship Id="rId23" Type="http://schemas.openxmlformats.org/officeDocument/2006/relationships/hyperlink" Target="https://www.youtube.com/watch?v=p-jQ3tdfrJ8" TargetMode="External"/><Relationship Id="rId28" Type="http://schemas.openxmlformats.org/officeDocument/2006/relationships/hyperlink" Target="https://www.youtube.com/watch?v=JjLEw3vb5rk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youtube.com/watch?v=W9M0MIyq2oM" TargetMode="External"/><Relationship Id="rId19" Type="http://schemas.openxmlformats.org/officeDocument/2006/relationships/hyperlink" Target="https://www.youtube.com/watch?v=cP5VoBuEL18" TargetMode="External"/><Relationship Id="rId31" Type="http://schemas.openxmlformats.org/officeDocument/2006/relationships/hyperlink" Target="https://www.youtube.com/watch?v=_jNAhJPioOg" TargetMode="External"/><Relationship Id="rId4" Type="http://schemas.openxmlformats.org/officeDocument/2006/relationships/hyperlink" Target="https://www.youtube.com/watch?v=y63NNvyWumY" TargetMode="External"/><Relationship Id="rId9" Type="http://schemas.openxmlformats.org/officeDocument/2006/relationships/hyperlink" Target="https://www.youtube.com/watch?v=w1XiKVC_MQg" TargetMode="External"/><Relationship Id="rId14" Type="http://schemas.openxmlformats.org/officeDocument/2006/relationships/hyperlink" Target="https://www.youtube.com/watch?v=W33XrKrdvoY" TargetMode="External"/><Relationship Id="rId22" Type="http://schemas.openxmlformats.org/officeDocument/2006/relationships/hyperlink" Target="https://www.youtube.com/watch?v=IAKlP-bJXWg" TargetMode="External"/><Relationship Id="rId27" Type="http://schemas.openxmlformats.org/officeDocument/2006/relationships/hyperlink" Target="https://www.youtube.com/watch?v=JjLEw3vb5rk" TargetMode="External"/><Relationship Id="rId30" Type="http://schemas.openxmlformats.org/officeDocument/2006/relationships/hyperlink" Target="https://www.youtube.com/watch?v=_jNAhJPioOg" TargetMode="External"/><Relationship Id="rId35" Type="http://schemas.openxmlformats.org/officeDocument/2006/relationships/hyperlink" Target="https://www.youtube.com/watch?v=IbgfWvSia0U" TargetMode="External"/><Relationship Id="rId8" Type="http://schemas.openxmlformats.org/officeDocument/2006/relationships/hyperlink" Target="https://www.youtube.com/watch?v=w1XiKVC_MQg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15</Pages>
  <Words>4187</Words>
  <Characters>23872</Characters>
  <Application>Microsoft Office Word</Application>
  <DocSecurity>0</DocSecurity>
  <Lines>198</Lines>
  <Paragraphs>56</Paragraphs>
  <ScaleCrop>false</ScaleCrop>
  <Company/>
  <LinksUpToDate>false</LinksUpToDate>
  <CharactersWithSpaces>28003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Angela Prisacaru</cp:lastModifiedBy>
  <cp:revision>6</cp:revision>
  <dcterms:created xsi:type="dcterms:W3CDTF">2024-02-13T22:47:00Z</dcterms:created>
  <dcterms:modified xsi:type="dcterms:W3CDTF">2024-04-28T16:18:00Z</dcterms:modified>
  <dc:language>en-US</dc:language>
</cp:coreProperties>
</file>