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CC87D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Дидактический проект</w:t>
      </w:r>
    </w:p>
    <w:p w14:paraId="2D829A7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textAlignment w:val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Класс</w:t>
      </w:r>
      <w:r>
        <w:rPr>
          <w:rFonts w:ascii="Times New Roman" w:hAnsi="Times New Roman" w:eastAsia="Times New Roman" w:cs="Times New Roman"/>
          <w:sz w:val="24"/>
          <w:szCs w:val="24"/>
        </w:rPr>
        <w:t>: 3</w:t>
      </w:r>
    </w:p>
    <w:p w14:paraId="031766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Учебная дисциплина: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Русский язык и литература</w:t>
      </w:r>
    </w:p>
    <w:p w14:paraId="648D5C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урока: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8,9</w:t>
      </w:r>
    </w:p>
    <w:p w14:paraId="52E606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Д</w:t>
      </w: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 xml:space="preserve">ата: </w:t>
      </w:r>
    </w:p>
    <w:p w14:paraId="7912C3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Тема урока: </w:t>
      </w: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 xml:space="preserve">Литературно – речевая: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А. Пушкин. Осень. Ф. Тютчев. «Есть в осени первоначальной…». </w:t>
      </w:r>
    </w:p>
    <w:p w14:paraId="251983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1320" w:firstLineChars="550"/>
        <w:textAlignment w:val="auto"/>
        <w:rPr>
          <w:rFonts w:hint="default"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ru-RU"/>
        </w:rPr>
        <w:t>Языковая: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>Стихотворение. Способы запоминания поэтических текстов</w:t>
      </w:r>
    </w:p>
    <w:p w14:paraId="3C4D92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 xml:space="preserve">Время: </w:t>
      </w:r>
      <w:r>
        <w:rPr>
          <w:rFonts w:hint="default" w:ascii="Times New Roman" w:hAnsi="Times New Roman" w:cs="Times New Roman"/>
          <w:i/>
          <w:sz w:val="24"/>
          <w:szCs w:val="24"/>
        </w:rPr>
        <w:t>90 мин.</w:t>
      </w:r>
    </w:p>
    <w:p w14:paraId="024BC34A">
      <w:pPr>
        <w:keepNext w:val="0"/>
        <w:keepLines w:val="0"/>
        <w:pageBreakBefore w:val="0"/>
        <w:widowControl/>
        <w:tabs>
          <w:tab w:val="left" w:pos="112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Тип урока:</w:t>
      </w:r>
      <w:r>
        <w:rPr>
          <w:rFonts w:hint="default" w:ascii="Times New Roman" w:hAnsi="Times New Roman" w:cs="Times New Roman"/>
          <w:sz w:val="24"/>
          <w:szCs w:val="24"/>
        </w:rPr>
        <w:t>ВОРР</w:t>
      </w:r>
    </w:p>
    <w:p w14:paraId="3C7F2FBB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80" w:hanging="380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zh-CN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Единицы компетенций:  </w:t>
      </w:r>
      <w:r>
        <w:rPr>
          <w:rFonts w:hint="default" w:ascii="Times New Roman" w:hAnsi="Times New Roman" w:cs="Times New Roman"/>
          <w:sz w:val="24"/>
          <w:szCs w:val="24"/>
          <w:lang w:val="zh-CN"/>
        </w:rPr>
        <w:t>1.1.Понимание смысла устного сообщения, воспринимаемого в различных ситуациях общения и взаимодействия.</w:t>
      </w:r>
    </w:p>
    <w:p w14:paraId="7A1E9304">
      <w:pPr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425" w:leftChars="0" w:hanging="425" w:firstLineChars="0"/>
        <w:contextualSpacing/>
        <w:textAlignment w:val="auto"/>
        <w:rPr>
          <w:rFonts w:ascii="Times New Roman" w:hAnsi="Times New Roman"/>
          <w:sz w:val="24"/>
          <w:szCs w:val="24"/>
          <w:lang w:val="zh-CN"/>
        </w:rPr>
      </w:pPr>
      <w:r>
        <w:rPr>
          <w:rFonts w:hint="default" w:ascii="Times New Roman" w:hAnsi="Times New Roman" w:eastAsia="TimesNewRomanPSMT" w:cs="Times New Roman"/>
          <w:color w:val="000000"/>
          <w:sz w:val="24"/>
          <w:szCs w:val="24"/>
          <w:lang w:val="ru-RU" w:eastAsia="en-US"/>
        </w:rPr>
        <w:t xml:space="preserve"> Осуществление речевого общения со сверстниками и со взрослыми.</w:t>
      </w:r>
    </w:p>
    <w:p w14:paraId="1CAFC06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Chars="0"/>
        <w:contextualSpacing/>
        <w:textAlignment w:val="auto"/>
        <w:rPr>
          <w:rFonts w:ascii="Times New Roman" w:hAnsi="Times New Roman"/>
          <w:sz w:val="24"/>
          <w:szCs w:val="24"/>
          <w:lang w:val="zh-CN"/>
        </w:rPr>
      </w:pPr>
      <w:r>
        <w:rPr>
          <w:rFonts w:ascii="Times New Roman" w:hAnsi="Times New Roman"/>
          <w:sz w:val="24"/>
          <w:szCs w:val="24"/>
          <w:lang w:val="zh-CN"/>
        </w:rPr>
        <w:t>4.3.Построение высказывания в письменной форме в соответствии с нормами грамматики, орфографии и пунктуации.</w:t>
      </w:r>
    </w:p>
    <w:p w14:paraId="1D984CAB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left="521" w:hanging="425"/>
        <w:jc w:val="both"/>
        <w:textAlignment w:val="auto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 xml:space="preserve">Цели урока: </w:t>
      </w:r>
    </w:p>
    <w:p w14:paraId="0A7812C9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jc w:val="both"/>
        <w:textAlignment w:val="auto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Style w:val="9"/>
          <w:rFonts w:hint="default" w:ascii="Times New Roman" w:hAnsi="Times New Roman" w:eastAsia="SimSun" w:cs="Times New Roman"/>
          <w:sz w:val="24"/>
          <w:szCs w:val="24"/>
        </w:rPr>
        <w:t>Ц1.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Находить тему и основную мысль текста путём внимательного чтения и выделения ключевых фрагментов.</w:t>
      </w:r>
      <w:r>
        <w:rPr>
          <w:rFonts w:hint="default" w:ascii="Times New Roman" w:hAnsi="Times New Roman" w:eastAsia="SimSun" w:cs="Times New Roman"/>
          <w:sz w:val="24"/>
          <w:szCs w:val="24"/>
        </w:rPr>
        <w:br w:type="textWrapping"/>
      </w:r>
      <w:r>
        <w:rPr>
          <w:rStyle w:val="9"/>
          <w:rFonts w:hint="default" w:ascii="Times New Roman" w:hAnsi="Times New Roman" w:eastAsia="SimSun" w:cs="Times New Roman"/>
          <w:sz w:val="24"/>
          <w:szCs w:val="24"/>
        </w:rPr>
        <w:t>Ц2.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Передавать содержание стихотворения с помощью создания иллюстраций к основным образам и событиям.</w:t>
      </w:r>
      <w:r>
        <w:rPr>
          <w:rFonts w:hint="default" w:ascii="Times New Roman" w:hAnsi="Times New Roman" w:eastAsia="SimSun" w:cs="Times New Roman"/>
          <w:sz w:val="24"/>
          <w:szCs w:val="24"/>
        </w:rPr>
        <w:br w:type="textWrapping"/>
      </w:r>
      <w:r>
        <w:rPr>
          <w:rStyle w:val="9"/>
          <w:rFonts w:hint="default" w:ascii="Times New Roman" w:hAnsi="Times New Roman" w:eastAsia="SimSun" w:cs="Times New Roman"/>
          <w:sz w:val="24"/>
          <w:szCs w:val="24"/>
        </w:rPr>
        <w:t>Ц3.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Исправлять ошибки в тексте, сравнивая его с орфографическими и грамматическими нормами.</w:t>
      </w:r>
      <w:r>
        <w:rPr>
          <w:rFonts w:hint="default" w:ascii="Times New Roman" w:hAnsi="Times New Roman" w:eastAsia="SimSun" w:cs="Times New Roman"/>
          <w:sz w:val="24"/>
          <w:szCs w:val="24"/>
        </w:rPr>
        <w:br w:type="textWrapping"/>
      </w:r>
      <w:r>
        <w:rPr>
          <w:rStyle w:val="9"/>
          <w:rFonts w:hint="default" w:ascii="Times New Roman" w:hAnsi="Times New Roman" w:eastAsia="SimSun" w:cs="Times New Roman"/>
          <w:sz w:val="24"/>
          <w:szCs w:val="24"/>
        </w:rPr>
        <w:t>Ц4.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Анализировать прочитанный текст через постановку вопросов, выделение главного и объяснение поступков героев.</w:t>
      </w:r>
      <w:r>
        <w:rPr>
          <w:rFonts w:hint="default" w:ascii="Times New Roman" w:hAnsi="Times New Roman" w:eastAsia="SimSun" w:cs="Times New Roman"/>
          <w:sz w:val="24"/>
          <w:szCs w:val="24"/>
        </w:rPr>
        <w:br w:type="textWrapping"/>
      </w:r>
      <w:r>
        <w:rPr>
          <w:rStyle w:val="9"/>
          <w:rFonts w:hint="default" w:ascii="Times New Roman" w:hAnsi="Times New Roman" w:eastAsia="SimSun" w:cs="Times New Roman"/>
          <w:sz w:val="24"/>
          <w:szCs w:val="24"/>
        </w:rPr>
        <w:t>Ц5.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Читать стихотворение выразительно, используя интонацию, паузы и эмоциональную окраску речи.</w:t>
      </w:r>
      <w:r>
        <w:rPr>
          <w:rFonts w:hint="default" w:ascii="Times New Roman" w:hAnsi="Times New Roman" w:eastAsia="SimSun" w:cs="Times New Roman"/>
          <w:sz w:val="24"/>
          <w:szCs w:val="24"/>
        </w:rPr>
        <w:br w:type="textWrapping"/>
      </w:r>
      <w:r>
        <w:rPr>
          <w:rStyle w:val="9"/>
          <w:rFonts w:hint="default" w:ascii="Times New Roman" w:hAnsi="Times New Roman" w:eastAsia="SimSun" w:cs="Times New Roman"/>
          <w:sz w:val="24"/>
          <w:szCs w:val="24"/>
        </w:rPr>
        <w:t>Ц6.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Записывать отрывок стихотворения по памяти, опираясь на знания структуры текста и визуальные/слуховые образы.</w:t>
      </w:r>
    </w:p>
    <w:p w14:paraId="50A86E7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hAnsi="Times New Roman" w:eastAsia="Times New Roman" w:cs="Times New Roman"/>
          <w:b/>
          <w:sz w:val="24"/>
          <w:szCs w:val="24"/>
        </w:rPr>
        <w:t>Дидактические стратегии (формы, методы и приемы, средства обучения):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>формы работы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в парах,  фронтальная, индивидуальная; </w:t>
      </w:r>
    </w:p>
    <w:p w14:paraId="6084CFF6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</w:rPr>
        <w:t>методы и приемы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аналитико-синтетический, проблемно-поисковый,брейсторминг,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упражнение, объяснение,  игра, рассуждение, беседа; </w:t>
      </w:r>
    </w:p>
    <w:p w14:paraId="5C448EB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</w:rPr>
        <w:t>средства обучения: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доска, учебник, видео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, картинки, карточки, презентация</w:t>
      </w:r>
    </w:p>
    <w:p w14:paraId="35E5C734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textAlignment w:val="auto"/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Стратегии оценивания: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(словесное поощрение, самооценивание).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П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9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, П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20</w:t>
      </w:r>
    </w:p>
    <w:p w14:paraId="3240A265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contextualSpacing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Ресурсы: </w:t>
      </w:r>
      <w:r>
        <w:rPr>
          <w:rFonts w:ascii="Times New Roman" w:hAnsi="Times New Roman" w:cs="Times New Roman"/>
          <w:b/>
          <w:i/>
          <w:sz w:val="24"/>
          <w:szCs w:val="24"/>
        </w:rPr>
        <w:t>Библиографическиe:</w:t>
      </w:r>
    </w:p>
    <w:p w14:paraId="4CDA704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contextualSpacing/>
        <w:textAlignment w:val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1.Национальный куррикулум. Начальное образование. - Кишинэу: МОКИ, 2018</w:t>
      </w:r>
    </w:p>
    <w:p w14:paraId="657C95D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contextualSpacing/>
        <w:textAlignment w:val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Гид по внедреню куррикулума для начального образования. - Кишинэу: МОКИ, 2018.</w:t>
      </w:r>
    </w:p>
    <w:p w14:paraId="63DF0367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contextualSpacing/>
        <w:textAlignment w:val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Метод. критериального оценивания через дескрипторы, 1-4 класс. Кишинэу:МОКИ, 2019.        </w:t>
      </w:r>
    </w:p>
    <w:p w14:paraId="12DB60CB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contextualSpacing/>
        <w:jc w:val="both"/>
        <w:textAlignment w:val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 Учебник русского языка и литературы для 3 класса</w:t>
      </w:r>
    </w:p>
    <w:p w14:paraId="5E5977D9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Ход урока  (1 урок)</w:t>
      </w:r>
    </w:p>
    <w:tbl>
      <w:tblPr>
        <w:tblStyle w:val="12"/>
        <w:tblpPr w:leftFromText="180" w:rightFromText="180" w:vertAnchor="text" w:tblpX="-386" w:tblpY="1"/>
        <w:tblOverlap w:val="never"/>
        <w:tblW w:w="1648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675"/>
        <w:gridCol w:w="6696"/>
        <w:gridCol w:w="3402"/>
        <w:gridCol w:w="992"/>
        <w:gridCol w:w="1985"/>
        <w:gridCol w:w="1488"/>
      </w:tblGrid>
      <w:tr w14:paraId="062D2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36AB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7AC4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</w:p>
        </w:tc>
        <w:tc>
          <w:tcPr>
            <w:tcW w:w="6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C434A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учителя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B152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4FAE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A341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Дидакт. стратегии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4FDA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Страт.оценивания</w:t>
            </w:r>
          </w:p>
        </w:tc>
      </w:tr>
      <w:tr w14:paraId="347EE6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3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top"/>
          </w:tcPr>
          <w:p w14:paraId="72880B61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1F8A2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E5FE6C">
            <w:pPr>
              <w:spacing w:after="0" w:line="240" w:lineRule="auto"/>
              <w:ind w:left="113" w:leftChars="0" w:right="113" w:rightChars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Вызов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36B9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2A4E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Организ.момент.  Приветствие.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положительной мотивации.</w:t>
            </w:r>
          </w:p>
          <w:p w14:paraId="1930B98C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clear" w:pos="420"/>
              </w:tabs>
              <w:kinsoku/>
              <w:overflowPunct/>
              <w:topLinePunct w:val="0"/>
              <w:bidi w:val="0"/>
              <w:spacing w:after="0" w:line="240" w:lineRule="atLeast"/>
              <w:ind w:left="240" w:leftChars="0" w:hanging="240" w:hangingChars="10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изучали на прошлом уроке?</w:t>
            </w:r>
          </w:p>
          <w:p w14:paraId="522B5D43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clear" w:pos="420"/>
              </w:tabs>
              <w:kinsoku/>
              <w:overflowPunct/>
              <w:topLinePunct w:val="0"/>
              <w:bidi w:val="0"/>
              <w:spacing w:after="0" w:line="240" w:lineRule="atLeast"/>
              <w:ind w:left="240" w:leftChars="0" w:hanging="240" w:hangingChars="10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Какая была тема урока?</w:t>
            </w:r>
          </w:p>
          <w:p w14:paraId="4CE45B25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clear" w:pos="420"/>
              </w:tabs>
              <w:kinsoku/>
              <w:overflowPunct/>
              <w:topLinePunct w:val="0"/>
              <w:bidi w:val="0"/>
              <w:spacing w:after="0" w:line="240" w:lineRule="atLeast"/>
              <w:ind w:left="240" w:leftChars="0" w:hanging="240" w:hangingChars="10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Из чего состоит книга?</w:t>
            </w:r>
          </w:p>
          <w:p w14:paraId="73670B8E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clear" w:pos="420"/>
              </w:tabs>
              <w:kinsoku/>
              <w:overflowPunct/>
              <w:topLinePunct w:val="0"/>
              <w:bidi w:val="0"/>
              <w:spacing w:after="0" w:line="240" w:lineRule="atLeast"/>
              <w:ind w:left="240" w:leftChars="0" w:hanging="240" w:hangingChars="10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Какие источники информации вы знаете?</w:t>
            </w:r>
          </w:p>
          <w:p w14:paraId="1D9A8D03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clear" w:pos="420"/>
              </w:tabs>
              <w:kinsoku/>
              <w:overflowPunct/>
              <w:topLinePunct w:val="0"/>
              <w:bidi w:val="0"/>
              <w:spacing w:after="0" w:line="240" w:lineRule="atLeast"/>
              <w:ind w:left="240" w:leftChars="0" w:hanging="240" w:hangingChars="10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Какая ваша любимая книга?</w:t>
            </w:r>
          </w:p>
          <w:p w14:paraId="061403E4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clear" w:pos="420"/>
              </w:tabs>
              <w:kinsoku/>
              <w:overflowPunct/>
              <w:topLinePunct w:val="0"/>
              <w:bidi w:val="0"/>
              <w:spacing w:after="0" w:line="240" w:lineRule="atLeast"/>
              <w:ind w:left="240" w:leftChars="0" w:hanging="240" w:hangingChars="100"/>
              <w:textAlignment w:val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Опрос д.з.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FF2C5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Приветствие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учителя</w:t>
            </w:r>
          </w:p>
          <w:p w14:paraId="0455870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Ответы на вопросы учителя</w:t>
            </w:r>
          </w:p>
          <w:p w14:paraId="7FA1756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2CA7042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54CE06E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Интернет, газеты, книги, телефон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DC85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D6262D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E59FEC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6C94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14:paraId="596FB9D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14:paraId="7FD4D94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14C6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54BB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17BE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Точечное</w:t>
            </w:r>
          </w:p>
          <w:p w14:paraId="05214E5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C10B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F57F9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9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top"/>
          </w:tcPr>
          <w:p w14:paraId="60E08AD8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134446">
            <w:pPr>
              <w:spacing w:after="0" w:line="240" w:lineRule="auto"/>
              <w:ind w:left="113" w:leftChars="0" w:right="113" w:rightChars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Осмысление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223E0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588B656C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5FD96E01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6314B6A4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23C7A53B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7C185F23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48960EB6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52B695AC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7429FA2D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7B4B9D0F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403861E3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63755AC0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22CB7963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6E4E56EC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rFonts w:hint="default"/>
                <w:lang w:val="ru-RU" w:eastAsia="en-US"/>
              </w:rPr>
            </w:pPr>
            <w:r>
              <w:rPr>
                <w:lang w:val="ru-RU" w:eastAsia="en-US"/>
              </w:rPr>
              <w:t>Ц</w:t>
            </w:r>
            <w:r>
              <w:rPr>
                <w:rFonts w:hint="default"/>
                <w:lang w:val="ru-RU" w:eastAsia="en-US"/>
              </w:rPr>
              <w:t>1</w:t>
            </w:r>
          </w:p>
          <w:p w14:paraId="49539873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5AF51871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7C7176E3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3CA8B67D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408ACEBA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1EEF5C4A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26718493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7029A724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159B87E2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04538385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lang w:eastAsia="en-US"/>
              </w:rPr>
            </w:pPr>
          </w:p>
          <w:p w14:paraId="1C49A62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3A1514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762388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Ц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</w:p>
          <w:p w14:paraId="01FC789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DB407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6AFC74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751A09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1E29D8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2919D3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09942A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CDA0C8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425E68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Ц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</w:p>
          <w:p w14:paraId="6246AA4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BFC3C7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14216F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D14B97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82F0FD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329BE1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B65E23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8E0482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AE2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b/>
                <w:bCs/>
                <w:color w:val="auto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MyriadPro-Regular" w:cs="Times New Roman"/>
                <w:b/>
                <w:bCs/>
                <w:color w:val="auto"/>
                <w:sz w:val="24"/>
                <w:szCs w:val="24"/>
                <w:lang w:val="ru-RU" w:eastAsia="zh-CN"/>
              </w:rPr>
              <w:t>2.Минутка чистописания</w:t>
            </w:r>
          </w:p>
          <w:p w14:paraId="6C6A8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textAlignment w:val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2855595" cy="1699260"/>
                  <wp:effectExtent l="0" t="0" r="9525" b="7620"/>
                  <wp:docPr id="3" name="Изображение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5595" cy="1699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5586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b/>
                <w:bCs/>
                <w:color w:val="auto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MyriadPro-Regular" w:cs="Times New Roman"/>
                <w:b/>
                <w:bCs/>
                <w:color w:val="auto"/>
                <w:sz w:val="24"/>
                <w:szCs w:val="24"/>
                <w:lang w:val="ru-RU" w:eastAsia="zh-CN"/>
              </w:rPr>
              <w:t>3Анализ стихотворения</w:t>
            </w:r>
          </w:p>
          <w:p w14:paraId="0391507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eastAsia="MyriadPro-Regular" w:cs="Times New Roman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  <w:t>Чтение стихотворения Ф. Тютчева</w:t>
            </w:r>
          </w:p>
          <w:p w14:paraId="513CDC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 Есть в осени первоначальной </w:t>
            </w:r>
          </w:p>
          <w:p w14:paraId="55D1C82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Короткая, но дивная пора – </w:t>
            </w:r>
          </w:p>
          <w:p w14:paraId="60C117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Весь день стоит как бы хрустальный, </w:t>
            </w:r>
          </w:p>
          <w:p w14:paraId="626610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И лучезарны вечера… </w:t>
            </w:r>
          </w:p>
          <w:p w14:paraId="72E0F0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Где бодрый серп гулял и падал колос, </w:t>
            </w:r>
          </w:p>
          <w:p w14:paraId="5CD55A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Теперь уж пусто всё – простор везде, </w:t>
            </w:r>
          </w:p>
          <w:p w14:paraId="1D09E6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Лишь паутины тонкий волос </w:t>
            </w:r>
          </w:p>
          <w:p w14:paraId="2285C8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Блестит на праздной борозде. </w:t>
            </w:r>
          </w:p>
          <w:p w14:paraId="6632BD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Пустеет воздух, птиц не слышно боле, </w:t>
            </w:r>
          </w:p>
          <w:p w14:paraId="203488E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Но далеко ещё до первых зимних бурь – </w:t>
            </w:r>
          </w:p>
          <w:p w14:paraId="2B5285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И льётся чистая и тёплая лазурь </w:t>
            </w:r>
          </w:p>
          <w:p w14:paraId="0A7B52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На отдыхающее поле… </w:t>
            </w:r>
          </w:p>
          <w:p w14:paraId="134B5166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 w:eastAsiaTheme="minorHAnsi"/>
                <w:color w:val="0000FF"/>
                <w:sz w:val="24"/>
                <w:szCs w:val="24"/>
                <w:lang w:val="ru-RU" w:eastAsia="en-US"/>
              </w:rPr>
              <w:t>Физминутка</w:t>
            </w:r>
          </w:p>
          <w:p w14:paraId="558F56E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</w:p>
          <w:p w14:paraId="3CE87F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eastAsia="MyriadPro-Regular" w:cs="Times New Roman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  <w:t xml:space="preserve">Просмотр и прослушивание стихотворения </w:t>
            </w:r>
          </w:p>
          <w:p w14:paraId="14776D5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</w:p>
          <w:p w14:paraId="50B366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MyriadPro-Regular"/>
                <w:sz w:val="24"/>
                <w:szCs w:val="24"/>
                <w:lang w:val="ru-RU" w:eastAsia="zh-CN"/>
              </w:rPr>
              <w:fldChar w:fldCharType="begin"/>
            </w:r>
            <w:r>
              <w:rPr>
                <w:rFonts w:hint="default" w:ascii="Times New Roman" w:hAnsi="Times New Roman" w:eastAsia="MyriadPro-Regular"/>
                <w:sz w:val="24"/>
                <w:szCs w:val="24"/>
                <w:lang w:val="ru-RU" w:eastAsia="zh-CN"/>
              </w:rPr>
              <w:instrText xml:space="preserve"> HYPERLINK "https://www.youtube.com/watch?v=EKSpimRpfv8" </w:instrText>
            </w:r>
            <w:r>
              <w:rPr>
                <w:rFonts w:hint="default" w:ascii="Times New Roman" w:hAnsi="Times New Roman" w:eastAsia="MyriadPro-Regular"/>
                <w:sz w:val="24"/>
                <w:szCs w:val="24"/>
                <w:lang w:val="ru-RU" w:eastAsia="zh-CN"/>
              </w:rPr>
              <w:fldChar w:fldCharType="separate"/>
            </w:r>
            <w:r>
              <w:rPr>
                <w:rStyle w:val="8"/>
                <w:rFonts w:hint="default" w:ascii="Times New Roman" w:hAnsi="Times New Roman" w:eastAsia="MyriadPro-Regular"/>
                <w:sz w:val="24"/>
                <w:szCs w:val="24"/>
                <w:lang w:val="ru-RU" w:eastAsia="zh-CN"/>
              </w:rPr>
              <w:t>https://www.youtube.com/watch?v=EKSpimRpfv8</w:t>
            </w:r>
            <w:r>
              <w:rPr>
                <w:rFonts w:hint="default" w:ascii="Times New Roman" w:hAnsi="Times New Roman" w:eastAsia="MyriadPro-Regular"/>
                <w:sz w:val="24"/>
                <w:szCs w:val="24"/>
                <w:lang w:val="ru-RU" w:eastAsia="zh-CN"/>
              </w:rPr>
              <w:fldChar w:fldCharType="end"/>
            </w:r>
          </w:p>
          <w:p w14:paraId="1F4EB6F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sz w:val="24"/>
                <w:szCs w:val="24"/>
                <w:lang w:val="ru-RU" w:eastAsia="zh-CN"/>
              </w:rPr>
            </w:pPr>
          </w:p>
          <w:p w14:paraId="5FE84AE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</w:p>
          <w:p w14:paraId="0846B2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color w:val="auto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MyriadPro-Regular" w:cs="Times New Roman"/>
                <w:b/>
                <w:bCs/>
                <w:color w:val="auto"/>
                <w:sz w:val="24"/>
                <w:szCs w:val="24"/>
                <w:lang w:val="ru-RU" w:eastAsia="zh-CN"/>
              </w:rPr>
              <w:t>4.Инсценировка и драматизация</w:t>
            </w:r>
          </w:p>
          <w:p w14:paraId="40E110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>Пусть ребенок разыгрывает стихотворение, представляя, что он — герой текста.</w:t>
            </w:r>
          </w:p>
          <w:p w14:paraId="6890FD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</w:p>
          <w:p w14:paraId="7149C6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MyriadPro-Regular" w:cs="Times New Roman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  <w:t>Игра “Найди ошибку”</w:t>
            </w:r>
          </w:p>
          <w:p w14:paraId="40EC6CC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cs="Times New Roman"/>
                <w:b/>
                <w:bCs/>
                <w:color w:val="1F497D" w:themeColor="text2"/>
                <w:sz w:val="24"/>
                <w:szCs w:val="24"/>
                <w:lang w:val="ru-RU" w:eastAsia="en-US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>Читаю стихотворение  с небольшими ошибками или пропусками — пусть ребенок их заметит и исправит.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97F0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Запись в тетрадь по образцу</w:t>
            </w:r>
          </w:p>
          <w:p w14:paraId="5D99A27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3A60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F51FB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24700A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DD152A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FEF11C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5CC4E8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9E671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689766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ABF841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68A79F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514371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221D85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стихотворения</w:t>
            </w:r>
          </w:p>
          <w:p w14:paraId="0944953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5A494EE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6328FF0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5191452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19A8F1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501D383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7F1F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204A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1241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47BD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6714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8D52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518F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005DED7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E30CD8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C55995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9280B5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32A65E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Инсценировка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текста</w:t>
            </w:r>
          </w:p>
          <w:p w14:paraId="4CC9495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289EBCB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7F2BF34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5FAECD1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Исправление ошибок в стихотворении</w:t>
            </w:r>
          </w:p>
          <w:p w14:paraId="3645C00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3AD1B9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FE1D10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/>
                <w:iCs/>
                <w:lang w:eastAsia="en-US"/>
              </w:rPr>
            </w:pPr>
          </w:p>
          <w:p w14:paraId="39D3F53B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/>
                <w:iCs/>
                <w:lang w:eastAsia="en-US"/>
              </w:rPr>
            </w:pPr>
          </w:p>
          <w:p w14:paraId="74990399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/>
                <w:iCs/>
                <w:lang w:eastAsia="en-US"/>
              </w:rPr>
            </w:pPr>
            <w:r>
              <w:rPr>
                <w:bCs/>
                <w:i/>
                <w:iCs/>
                <w:lang w:eastAsia="en-US"/>
              </w:rPr>
              <w:t>15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385C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A624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Фронтально – индивидуальная</w:t>
            </w:r>
          </w:p>
          <w:p w14:paraId="77A99CD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F01FD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4B103A5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lang w:eastAsia="en-US"/>
              </w:rPr>
            </w:pPr>
          </w:p>
          <w:p w14:paraId="1D1B500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lang w:eastAsia="en-US"/>
              </w:rPr>
            </w:pPr>
          </w:p>
          <w:p w14:paraId="09599D3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Беседа</w:t>
            </w:r>
          </w:p>
          <w:p w14:paraId="16F2701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lang w:eastAsia="en-US"/>
              </w:rPr>
            </w:pPr>
          </w:p>
          <w:p w14:paraId="5F6D016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lang w:eastAsia="en-US"/>
              </w:rPr>
            </w:pPr>
          </w:p>
          <w:p w14:paraId="5D2B6D0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Объяснение</w:t>
            </w:r>
          </w:p>
          <w:p w14:paraId="232F088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203037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AD9149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C9A63D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A74DF1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FD1ACB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3CD927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AFB7F6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E87A3A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AF5FB1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8D550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Инсценировка</w:t>
            </w:r>
          </w:p>
          <w:p w14:paraId="06A10D2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764A345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ind w:firstLine="708"/>
              <w:textAlignment w:val="auto"/>
              <w:rPr>
                <w:lang w:eastAsia="en-US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21984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 xml:space="preserve">  </w:t>
            </w:r>
          </w:p>
          <w:p w14:paraId="30A345A7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73BFA8E6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2CE1F65D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03B2D8A3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0A400A9F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6BFC2541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Интерактивное</w:t>
            </w:r>
          </w:p>
          <w:p w14:paraId="32AF3C03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627BCA6B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262BEBAE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3CBEE247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0D423818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6BD64B98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4D839C8A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347AEDD5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1F2CD524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3E7FF1F9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20324771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40ABBBFF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74A64551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3D350A1D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592ED12E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3B049402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57B5BC23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684A1BC0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7AE379A5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3A18B261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3375EF44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5B8DEF12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rFonts w:hint="default"/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Самооценивание</w:t>
            </w:r>
          </w:p>
          <w:p w14:paraId="50176C40">
            <w:pPr>
              <w:pStyle w:val="22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</w:tc>
      </w:tr>
      <w:tr w14:paraId="789A61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4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top"/>
          </w:tcPr>
          <w:p w14:paraId="5BFBE16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7C6B6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58E68B">
            <w:pPr>
              <w:spacing w:after="0" w:line="240" w:lineRule="auto"/>
              <w:ind w:left="113" w:leftChars="0" w:right="113" w:rightChars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 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06F3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lang w:eastAsia="en-US"/>
              </w:rPr>
            </w:pPr>
          </w:p>
        </w:tc>
        <w:tc>
          <w:tcPr>
            <w:tcW w:w="6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3ABA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1F497D" w:themeColor="text2"/>
                <w:sz w:val="24"/>
                <w:szCs w:val="24"/>
                <w:lang w:val="ru-RU" w:eastAsia="en-US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1F497D" w:themeColor="text2"/>
                <w:sz w:val="24"/>
                <w:szCs w:val="24"/>
                <w:lang w:val="ru-RU" w:eastAsia="en-US"/>
                <w14:textFill>
                  <w14:solidFill>
                    <w14:schemeClr w14:val="tx2"/>
                  </w14:solidFill>
                </w14:textFill>
              </w:rPr>
              <w:t xml:space="preserve">Как выучить стихотворение/басню наизусть </w:t>
            </w:r>
          </w:p>
          <w:p w14:paraId="3489F6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1F497D" w:themeColor="text2"/>
                <w:sz w:val="24"/>
                <w:szCs w:val="24"/>
                <w:lang w:val="ru-RU" w:eastAsia="en-US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1F497D" w:themeColor="text2"/>
                <w:sz w:val="24"/>
                <w:szCs w:val="24"/>
                <w:lang w:val="ru-RU" w:eastAsia="en-US"/>
                <w14:textFill>
                  <w14:solidFill>
                    <w14:schemeClr w14:val="tx2"/>
                  </w14:solidFill>
                </w14:textFill>
              </w:rPr>
              <w:t>(Памятка стр.112)</w:t>
            </w:r>
          </w:p>
          <w:p w14:paraId="25B378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  <w:t xml:space="preserve">1. Запомни фамилию автора и название стихотворения. </w:t>
            </w:r>
          </w:p>
          <w:p w14:paraId="3536F6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  <w:t xml:space="preserve">2. Уточни значение трудных (незнакомых) слов. </w:t>
            </w:r>
          </w:p>
          <w:p w14:paraId="0B71DA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  <w:t xml:space="preserve">3. Повторно прочитай текст, сопровождая чтение движениями. </w:t>
            </w:r>
          </w:p>
          <w:p w14:paraId="2C7291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  <w:t xml:space="preserve">4. Расскажи стихотворение своими словами. </w:t>
            </w:r>
          </w:p>
          <w:p w14:paraId="205CD0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  <w:t xml:space="preserve">5. Нарисуй свою иллюстрацию к тексту. </w:t>
            </w:r>
          </w:p>
          <w:p w14:paraId="219819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  <w:t xml:space="preserve">6. Сделай аудиозапись стихотворения и поработай над </w:t>
            </w:r>
          </w:p>
          <w:p w14:paraId="072CECF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  <w:t>произношением и интонацией.</w:t>
            </w:r>
          </w:p>
          <w:p w14:paraId="05510D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</w:pPr>
          </w:p>
          <w:p w14:paraId="3119ACA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cs="Times New Roman"/>
                <w:b/>
                <w:bCs/>
                <w:color w:val="1F497D" w:themeColor="text2"/>
                <w:sz w:val="24"/>
                <w:szCs w:val="24"/>
                <w:lang w:val="ru-RU" w:eastAsia="en-US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1F497D" w:themeColor="text2"/>
                <w:sz w:val="24"/>
                <w:szCs w:val="24"/>
                <w:lang w:val="ru-RU" w:eastAsia="en-US"/>
                <w14:textFill>
                  <w14:solidFill>
                    <w14:schemeClr w14:val="tx2"/>
                  </w14:solidFill>
                </w14:textFill>
              </w:rPr>
              <w:t>Спишите 4 лучшие строчки понравившегося стихотворения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B9B473">
            <w:pPr>
              <w:keepNext w:val="0"/>
              <w:keepLines w:val="0"/>
              <w:pageBreakBefore w:val="0"/>
              <w:widowControl/>
              <w:tabs>
                <w:tab w:val="left" w:pos="34"/>
                <w:tab w:val="left" w:pos="176"/>
              </w:tabs>
              <w:kinsoku/>
              <w:overflowPunct/>
              <w:topLinePunct w:val="0"/>
              <w:bidi w:val="0"/>
              <w:spacing w:after="0" w:line="240" w:lineRule="atLeast"/>
              <w:ind w:left="34"/>
              <w:contextualSpacing/>
              <w:textAlignment w:val="auto"/>
              <w:rPr>
                <w:rStyle w:val="7"/>
                <w:rFonts w:hint="default" w:ascii="Times New Roman" w:hAnsi="Times New Roman" w:eastAsia="Helvetica" w:cs="Times New Roman"/>
                <w:i w:val="0"/>
                <w:iCs w:val="0"/>
                <w:sz w:val="24"/>
                <w:szCs w:val="24"/>
                <w:lang w:val="ru-RU" w:eastAsia="zh-CN"/>
              </w:rPr>
            </w:pPr>
          </w:p>
          <w:p w14:paraId="7EFC94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Чтение памятки</w:t>
            </w:r>
          </w:p>
          <w:p w14:paraId="7A04F46D">
            <w:pPr>
              <w:keepNext w:val="0"/>
              <w:keepLines w:val="0"/>
              <w:pageBreakBefore w:val="0"/>
              <w:widowControl/>
              <w:tabs>
                <w:tab w:val="left" w:pos="34"/>
                <w:tab w:val="left" w:pos="176"/>
              </w:tabs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Style w:val="7"/>
                <w:rFonts w:hint="default" w:ascii="Times New Roman" w:hAnsi="Times New Roman" w:eastAsia="Helvetica"/>
                <w:i w:val="0"/>
                <w:iCs w:val="0"/>
                <w:sz w:val="24"/>
                <w:szCs w:val="24"/>
                <w:lang w:val="ru-RU" w:eastAsia="zh-CN"/>
              </w:rPr>
            </w:pPr>
          </w:p>
          <w:p w14:paraId="4FCE9AF3">
            <w:pPr>
              <w:keepNext w:val="0"/>
              <w:keepLines w:val="0"/>
              <w:pageBreakBefore w:val="0"/>
              <w:widowControl/>
              <w:tabs>
                <w:tab w:val="left" w:pos="34"/>
                <w:tab w:val="left" w:pos="176"/>
              </w:tabs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Style w:val="7"/>
                <w:rFonts w:hint="default" w:ascii="Times New Roman" w:hAnsi="Times New Roman" w:eastAsia="Helvetica"/>
                <w:i w:val="0"/>
                <w:iCs w:val="0"/>
                <w:sz w:val="24"/>
                <w:szCs w:val="24"/>
                <w:lang w:val="ru-RU" w:eastAsia="zh-CN"/>
              </w:rPr>
            </w:pPr>
          </w:p>
          <w:p w14:paraId="182D3A98">
            <w:pPr>
              <w:keepNext w:val="0"/>
              <w:keepLines w:val="0"/>
              <w:pageBreakBefore w:val="0"/>
              <w:widowControl/>
              <w:tabs>
                <w:tab w:val="left" w:pos="34"/>
                <w:tab w:val="left" w:pos="176"/>
              </w:tabs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Style w:val="7"/>
                <w:rFonts w:hint="default" w:ascii="Times New Roman" w:hAnsi="Times New Roman" w:eastAsia="Helvetica"/>
                <w:i w:val="0"/>
                <w:iCs w:val="0"/>
                <w:sz w:val="24"/>
                <w:szCs w:val="24"/>
                <w:lang w:val="ru-RU" w:eastAsia="zh-CN"/>
              </w:rPr>
            </w:pPr>
          </w:p>
          <w:p w14:paraId="0E60E34F">
            <w:pPr>
              <w:keepNext w:val="0"/>
              <w:keepLines w:val="0"/>
              <w:pageBreakBefore w:val="0"/>
              <w:widowControl/>
              <w:tabs>
                <w:tab w:val="left" w:pos="34"/>
                <w:tab w:val="left" w:pos="176"/>
              </w:tabs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Style w:val="7"/>
                <w:rFonts w:hint="default" w:ascii="Times New Roman" w:hAnsi="Times New Roman" w:eastAsia="Helvetica"/>
                <w:i w:val="0"/>
                <w:iCs w:val="0"/>
                <w:sz w:val="24"/>
                <w:szCs w:val="24"/>
                <w:lang w:val="ru-RU" w:eastAsia="zh-CN"/>
              </w:rPr>
            </w:pPr>
          </w:p>
          <w:p w14:paraId="3402C8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Пустеет воздух, птиц не слышно боле, </w:t>
            </w:r>
          </w:p>
          <w:p w14:paraId="0EAF9D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Но далеко ещё до первых зимних бурь – </w:t>
            </w:r>
          </w:p>
          <w:p w14:paraId="6C7C23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И льётся чистая и тёплая лазурь </w:t>
            </w:r>
          </w:p>
          <w:p w14:paraId="0D403B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uto"/>
              <w:ind w:leftChars="0"/>
              <w:contextualSpacing/>
              <w:textAlignment w:val="auto"/>
              <w:rPr>
                <w:rStyle w:val="7"/>
                <w:rFonts w:hint="default" w:ascii="Times New Roman" w:hAnsi="Times New Roman" w:eastAsia="Helvetica"/>
                <w:i w:val="0"/>
                <w:iCs w:val="0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На отдыхающее поле…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D9391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rStyle w:val="23"/>
                <w:rFonts w:eastAsia="Georgia"/>
                <w:lang w:eastAsia="en-US"/>
              </w:rPr>
            </w:pPr>
            <w:r>
              <w:rPr>
                <w:rStyle w:val="23"/>
                <w:rFonts w:eastAsia="Georgia"/>
                <w:lang w:eastAsia="en-US"/>
              </w:rPr>
              <w:t>20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6130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Фронтально – индивидуальная</w:t>
            </w:r>
          </w:p>
          <w:p w14:paraId="4642D99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lang w:val="en-US" w:eastAsia="en-US"/>
              </w:rPr>
            </w:pPr>
          </w:p>
          <w:p w14:paraId="4D68B6E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Аналитико-синтетический</w:t>
            </w:r>
          </w:p>
          <w:p w14:paraId="0E74B2F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ind w:firstLine="708"/>
              <w:textAlignment w:val="auto"/>
              <w:rPr>
                <w:lang w:eastAsia="en-US"/>
              </w:rPr>
            </w:pPr>
          </w:p>
          <w:p w14:paraId="25D1E3F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lang w:eastAsia="en-US"/>
              </w:rPr>
            </w:pPr>
          </w:p>
          <w:p w14:paraId="429B300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Творческая работа</w:t>
            </w:r>
          </w:p>
          <w:p w14:paraId="1B24536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line="240" w:lineRule="atLeas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6BBAD">
            <w:pPr>
              <w:pStyle w:val="11"/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beforeAutospacing="0" w:afterAutospacing="0" w:line="240" w:lineRule="atLeast"/>
              <w:contextualSpacing/>
              <w:textAlignment w:val="auto"/>
              <w:rPr>
                <w:rStyle w:val="23"/>
                <w:rFonts w:eastAsia="Georgia"/>
                <w:lang w:eastAsia="en-US"/>
              </w:rPr>
            </w:pPr>
            <w:r>
              <w:rPr>
                <w:rStyle w:val="23"/>
                <w:rFonts w:eastAsia="Georgia"/>
                <w:lang w:eastAsia="en-US"/>
              </w:rPr>
              <w:t>Взаимооценивание</w:t>
            </w:r>
          </w:p>
        </w:tc>
      </w:tr>
      <w:tr w14:paraId="68281C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top"/>
          </w:tcPr>
          <w:p w14:paraId="0F7E00EE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7EBD37">
            <w:pPr>
              <w:spacing w:after="0" w:line="240" w:lineRule="auto"/>
              <w:ind w:left="113" w:leftChars="0" w:right="113" w:rightChars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Расширение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BED8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604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jc w:val="both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Итог урока</w:t>
            </w:r>
          </w:p>
          <w:p w14:paraId="2E286A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jc w:val="both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  <w:t>Ответы на вопросы</w:t>
            </w:r>
          </w:p>
          <w:p w14:paraId="79A4D0D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Сегодня на уроке русского языка я узнал(а) новое о _______________.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Мне было интересно/сложно _______________.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Я понял(а), что могу _______________, но мне нужно поработать над _______________.</w:t>
            </w:r>
          </w:p>
          <w:p w14:paraId="50FB59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jc w:val="both"/>
              <w:textAlignment w:val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Взаимооценивание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CF544">
            <w:pPr>
              <w:keepNext w:val="0"/>
              <w:keepLines w:val="0"/>
              <w:pageBreakBefore w:val="0"/>
              <w:widowControl/>
              <w:tabs>
                <w:tab w:val="left" w:pos="3952"/>
              </w:tabs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C344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BB4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Фронтально – индивидуальная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0542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</w:p>
        </w:tc>
      </w:tr>
    </w:tbl>
    <w:p w14:paraId="7F66F5DF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A3B1A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72B103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6ACAF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EDC42D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53C8A9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7E942D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65F91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E2BBCA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81D671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6B35D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34E69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BA92D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8C088C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6101BD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9EE2C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9C6191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514A7E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98CCDC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2BEBC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after="0" w:line="24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Ход урока (2 урок)</w:t>
      </w:r>
    </w:p>
    <w:tbl>
      <w:tblPr>
        <w:tblStyle w:val="12"/>
        <w:tblpPr w:leftFromText="180" w:rightFromText="180" w:vertAnchor="text" w:tblpX="-386" w:tblpY="1"/>
        <w:tblOverlap w:val="never"/>
        <w:tblW w:w="1631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610"/>
        <w:gridCol w:w="7236"/>
        <w:gridCol w:w="2688"/>
        <w:gridCol w:w="992"/>
        <w:gridCol w:w="1985"/>
        <w:gridCol w:w="1559"/>
      </w:tblGrid>
      <w:tr w14:paraId="541A28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6A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E90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</w:p>
        </w:tc>
        <w:tc>
          <w:tcPr>
            <w:tcW w:w="7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C3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учителя 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44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B2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77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Дидакт. стратегии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CF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Страт.оценивания</w:t>
            </w:r>
          </w:p>
        </w:tc>
      </w:tr>
      <w:tr w14:paraId="0BA4B5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top"/>
          </w:tcPr>
          <w:p w14:paraId="3D4D4DD7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30C8C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936818">
            <w:pPr>
              <w:spacing w:after="0" w:line="240" w:lineRule="auto"/>
              <w:ind w:left="113" w:leftChars="0" w:right="113" w:rightChars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Вызов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1D6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D85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Организационный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момент</w:t>
            </w:r>
          </w:p>
          <w:p w14:paraId="01C9E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готовности к уроку.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Помочь детям осознанно настроиться на урок, задать позитивную атмосферу и вызвать интерес к теме.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62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к уроку</w:t>
            </w:r>
          </w:p>
          <w:p w14:paraId="25B55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D1D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2DED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01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14:paraId="2EA55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19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40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CC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Точечное</w:t>
            </w:r>
          </w:p>
          <w:p w14:paraId="657B4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D9013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2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top"/>
          </w:tcPr>
          <w:p w14:paraId="053445E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1C4F28">
            <w:pPr>
              <w:spacing w:after="0" w:line="240" w:lineRule="auto"/>
              <w:ind w:left="113" w:leftChars="0" w:right="113" w:rightChars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Осмысление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6EB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D1DB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3307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DD23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924E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E6FD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AC1A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Ц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  <w:p w14:paraId="61C97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863D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F019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345E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749C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B7BF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8EEE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707A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FDCA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37A2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9262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9765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E5E3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91F3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Ц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7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B7C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textAlignment w:val="auto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lang w:val="ru-RU"/>
              </w:rPr>
              <w:t>2.Поставка целей</w:t>
            </w:r>
          </w:p>
          <w:p w14:paraId="4A6EF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textAlignment w:val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hint="default" w:ascii="SimSun" w:hAnsi="SimSun" w:eastAsia="SimSun" w:cs="SimSu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Какая была на прошлом уроке тема  урока?</w:t>
            </w:r>
          </w:p>
          <w:p w14:paraId="5400A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textAlignment w:val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-Что такое текст?</w:t>
            </w:r>
          </w:p>
          <w:p w14:paraId="3201C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textAlignment w:val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-Что такое главная мысль текста?</w:t>
            </w:r>
          </w:p>
          <w:p w14:paraId="1E66C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textAlignment w:val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-Что такое тема текста?</w:t>
            </w:r>
          </w:p>
          <w:p w14:paraId="0E2C44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ind w:left="360" w:leftChars="0" w:hanging="360" w:firstLineChars="0"/>
              <w:textAlignment w:val="auto"/>
              <w:rPr>
                <w:rFonts w:hint="default" w:ascii="Times New Roman" w:hAnsi="Times New Roman" w:eastAsia="MyriadPro-Regular" w:cs="Times New Roman"/>
                <w:b/>
                <w:bCs/>
                <w:color w:val="auto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MyriadPro-Regular" w:cs="Times New Roman"/>
                <w:b/>
                <w:bCs/>
                <w:color w:val="auto"/>
                <w:sz w:val="24"/>
                <w:szCs w:val="24"/>
                <w:lang w:val="ru-RU" w:eastAsia="zh-CN"/>
              </w:rPr>
              <w:t>Новая тема</w:t>
            </w:r>
          </w:p>
          <w:p w14:paraId="63709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textAlignment w:val="auto"/>
              <w:rPr>
                <w:rFonts w:hint="default" w:ascii="Times New Roman" w:hAnsi="Times New Roman" w:eastAsia="MyriadPro-Regular" w:cs="Times New Roman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eastAsia="MyriadPro-Regular" w:cs="Times New Roman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  <w:t>«Осень» А. Пушкина</w:t>
            </w:r>
          </w:p>
          <w:p w14:paraId="5269CB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Унылая пора! Очей очарованье, </w:t>
            </w:r>
          </w:p>
          <w:p w14:paraId="6E7546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Приятна мне твоя прощальная краса – </w:t>
            </w:r>
          </w:p>
          <w:p w14:paraId="7088E3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Люблю я пышное природы увяданье, </w:t>
            </w:r>
          </w:p>
          <w:p w14:paraId="23F5310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В багрец и в золото одетые леса, </w:t>
            </w:r>
          </w:p>
          <w:p w14:paraId="382584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В их сенях ветра шум и свежее дыханье, </w:t>
            </w:r>
          </w:p>
          <w:p w14:paraId="14EED1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И мглой волнистою покрыты небеса, </w:t>
            </w:r>
          </w:p>
          <w:p w14:paraId="714DB79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И редкий солнца луч, и первые морозы, </w:t>
            </w:r>
          </w:p>
          <w:p w14:paraId="41050F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 xml:space="preserve">И отдалённые седой зимы угрозы… </w:t>
            </w:r>
          </w:p>
          <w:p w14:paraId="1353DB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>Иллюстрации к стихотворению</w:t>
            </w:r>
          </w:p>
          <w:p w14:paraId="1E4324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</w:p>
          <w:p w14:paraId="0E2837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eastAsia="MyriadPro-Regular" w:cs="Times New Roman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  <w:t>Просмотр видео</w:t>
            </w:r>
          </w:p>
          <w:p w14:paraId="0D473F9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  <w:fldChar w:fldCharType="begin"/>
            </w:r>
            <w:r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  <w:instrText xml:space="preserve"> HYPERLINK "https://www.youtube.com/watch?v=WxsVKriaeZ8" </w:instrText>
            </w:r>
            <w:r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  <w:fldChar w:fldCharType="separate"/>
            </w:r>
            <w:r>
              <w:rPr>
                <w:rStyle w:val="8"/>
                <w:rFonts w:hint="default" w:ascii="Times New Roman" w:hAnsi="Times New Roman" w:eastAsia="MyriadPro-Regular"/>
                <w:b/>
                <w:bCs/>
                <w:sz w:val="24"/>
                <w:szCs w:val="24"/>
                <w:lang w:val="ru-RU" w:eastAsia="zh-CN"/>
              </w:rPr>
              <w:t>https://www.youtube.com/watch?v=WxsVKriaeZ8</w:t>
            </w:r>
            <w:r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  <w:fldChar w:fldCharType="end"/>
            </w:r>
          </w:p>
          <w:p w14:paraId="111E741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</w:pPr>
          </w:p>
          <w:p w14:paraId="46A448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</w:p>
          <w:p w14:paraId="1911B9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MyriadPro-Regular" w:cs="Times New Roman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  <w:t>Предлагаю нарисовать картинки по содержанию каждой строфы.</w:t>
            </w:r>
          </w:p>
          <w:p w14:paraId="664BAD8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>Потом читать стихотворение, глядя на рисунки — они будут служить подсказками.</w:t>
            </w:r>
          </w:p>
          <w:p w14:paraId="2B247E62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HAnsi"/>
                <w:color w:val="0000FF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color w:val="0000FF"/>
                <w:sz w:val="24"/>
                <w:szCs w:val="24"/>
                <w:lang w:val="ru-RU" w:eastAsia="en-US"/>
              </w:rPr>
              <w:t>Физминутка</w:t>
            </w:r>
          </w:p>
          <w:p w14:paraId="45AD7B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</w:pPr>
            <w:bookmarkStart w:id="1" w:name="_GoBack"/>
            <w:bookmarkEnd w:id="1"/>
          </w:p>
          <w:p w14:paraId="554BCE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MyriadPro-Regular" w:cs="Times New Roman"/>
                <w:b/>
                <w:bCs/>
                <w:color w:val="1F497D" w:themeColor="text2"/>
                <w:sz w:val="24"/>
                <w:szCs w:val="24"/>
                <w:lang w:val="ru-RU" w:eastAsia="zh-CN"/>
                <w14:textFill>
                  <w14:solidFill>
                    <w14:schemeClr w14:val="tx2"/>
                  </w14:solidFill>
                </w14:textFill>
              </w:rPr>
              <w:t>Метод “эхо”</w:t>
            </w:r>
          </w:p>
          <w:p w14:paraId="20B16F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bidi w:val="0"/>
              <w:spacing w:after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MyriadPro-Regular" w:cs="Times New Roman"/>
                <w:sz w:val="24"/>
                <w:szCs w:val="24"/>
                <w:lang w:val="ru-RU" w:eastAsia="zh-CN"/>
              </w:rPr>
              <w:t>Взрослый читает строку — ребенок повторяет как эхо.</w:t>
            </w:r>
          </w:p>
          <w:p w14:paraId="629E7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textAlignment w:val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5D8B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spacing w:after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CC5C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на вопросы по пройденному материал</w:t>
            </w:r>
          </w:p>
          <w:p w14:paraId="66984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6417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EED0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0249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C927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текста</w:t>
            </w:r>
          </w:p>
          <w:p w14:paraId="3C5B8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5D1F6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708F4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3EB21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2A416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18617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6E52C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4260B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C3D1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Просмотр видео</w:t>
            </w:r>
          </w:p>
          <w:p w14:paraId="30FCC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7A673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54E28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Изображение картинок к стихотворению</w:t>
            </w:r>
          </w:p>
          <w:p w14:paraId="4E458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7CA14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6717B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2FC53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BD58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Повторение строк стихотворения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06C8A">
            <w:pPr>
              <w:pStyle w:val="2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/>
                <w:iCs/>
                <w:lang w:eastAsia="en-US"/>
              </w:rPr>
            </w:pPr>
          </w:p>
          <w:p w14:paraId="3B9D0BF0">
            <w:pPr>
              <w:pStyle w:val="2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/>
                <w:iCs/>
                <w:lang w:eastAsia="en-US"/>
              </w:rPr>
            </w:pPr>
          </w:p>
          <w:p w14:paraId="5016A017">
            <w:pPr>
              <w:pStyle w:val="2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/>
                <w:iCs/>
                <w:lang w:eastAsia="en-US"/>
              </w:rPr>
            </w:pPr>
            <w:r>
              <w:rPr>
                <w:bCs/>
                <w:i/>
                <w:iCs/>
                <w:lang w:eastAsia="en-US"/>
              </w:rPr>
              <w:t>15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85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06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Фронтально – индивидуальная</w:t>
            </w:r>
          </w:p>
          <w:p w14:paraId="76D97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B1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6948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A180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Упражнение</w:t>
            </w:r>
          </w:p>
          <w:p w14:paraId="52568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7EC30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2F7C3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62569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78D2C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Видео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  <w:p w14:paraId="27B32B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1CC25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48108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79265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4A09E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15247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58A5B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Размышление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24D9F4">
            <w:pPr>
              <w:pStyle w:val="2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 xml:space="preserve">  </w:t>
            </w:r>
          </w:p>
          <w:p w14:paraId="4D1C22EC">
            <w:pPr>
              <w:pStyle w:val="2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1D8DD990">
            <w:pPr>
              <w:pStyle w:val="2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</w:p>
          <w:p w14:paraId="1FD72DBF">
            <w:pPr>
              <w:pStyle w:val="2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contextualSpacing/>
              <w:textAlignment w:val="auto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Интерактивное</w:t>
            </w:r>
          </w:p>
        </w:tc>
      </w:tr>
      <w:tr w14:paraId="5ECAD0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top"/>
          </w:tcPr>
          <w:p w14:paraId="21E7699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E0B06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C01643">
            <w:pPr>
              <w:spacing w:after="0" w:line="240" w:lineRule="auto"/>
              <w:ind w:left="113" w:leftChars="0" w:right="113" w:rightChars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 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6E3D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contextualSpacing/>
              <w:textAlignment w:val="auto"/>
              <w:rPr>
                <w:rFonts w:hint="default"/>
                <w:b w:val="0"/>
                <w:bCs w:val="0"/>
                <w:color w:val="auto"/>
                <w:lang w:val="ru-RU" w:eastAsia="en-US"/>
              </w:rPr>
            </w:pPr>
            <w:r>
              <w:rPr>
                <w:b w:val="0"/>
                <w:bCs w:val="0"/>
                <w:color w:val="auto"/>
                <w:lang w:eastAsia="en-US"/>
              </w:rPr>
              <w:t>Ц</w:t>
            </w:r>
            <w:r>
              <w:rPr>
                <w:rFonts w:hint="default"/>
                <w:b w:val="0"/>
                <w:bCs w:val="0"/>
                <w:color w:val="auto"/>
                <w:lang w:val="ru-RU" w:eastAsia="en-US"/>
              </w:rPr>
              <w:t>4</w:t>
            </w:r>
          </w:p>
          <w:p w14:paraId="3468069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contextualSpacing/>
              <w:textAlignment w:val="auto"/>
              <w:rPr>
                <w:b/>
                <w:bCs/>
                <w:color w:val="1F497D" w:themeColor="text2"/>
                <w:lang w:eastAsia="en-US"/>
                <w14:textFill>
                  <w14:solidFill>
                    <w14:schemeClr w14:val="tx2"/>
                  </w14:solidFill>
                </w14:textFill>
              </w:rPr>
            </w:pPr>
          </w:p>
          <w:p w14:paraId="5CFDB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textAlignment w:val="auto"/>
              <w:rPr>
                <w:b/>
                <w:bCs/>
                <w:color w:val="1F497D" w:themeColor="text2"/>
                <w:sz w:val="24"/>
                <w:szCs w:val="24"/>
                <w:lang w:eastAsia="en-US"/>
                <w14:textFill>
                  <w14:solidFill>
                    <w14:schemeClr w14:val="tx2"/>
                  </w14:solidFill>
                </w14:textFill>
              </w:rPr>
            </w:pPr>
          </w:p>
          <w:p w14:paraId="48A4C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textAlignment w:val="auto"/>
              <w:rPr>
                <w:b/>
                <w:bCs/>
                <w:color w:val="1F497D" w:themeColor="text2"/>
                <w:sz w:val="24"/>
                <w:szCs w:val="24"/>
                <w:lang w:eastAsia="en-US"/>
                <w14:textFill>
                  <w14:solidFill>
                    <w14:schemeClr w14:val="tx2"/>
                  </w14:solidFill>
                </w14:textFill>
              </w:rPr>
            </w:pPr>
          </w:p>
          <w:p w14:paraId="3B345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  <w:t>Ц5</w:t>
            </w:r>
          </w:p>
          <w:p w14:paraId="5BB05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</w:pPr>
          </w:p>
          <w:p w14:paraId="2A464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</w:pPr>
          </w:p>
          <w:p w14:paraId="66D5B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en-US"/>
              </w:rPr>
              <w:t>Ц6</w:t>
            </w:r>
          </w:p>
        </w:tc>
        <w:tc>
          <w:tcPr>
            <w:tcW w:w="7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654E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  <w:t>Просмотр презентации</w:t>
            </w:r>
          </w:p>
          <w:p w14:paraId="1910C7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</w:pPr>
          </w:p>
          <w:p w14:paraId="7C0AC5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  <w:fldChar w:fldCharType="begin"/>
            </w:r>
            <w:r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  <w:instrText xml:space="preserve"> HYPERLINK "https://charming-dog-rcpiqdz.gamma.site/" </w:instrText>
            </w:r>
            <w:r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  <w:fldChar w:fldCharType="separate"/>
            </w:r>
            <w:r>
              <w:rPr>
                <w:rStyle w:val="8"/>
                <w:rFonts w:hint="default" w:ascii="Times New Roman" w:hAnsi="Times New Roman" w:eastAsia="MyriadPro-Regular"/>
                <w:b/>
                <w:bCs/>
                <w:sz w:val="24"/>
                <w:szCs w:val="24"/>
                <w:lang w:val="ru-RU"/>
              </w:rPr>
              <w:t>https://charming-dog-rcpiqdz.gamma.site/</w:t>
            </w:r>
            <w:r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  <w:fldChar w:fldCharType="end"/>
            </w:r>
          </w:p>
          <w:p w14:paraId="09C30C1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</w:pPr>
          </w:p>
          <w:p w14:paraId="232600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b w:val="0"/>
                <w:b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  <w:t>Повтори с эмоцией.  Прочитай стихотворение:</w:t>
            </w:r>
          </w:p>
          <w:p w14:paraId="1F2EC3C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b w:val="0"/>
                <w:b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/>
                <w:b w:val="0"/>
                <w:bCs w:val="0"/>
                <w:color w:val="auto"/>
                <w:sz w:val="24"/>
                <w:szCs w:val="24"/>
                <w:lang w:val="ru-RU"/>
              </w:rPr>
              <w:t>как будто ты рад,</w:t>
            </w:r>
          </w:p>
          <w:p w14:paraId="7064D7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b w:val="0"/>
                <w:b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/>
                <w:b w:val="0"/>
                <w:bCs w:val="0"/>
                <w:color w:val="auto"/>
                <w:sz w:val="24"/>
                <w:szCs w:val="24"/>
                <w:lang w:val="ru-RU"/>
              </w:rPr>
              <w:t>как будто ты грустен,</w:t>
            </w:r>
          </w:p>
          <w:p w14:paraId="7BE3AD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b w:val="0"/>
                <w:b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/>
                <w:b w:val="0"/>
                <w:bCs w:val="0"/>
                <w:color w:val="auto"/>
                <w:sz w:val="24"/>
                <w:szCs w:val="24"/>
                <w:lang w:val="ru-RU"/>
              </w:rPr>
              <w:t>как будто ты злой,</w:t>
            </w:r>
          </w:p>
          <w:p w14:paraId="14AED9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b w:val="0"/>
                <w:b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MyriadPro-Regular"/>
                <w:b w:val="0"/>
                <w:bCs w:val="0"/>
                <w:color w:val="auto"/>
                <w:sz w:val="24"/>
                <w:szCs w:val="24"/>
                <w:lang w:val="ru-RU"/>
              </w:rPr>
              <w:t>как будто ты волшебник.</w:t>
            </w:r>
          </w:p>
          <w:p w14:paraId="45D9C34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b w:val="0"/>
                <w:bCs w:val="0"/>
                <w:color w:val="auto"/>
                <w:sz w:val="24"/>
                <w:szCs w:val="24"/>
                <w:lang w:val="ru-RU"/>
              </w:rPr>
            </w:pPr>
          </w:p>
          <w:p w14:paraId="188D5C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  <w:t>Запишите стихотворение по памяти (Отрывок)</w:t>
            </w:r>
          </w:p>
          <w:p w14:paraId="0F9D441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ind w:leftChars="0"/>
              <w:contextualSpacing/>
              <w:textAlignment w:val="auto"/>
              <w:rPr>
                <w:rFonts w:hint="default" w:ascii="Times New Roman" w:hAnsi="Times New Roman" w:eastAsia="MyriadPro-Regular"/>
                <w:b/>
                <w:bCs/>
                <w:color w:val="1F497D" w:themeColor="text2"/>
                <w:sz w:val="24"/>
                <w:szCs w:val="24"/>
                <w:lang w:val="ru-RU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eastAsia="MyriadPro-Regular"/>
                <w:b w:val="0"/>
                <w:bCs w:val="0"/>
                <w:color w:val="auto"/>
                <w:sz w:val="24"/>
                <w:szCs w:val="24"/>
                <w:lang w:val="ru-RU"/>
              </w:rPr>
              <w:t>Стр. 40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9D89BE">
            <w:pPr>
              <w:keepNext w:val="0"/>
              <w:keepLines w:val="0"/>
              <w:pageBreakBefore w:val="0"/>
              <w:widowControl/>
              <w:tabs>
                <w:tab w:val="left" w:pos="34"/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  <w:p w14:paraId="3700C2B2">
            <w:pPr>
              <w:keepNext w:val="0"/>
              <w:keepLines w:val="0"/>
              <w:pageBreakBefore w:val="0"/>
              <w:widowControl/>
              <w:tabs>
                <w:tab w:val="left" w:pos="34"/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7440A006">
            <w:pPr>
              <w:keepNext w:val="0"/>
              <w:keepLines w:val="0"/>
              <w:pageBreakBefore w:val="0"/>
              <w:widowControl/>
              <w:tabs>
                <w:tab w:val="left" w:pos="34"/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4E17C82">
            <w:pPr>
              <w:keepNext w:val="0"/>
              <w:keepLines w:val="0"/>
              <w:pageBreakBefore w:val="0"/>
              <w:widowControl/>
              <w:tabs>
                <w:tab w:val="left" w:pos="34"/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73264DAF">
            <w:pPr>
              <w:keepNext w:val="0"/>
              <w:keepLines w:val="0"/>
              <w:pageBreakBefore w:val="0"/>
              <w:widowControl/>
              <w:tabs>
                <w:tab w:val="left" w:pos="34"/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Чтение стихотворений с разными эмоциями</w:t>
            </w:r>
          </w:p>
          <w:p w14:paraId="567585AF">
            <w:pPr>
              <w:keepNext w:val="0"/>
              <w:keepLines w:val="0"/>
              <w:pageBreakBefore w:val="0"/>
              <w:widowControl/>
              <w:tabs>
                <w:tab w:val="left" w:pos="34"/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20D50DFB">
            <w:pPr>
              <w:keepNext w:val="0"/>
              <w:keepLines w:val="0"/>
              <w:pageBreakBefore w:val="0"/>
              <w:widowControl/>
              <w:tabs>
                <w:tab w:val="left" w:pos="34"/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2ADB7F24">
            <w:pPr>
              <w:keepNext w:val="0"/>
              <w:keepLines w:val="0"/>
              <w:pageBreakBefore w:val="0"/>
              <w:widowControl/>
              <w:tabs>
                <w:tab w:val="left" w:pos="34"/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C8610CF">
            <w:pPr>
              <w:keepNext w:val="0"/>
              <w:keepLines w:val="0"/>
              <w:pageBreakBefore w:val="0"/>
              <w:widowControl/>
              <w:tabs>
                <w:tab w:val="left" w:pos="34"/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Запись стихотворение по памяти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68ED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contextualSpacing/>
              <w:textAlignment w:val="auto"/>
              <w:rPr>
                <w:rStyle w:val="23"/>
                <w:rFonts w:eastAsia="Georgia"/>
                <w:lang w:eastAsia="en-US"/>
              </w:rPr>
            </w:pPr>
            <w:r>
              <w:rPr>
                <w:rStyle w:val="23"/>
                <w:rFonts w:eastAsia="Georgia"/>
                <w:lang w:eastAsia="en-US"/>
              </w:rPr>
              <w:t>20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B5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Фронтально – индивидуальная</w:t>
            </w:r>
          </w:p>
          <w:p w14:paraId="2A52F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7D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42295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Практическая работа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7AAF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contextualSpacing/>
              <w:textAlignment w:val="auto"/>
              <w:rPr>
                <w:rStyle w:val="23"/>
                <w:rFonts w:eastAsia="Georgia"/>
                <w:lang w:eastAsia="en-US"/>
              </w:rPr>
            </w:pPr>
            <w:r>
              <w:rPr>
                <w:rStyle w:val="23"/>
                <w:rFonts w:eastAsia="Georgia"/>
                <w:lang w:eastAsia="en-US"/>
              </w:rPr>
              <w:t>Взаимооценивание</w:t>
            </w:r>
          </w:p>
          <w:p w14:paraId="526AE40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contextualSpacing/>
              <w:textAlignment w:val="auto"/>
              <w:rPr>
                <w:rStyle w:val="23"/>
                <w:rFonts w:eastAsia="Georgia"/>
                <w:lang w:eastAsia="en-US"/>
              </w:rPr>
            </w:pPr>
          </w:p>
          <w:p w14:paraId="71B2A20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contextualSpacing/>
              <w:textAlignment w:val="auto"/>
              <w:rPr>
                <w:rStyle w:val="23"/>
                <w:rFonts w:eastAsia="Georgia"/>
                <w:lang w:eastAsia="en-US"/>
              </w:rPr>
            </w:pPr>
          </w:p>
          <w:p w14:paraId="787C047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contextualSpacing/>
              <w:textAlignment w:val="auto"/>
              <w:rPr>
                <w:rStyle w:val="23"/>
                <w:rFonts w:eastAsia="Georgia"/>
                <w:lang w:eastAsia="en-US"/>
              </w:rPr>
            </w:pPr>
          </w:p>
          <w:p w14:paraId="565BB74E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contextualSpacing/>
              <w:textAlignment w:val="auto"/>
              <w:rPr>
                <w:rStyle w:val="23"/>
                <w:rFonts w:eastAsia="Georgia"/>
                <w:lang w:eastAsia="en-US"/>
              </w:rPr>
            </w:pPr>
          </w:p>
          <w:p w14:paraId="3757320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contextualSpacing/>
              <w:textAlignment w:val="auto"/>
              <w:rPr>
                <w:rStyle w:val="23"/>
                <w:rFonts w:eastAsia="Georgia"/>
                <w:lang w:eastAsia="en-US"/>
              </w:rPr>
            </w:pPr>
          </w:p>
          <w:p w14:paraId="4C3C74E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contextualSpacing/>
              <w:textAlignment w:val="auto"/>
              <w:rPr>
                <w:rStyle w:val="23"/>
                <w:rFonts w:eastAsia="Georgia"/>
                <w:lang w:eastAsia="en-US"/>
              </w:rPr>
            </w:pPr>
          </w:p>
          <w:p w14:paraId="3C0A77D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contextualSpacing/>
              <w:textAlignment w:val="auto"/>
              <w:rPr>
                <w:rStyle w:val="23"/>
                <w:rFonts w:hint="default" w:eastAsia="Georgia"/>
                <w:lang w:val="ru-RU" w:eastAsia="en-US"/>
              </w:rPr>
            </w:pPr>
            <w:r>
              <w:rPr>
                <w:rStyle w:val="23"/>
                <w:rFonts w:eastAsia="Georgia"/>
                <w:lang w:val="ru-RU" w:eastAsia="en-US"/>
              </w:rPr>
              <w:t>Самооценивание</w:t>
            </w:r>
          </w:p>
        </w:tc>
      </w:tr>
      <w:tr w14:paraId="660244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top"/>
          </w:tcPr>
          <w:p w14:paraId="59E4C1B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FFABD2">
            <w:pPr>
              <w:spacing w:after="0" w:line="240" w:lineRule="auto"/>
              <w:ind w:left="113" w:leftChars="0" w:right="113" w:rightChars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Расширение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53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157C6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-18" w:leftChars="-8" w:right="0" w:rightChars="0" w:firstLine="19" w:firstLineChars="8"/>
              <w:textAlignment w:val="auto"/>
              <w:rPr>
                <w:rStyle w:val="9"/>
                <w:rFonts w:hint="default"/>
                <w:lang w:val="ru-RU"/>
              </w:rPr>
            </w:pPr>
            <w:r>
              <w:rPr>
                <w:rStyle w:val="9"/>
                <w:lang w:val="ru-RU"/>
              </w:rPr>
              <w:t>Итог</w:t>
            </w:r>
            <w:r>
              <w:rPr>
                <w:rStyle w:val="9"/>
                <w:rFonts w:hint="default"/>
                <w:lang w:val="ru-RU"/>
              </w:rPr>
              <w:t xml:space="preserve"> урока</w:t>
            </w:r>
          </w:p>
          <w:p w14:paraId="7661810A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-18" w:leftChars="-8" w:right="0" w:rightChars="0" w:firstLine="19" w:firstLineChars="8"/>
              <w:textAlignment w:val="auto"/>
            </w:pPr>
            <w:r>
              <w:rPr>
                <w:rStyle w:val="9"/>
              </w:rPr>
              <w:t>Эмоции (по смайликам):</w:t>
            </w:r>
            <w:r>
              <w:br w:type="textWrapping"/>
            </w:r>
            <w:r>
              <w:t>— урок понравился</w:t>
            </w:r>
            <w:r>
              <w:br w:type="textWrapping"/>
            </w:r>
            <w:r>
              <w:t xml:space="preserve"> — было нормально</w:t>
            </w:r>
            <w:r>
              <w:br w:type="textWrapping"/>
            </w:r>
            <w:r>
              <w:t>— было скучно или сложно</w:t>
            </w:r>
          </w:p>
          <w:p w14:paraId="1D00186D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-18" w:leftChars="-8" w:right="0" w:rightChars="0" w:firstLine="19" w:firstLineChars="8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Домашнее задани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</w:rPr>
              <w:t>е: -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eastAsia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стр 40 выучить стихотворение по выбору</w:t>
            </w:r>
          </w:p>
          <w:p w14:paraId="32DD97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jc w:val="both"/>
              <w:textAlignment w:val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Взаимооценивание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59F17">
            <w:pPr>
              <w:keepNext w:val="0"/>
              <w:keepLines w:val="0"/>
              <w:pageBreakBefore w:val="0"/>
              <w:widowControl/>
              <w:tabs>
                <w:tab w:val="left" w:pos="39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Выражение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эмоций</w:t>
            </w:r>
          </w:p>
          <w:p w14:paraId="5761909E">
            <w:pPr>
              <w:keepNext w:val="0"/>
              <w:keepLines w:val="0"/>
              <w:pageBreakBefore w:val="0"/>
              <w:widowControl/>
              <w:tabs>
                <w:tab w:val="left" w:pos="39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</w:p>
          <w:p w14:paraId="25C0551A">
            <w:pPr>
              <w:keepNext w:val="0"/>
              <w:keepLines w:val="0"/>
              <w:pageBreakBefore w:val="0"/>
              <w:widowControl/>
              <w:tabs>
                <w:tab w:val="left" w:pos="39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</w:p>
          <w:p w14:paraId="2367F9D3">
            <w:pPr>
              <w:keepNext w:val="0"/>
              <w:keepLines w:val="0"/>
              <w:pageBreakBefore w:val="0"/>
              <w:widowControl/>
              <w:tabs>
                <w:tab w:val="left" w:pos="39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</w:p>
          <w:p w14:paraId="0BEB1E95">
            <w:pPr>
              <w:keepNext w:val="0"/>
              <w:keepLines w:val="0"/>
              <w:pageBreakBefore w:val="0"/>
              <w:widowControl/>
              <w:tabs>
                <w:tab w:val="left" w:pos="39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Запись в дневник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F8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F7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Фронтально – индив</w:t>
            </w:r>
          </w:p>
          <w:p w14:paraId="610CC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BC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Вопрос-ответ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6B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tLeast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 по карточкам</w:t>
            </w:r>
          </w:p>
        </w:tc>
      </w:tr>
    </w:tbl>
    <w:p w14:paraId="43C658F1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08FFCCE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28C2DC6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7CFC46B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1FD34501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745E7A9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767D00D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1526AC0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45BEDE6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57E52F8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0D054BA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30FAE7F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0A6C850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4D61C9A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1541C43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3F68B2E6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65E310B1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3044D1D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after="0" w:line="240" w:lineRule="atLeast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sectPr>
      <w:pgSz w:w="16838" w:h="11906" w:orient="landscape"/>
      <w:pgMar w:top="280" w:right="720" w:bottom="626" w:left="720" w:header="708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TimesNewRomanPSMT">
    <w:altName w:val="MS Mincho"/>
    <w:panose1 w:val="00000000000000000000"/>
    <w:charset w:val="CC"/>
    <w:family w:val="auto"/>
    <w:pitch w:val="default"/>
    <w:sig w:usb0="00000000" w:usb1="00000000" w:usb2="00000010" w:usb3="00000000" w:csb0="00020004" w:csb1="00000000"/>
  </w:font>
  <w:font w:name="MyriadPro-Regular">
    <w:altName w:val="MS Gothic"/>
    <w:panose1 w:val="00000000000000000000"/>
    <w:charset w:val="80"/>
    <w:family w:val="auto"/>
    <w:pitch w:val="default"/>
    <w:sig w:usb0="00000000" w:usb1="00000000" w:usb2="00000010" w:usb3="00000000" w:csb0="00020004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508AAC"/>
    <w:multiLevelType w:val="singleLevel"/>
    <w:tmpl w:val="99508AAC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  <w:sz w:val="16"/>
        <w:szCs w:val="16"/>
      </w:rPr>
    </w:lvl>
  </w:abstractNum>
  <w:abstractNum w:abstractNumId="1">
    <w:nsid w:val="72F32F45"/>
    <w:multiLevelType w:val="multilevel"/>
    <w:tmpl w:val="72F32F45"/>
    <w:lvl w:ilvl="0" w:tentative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692" w:hanging="360"/>
      </w:pPr>
      <w:rPr>
        <w:rFonts w:hint="default"/>
        <w:b w:val="0"/>
        <w:bCs/>
      </w:rPr>
    </w:lvl>
    <w:lvl w:ilvl="2" w:tentative="0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4E9"/>
    <w:rsid w:val="002C47FF"/>
    <w:rsid w:val="00433D03"/>
    <w:rsid w:val="004533FD"/>
    <w:rsid w:val="00494F49"/>
    <w:rsid w:val="00527E0A"/>
    <w:rsid w:val="00671017"/>
    <w:rsid w:val="006D0F2D"/>
    <w:rsid w:val="00774383"/>
    <w:rsid w:val="007754E9"/>
    <w:rsid w:val="007E432C"/>
    <w:rsid w:val="008C47CE"/>
    <w:rsid w:val="009560EE"/>
    <w:rsid w:val="00980856"/>
    <w:rsid w:val="00990A6D"/>
    <w:rsid w:val="00A854E8"/>
    <w:rsid w:val="00AD551D"/>
    <w:rsid w:val="00B72023"/>
    <w:rsid w:val="00BA4FD6"/>
    <w:rsid w:val="00D51C8C"/>
    <w:rsid w:val="00DD7360"/>
    <w:rsid w:val="00DF406B"/>
    <w:rsid w:val="00EE69EA"/>
    <w:rsid w:val="00F1690A"/>
    <w:rsid w:val="01492659"/>
    <w:rsid w:val="015157B6"/>
    <w:rsid w:val="01F329A9"/>
    <w:rsid w:val="0533054C"/>
    <w:rsid w:val="06567998"/>
    <w:rsid w:val="083D65AA"/>
    <w:rsid w:val="091D216B"/>
    <w:rsid w:val="0ACE1DA5"/>
    <w:rsid w:val="0B9D61FB"/>
    <w:rsid w:val="0DEA55DF"/>
    <w:rsid w:val="0DED7D34"/>
    <w:rsid w:val="0E7E0142"/>
    <w:rsid w:val="116D1263"/>
    <w:rsid w:val="118510E7"/>
    <w:rsid w:val="11AC3A8C"/>
    <w:rsid w:val="11FA74CC"/>
    <w:rsid w:val="135C06FA"/>
    <w:rsid w:val="1449306B"/>
    <w:rsid w:val="1476741B"/>
    <w:rsid w:val="1555358D"/>
    <w:rsid w:val="165B2E3B"/>
    <w:rsid w:val="19004993"/>
    <w:rsid w:val="1AC704E3"/>
    <w:rsid w:val="1ACA094E"/>
    <w:rsid w:val="1AD9349D"/>
    <w:rsid w:val="1B001029"/>
    <w:rsid w:val="1B4A0A55"/>
    <w:rsid w:val="1B982D53"/>
    <w:rsid w:val="1C792141"/>
    <w:rsid w:val="1CA93E95"/>
    <w:rsid w:val="1CDA2E0B"/>
    <w:rsid w:val="1D0B258E"/>
    <w:rsid w:val="1D8C4487"/>
    <w:rsid w:val="1D9F56A6"/>
    <w:rsid w:val="1E8B26C4"/>
    <w:rsid w:val="1F0D6EBF"/>
    <w:rsid w:val="21700ACA"/>
    <w:rsid w:val="237327CB"/>
    <w:rsid w:val="24053093"/>
    <w:rsid w:val="24AD7A37"/>
    <w:rsid w:val="251F513A"/>
    <w:rsid w:val="263A136C"/>
    <w:rsid w:val="26920680"/>
    <w:rsid w:val="279D6B32"/>
    <w:rsid w:val="28EA3630"/>
    <w:rsid w:val="296800BB"/>
    <w:rsid w:val="29950CD4"/>
    <w:rsid w:val="29981CA6"/>
    <w:rsid w:val="29A71464"/>
    <w:rsid w:val="29B1218D"/>
    <w:rsid w:val="2A346B5B"/>
    <w:rsid w:val="2CBC2FE6"/>
    <w:rsid w:val="2ED15A4B"/>
    <w:rsid w:val="2F322858"/>
    <w:rsid w:val="2FD94AC2"/>
    <w:rsid w:val="312D4F0D"/>
    <w:rsid w:val="317553D7"/>
    <w:rsid w:val="322B07D4"/>
    <w:rsid w:val="32674841"/>
    <w:rsid w:val="32973A2C"/>
    <w:rsid w:val="34BE2D45"/>
    <w:rsid w:val="34FE2A15"/>
    <w:rsid w:val="36626903"/>
    <w:rsid w:val="373A3BC7"/>
    <w:rsid w:val="37F22F48"/>
    <w:rsid w:val="3847389F"/>
    <w:rsid w:val="3AA82304"/>
    <w:rsid w:val="3B117A20"/>
    <w:rsid w:val="3B261E1B"/>
    <w:rsid w:val="3C263F3D"/>
    <w:rsid w:val="3F0E0062"/>
    <w:rsid w:val="40281607"/>
    <w:rsid w:val="409322AE"/>
    <w:rsid w:val="42482694"/>
    <w:rsid w:val="426E2B51"/>
    <w:rsid w:val="4315324A"/>
    <w:rsid w:val="43CB55FB"/>
    <w:rsid w:val="44F94EC3"/>
    <w:rsid w:val="462C2D0E"/>
    <w:rsid w:val="464E5E31"/>
    <w:rsid w:val="46AE0B03"/>
    <w:rsid w:val="47BC7A6A"/>
    <w:rsid w:val="48DA3893"/>
    <w:rsid w:val="49DD7B52"/>
    <w:rsid w:val="4ADD5BC0"/>
    <w:rsid w:val="4AF35404"/>
    <w:rsid w:val="4B297556"/>
    <w:rsid w:val="4B534CF7"/>
    <w:rsid w:val="4C254624"/>
    <w:rsid w:val="4C852175"/>
    <w:rsid w:val="4D9F0820"/>
    <w:rsid w:val="51A11B6E"/>
    <w:rsid w:val="51B86C95"/>
    <w:rsid w:val="530F0ACA"/>
    <w:rsid w:val="53F555CD"/>
    <w:rsid w:val="540F0375"/>
    <w:rsid w:val="545C7CB8"/>
    <w:rsid w:val="54982858"/>
    <w:rsid w:val="54E46C04"/>
    <w:rsid w:val="57226E8B"/>
    <w:rsid w:val="57A77F5C"/>
    <w:rsid w:val="5876152E"/>
    <w:rsid w:val="59133F24"/>
    <w:rsid w:val="5B822F60"/>
    <w:rsid w:val="5C527FE6"/>
    <w:rsid w:val="5CB53516"/>
    <w:rsid w:val="5E8D5DFE"/>
    <w:rsid w:val="5E8E7EB0"/>
    <w:rsid w:val="60010C45"/>
    <w:rsid w:val="60333096"/>
    <w:rsid w:val="618453DA"/>
    <w:rsid w:val="622019C2"/>
    <w:rsid w:val="62CD2097"/>
    <w:rsid w:val="630F25FA"/>
    <w:rsid w:val="653879CA"/>
    <w:rsid w:val="65995C9E"/>
    <w:rsid w:val="66AC52D6"/>
    <w:rsid w:val="671230A7"/>
    <w:rsid w:val="678E0047"/>
    <w:rsid w:val="679B5D13"/>
    <w:rsid w:val="67FE53F7"/>
    <w:rsid w:val="693C345A"/>
    <w:rsid w:val="6BB07B39"/>
    <w:rsid w:val="6C336F12"/>
    <w:rsid w:val="6DF21471"/>
    <w:rsid w:val="6E8C6501"/>
    <w:rsid w:val="6F001950"/>
    <w:rsid w:val="6F786CEE"/>
    <w:rsid w:val="70727870"/>
    <w:rsid w:val="70810980"/>
    <w:rsid w:val="70E829F4"/>
    <w:rsid w:val="72985992"/>
    <w:rsid w:val="742B4EF9"/>
    <w:rsid w:val="75D51F38"/>
    <w:rsid w:val="770E7B4B"/>
    <w:rsid w:val="7742655C"/>
    <w:rsid w:val="77B47EE0"/>
    <w:rsid w:val="780B6571"/>
    <w:rsid w:val="786B2D60"/>
    <w:rsid w:val="7976483F"/>
    <w:rsid w:val="79D31AEC"/>
    <w:rsid w:val="7B276F1B"/>
    <w:rsid w:val="7B2B1AB3"/>
    <w:rsid w:val="7BD94759"/>
    <w:rsid w:val="7C256E3D"/>
    <w:rsid w:val="7C75431B"/>
    <w:rsid w:val="7D254967"/>
    <w:rsid w:val="7D673AAD"/>
    <w:rsid w:val="7E393C54"/>
    <w:rsid w:val="7FC563D5"/>
    <w:rsid w:val="7FD6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3"/>
    <w:next w:val="1"/>
    <w:semiHidden/>
    <w:unhideWhenUsed/>
    <w:qFormat/>
    <w:uiPriority w:val="9"/>
    <w:pPr>
      <w:spacing w:beforeAutospacing="1" w:afterAutospacing="1"/>
      <w:outlineLvl w:val="2"/>
    </w:pPr>
    <w:rPr>
      <w:rFonts w:hint="eastAsia" w:ascii="SimSun" w:hAnsi="SimSun" w:eastAsia="SimSun" w:cs="Times New Roman"/>
      <w:b/>
      <w:bCs/>
      <w:sz w:val="26"/>
      <w:szCs w:val="26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800080"/>
      <w:u w:val="single"/>
    </w:rPr>
  </w:style>
  <w:style w:type="character" w:styleId="7">
    <w:name w:val="Emphasis"/>
    <w:basedOn w:val="4"/>
    <w:qFormat/>
    <w:uiPriority w:val="20"/>
    <w:rPr>
      <w:i/>
      <w:iCs/>
    </w:rPr>
  </w:style>
  <w:style w:type="character" w:styleId="8">
    <w:name w:val="Hyperlink"/>
    <w:basedOn w:val="4"/>
    <w:semiHidden/>
    <w:unhideWhenUsed/>
    <w:qFormat/>
    <w:uiPriority w:val="99"/>
    <w:rPr>
      <w:color w:val="0000FF"/>
      <w:u w:val="single"/>
    </w:rPr>
  </w:style>
  <w:style w:type="character" w:styleId="9">
    <w:name w:val="Strong"/>
    <w:basedOn w:val="4"/>
    <w:qFormat/>
    <w:uiPriority w:val="22"/>
    <w:rPr>
      <w:b/>
      <w:bCs/>
    </w:rPr>
  </w:style>
  <w:style w:type="paragraph" w:styleId="10">
    <w:name w:val="Balloon Text"/>
    <w:basedOn w:val="1"/>
    <w:link w:val="2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ascii="Times New Roman" w:hAnsi="Times New Roman" w:eastAsia="SimSun" w:cs="Times New Roman"/>
      <w:sz w:val="24"/>
      <w:szCs w:val="24"/>
      <w:lang w:val="en-US" w:eastAsia="zh-CN"/>
    </w:rPr>
  </w:style>
  <w:style w:type="table" w:styleId="12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link w:val="14"/>
    <w:qFormat/>
    <w:uiPriority w:val="34"/>
    <w:pPr>
      <w:spacing w:after="200" w:line="276" w:lineRule="auto"/>
      <w:ind w:left="720"/>
      <w:contextualSpacing/>
    </w:pPr>
    <w:rPr>
      <w:rFonts w:cs="Times New Roman"/>
      <w:lang w:val="en-US" w:eastAsia="en-US"/>
    </w:rPr>
  </w:style>
  <w:style w:type="character" w:customStyle="1" w:styleId="14">
    <w:name w:val="Абзац списка Знак"/>
    <w:link w:val="13"/>
    <w:qFormat/>
    <w:uiPriority w:val="34"/>
    <w:rPr>
      <w:rFonts w:ascii="Calibri" w:hAnsi="Calibri" w:eastAsia="Calibri" w:cs="Times New Roman"/>
      <w:lang w:val="en-US"/>
    </w:rPr>
  </w:style>
  <w:style w:type="paragraph" w:customStyle="1" w:styleId="15">
    <w:name w:val="c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6">
    <w:name w:val="c7"/>
    <w:basedOn w:val="4"/>
    <w:qFormat/>
    <w:uiPriority w:val="0"/>
  </w:style>
  <w:style w:type="table" w:customStyle="1" w:styleId="17">
    <w:name w:val="Сетка таблицы21"/>
    <w:basedOn w:val="5"/>
    <w:qFormat/>
    <w:uiPriority w:val="59"/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_Style 15"/>
    <w:basedOn w:val="1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Обычный1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customStyle="1" w:styleId="21">
    <w:name w:val="c1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2">
    <w:name w:val="c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3">
    <w:name w:val="c4"/>
    <w:basedOn w:val="4"/>
    <w:qFormat/>
    <w:uiPriority w:val="0"/>
  </w:style>
  <w:style w:type="paragraph" w:customStyle="1" w:styleId="24">
    <w:name w:val="Основной текст1"/>
    <w:basedOn w:val="1"/>
    <w:qFormat/>
    <w:uiPriority w:val="0"/>
    <w:pPr>
      <w:widowControl w:val="0"/>
      <w:shd w:val="clear" w:color="auto" w:fill="FFFFFF"/>
      <w:spacing w:after="0" w:line="278" w:lineRule="exact"/>
    </w:pPr>
    <w:rPr>
      <w:rFonts w:ascii="Georgia" w:hAnsi="Georgia" w:eastAsia="Georgia" w:cstheme="minorBidi"/>
      <w:sz w:val="19"/>
      <w:szCs w:val="19"/>
    </w:rPr>
  </w:style>
  <w:style w:type="character" w:customStyle="1" w:styleId="25">
    <w:name w:val="Текст выноски Знак"/>
    <w:basedOn w:val="4"/>
    <w:link w:val="10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customStyle="1" w:styleId="2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53FD97-E1C2-4376-A87F-C0E401248B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1062</Words>
  <Characters>6056</Characters>
  <Lines>50</Lines>
  <Paragraphs>14</Paragraphs>
  <TotalTime>0</TotalTime>
  <ScaleCrop>false</ScaleCrop>
  <LinksUpToDate>false</LinksUpToDate>
  <CharactersWithSpaces>7104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2025-03-24T17:26:00Z</dcterms:created>
  <dc:creator>Школа</dc:creator>
  <cp:lastModifiedBy>Татьяна</cp:lastModifiedBy>
  <dcterms:modified xsi:type="dcterms:W3CDTF">2025-08-27T13:59:21Z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DCDE5C500F514B9EAF89596BBB091549_13</vt:lpwstr>
  </property>
</Properties>
</file>