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Progetto di lezione</w:t>
      </w: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Layout w:type="fixed"/>
        <w:tblLook w:val="0400"/>
      </w:tblPr>
      <w:tblGrid>
        <w:gridCol w:w="1863"/>
        <w:gridCol w:w="8485"/>
        <w:tblGridChange w:id="0">
          <w:tblGrid>
            <w:gridCol w:w="1863"/>
            <w:gridCol w:w="848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Professore: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Liceo: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Classe/livello: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XII/ B1.3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Disciplina: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Lingua italiana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 cose che non si dimenticheranno mai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di lezione: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Lezione interattiva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Durata: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45 min.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specifiche: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CS2 –  Competența sociolingvistică: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Actualizarea resurselor lingvistice în diverse situații de comunicare,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valorificând dimensiunea socială a limbii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CS3 –  Competența pragmatică: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Integrarea resurselor lingvistice în contexte cotidiene și imprevizibile,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demonstrând precizie și fluență discursivă.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Unità di competenze: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Recunoașterea actelor de vorbire utile în mesaje orale sau scrise, exprimate de interlocutor în limbaj autentic. </w:t>
      </w:r>
    </w:p>
    <w:p w:rsidR="00000000" w:rsidDel="00000000" w:rsidP="00000000" w:rsidRDefault="00000000" w:rsidRPr="00000000" w14:paraId="0000001A">
      <w:pPr>
        <w:spacing w:after="0" w:line="240" w:lineRule="auto"/>
        <w:ind w:left="393" w:hanging="3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Inițierea și întreținerea conversațiilor utilizând un limbaj adecvat situației de comunicare pentru a realiza o sarcină comună. </w:t>
      </w:r>
    </w:p>
    <w:p w:rsidR="00000000" w:rsidDel="00000000" w:rsidP="00000000" w:rsidRDefault="00000000" w:rsidRPr="00000000" w14:paraId="0000001B">
      <w:pPr>
        <w:spacing w:after="0" w:line="240" w:lineRule="auto"/>
        <w:ind w:left="393" w:hanging="3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Înțelegerea informațiilor cheie din scrisori personale/corespondenţa cu un prieten sau o cunoștinţă. </w:t>
      </w:r>
    </w:p>
    <w:p w:rsidR="00000000" w:rsidDel="00000000" w:rsidP="00000000" w:rsidRDefault="00000000" w:rsidRPr="00000000" w14:paraId="0000001C">
      <w:pPr>
        <w:spacing w:after="0" w:line="240" w:lineRule="auto"/>
        <w:ind w:left="393" w:hanging="3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Recunoașterea schemei argumentative logice pentru prezentarea unei probleme de ordin cuotidian.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393" w:hanging="3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Obiettivi: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393" w:hanging="3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studenti saranno in grado di: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Riconoscere il valore affettivo e comunicativo dei messaggi ricevuti nel percorso scolastico.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Comprendere e utilizzare il discorso diretto e indiretto per trasmettere messaggi significativi.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Trasformare frasi iconiche (consigli, ammonizioni, incoraggiamenti) da discorso diretto a indiretto.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Produrre un breve testo scritto ed espositivo che trasmetta emozioni e memoria.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Condividere oralmente esperienze significative legate alla fine del percorso scolastico.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Strategie Didattiche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Brainstorming, spiegazione esplicita, esempi contestualizzati, esercizi di identificazione, trasformazione, completamento, produzione orale e scritta guidata, confronto di immagini.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Materiale Didattico: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Lavagna, quaderno, schede di lavoro con esercizi, immagini di oggetti o persone da confrontare, oggetti reali per confronti in classe.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Bibliografia: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Manuale „Nuova grammatica pratica della lingua italiana”, Susanna Nocchi, Alma Edizioni 2011,schede grammaticali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sui gradi dell'aggettivo, esempi di frasi e brevi testi che utilizzano i gradi dell'aggettivo.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16.000000000002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708"/>
        <w:gridCol w:w="5387"/>
        <w:gridCol w:w="1843"/>
        <w:gridCol w:w="1990"/>
        <w:tblGridChange w:id="0">
          <w:tblGrid>
            <w:gridCol w:w="988"/>
            <w:gridCol w:w="708"/>
            <w:gridCol w:w="5387"/>
            <w:gridCol w:w="1843"/>
            <w:gridCol w:w="199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Salutare gli studenti in italiano. 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Organizzare 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brainstorming: “Quali parole/frasi dei professori non dimenticherai mai?”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Saluto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Lavagna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Fare la spiegazione del discorso diretto/indiretto, esempi tratti da frasi reali dei professori.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Spiegazione 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Lavagna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1644951627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z w:val="24"/>
                    <w:szCs w:val="24"/>
                    <w:rtl w:val="0"/>
                  </w:rPr>
                  <w:t xml:space="preserve">Spiegare la trasformazione di frasi da discorso diretto a indiretto. Es. “Studia, che puoi farcela!” → “Mi ha detto che studiassi, che potevo farcela.”</w:t>
                </w:r>
              </w:sdtContent>
            </w:sdt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Proporre di trasformare le frasi da discorso diretto a indiretto.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Monitorare l'attività, fornire feedback e correzioni immediate.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Presentazione interattiva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Spiegazione con esempi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Presentazione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Computer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PPT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Lavagna</w:t>
            </w:r>
          </w:p>
        </w:tc>
      </w:tr>
      <w:tr>
        <w:trPr>
          <w:cantSplit w:val="1"/>
          <w:trHeight w:val="2542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O5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216145145"/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z w:val="24"/>
                    <w:szCs w:val="24"/>
                    <w:rtl w:val="0"/>
                  </w:rPr>
                  <w:t xml:space="preserve">Proporre di scrivere  un testo: “Le 3 frasi che porterò con me” (con trasformazione diretta → indiretta).</w:t>
                </w:r>
              </w:sdtContent>
            </w:sdt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Leggere ad alta voce i testi scritti.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Creare un “murales di parole” su cartellone con frasi simboliche.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Presentare alla classe.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Monitorare l'attività, fornire feedback e correzioni immediate.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Produzione orale guidata Individuale 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Feedback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Role-play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dello studente</w:t>
            </w:r>
          </w:p>
          <w:p w:rsidR="00000000" w:rsidDel="00000000" w:rsidP="00000000" w:rsidRDefault="00000000" w:rsidRPr="00000000" w14:paraId="00000081">
            <w:pPr>
              <w:spacing w:after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Schede con esercizi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83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Fase  di Espansione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Dare il compito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Scrivere una breve e-mail per la professoressa di italiano sul tema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 cose che non si dimenticheranno mai..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Lavoro individuale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Quaderno</w:t>
            </w:r>
          </w:p>
        </w:tc>
      </w:tr>
    </w:tbl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Scheda 1 – Brainstorming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Le frasi che non dimenticherò mai</w:t>
        <w:br w:type="textWrapping"/>
        <w:t xml:space="preserve">Scrivi 3 frasi che ti sono rimaste impresse dette da un professore o compagno nel corso del liceo.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v0mi9rmqlzn8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Perché queste frasi sono importanti per te?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 Scheda 2 – Discorso diretto e indiretto</w:t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Esercizio A – Trasformazione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Trasforma queste frasi in discorso indiretto: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486866077"/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Il professore ha detto: “Non mollare mai.”</w:t>
            <w:br w:type="textWrapping"/>
            <w:t xml:space="preserve">→ ___________________________________________________</w:t>
          </w:r>
        </w:sdtContent>
      </w:sdt>
    </w:p>
    <w:p w:rsidR="00000000" w:rsidDel="00000000" w:rsidP="00000000" w:rsidRDefault="00000000" w:rsidRPr="00000000" w14:paraId="0000009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895776927"/>
          <w:tag w:val="goog_rdk_3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Lei ha detto: “Fidati di te stesso.”</w:t>
            <w:br w:type="textWrapping"/>
            <w:t xml:space="preserve">→ ___________________________________________________</w:t>
          </w:r>
        </w:sdtContent>
      </w:sdt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96533823"/>
          <w:tag w:val="goog_rdk_4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Il compagno ha detto: “Siamo una squadra!”</w:t>
            <w:br w:type="textWrapping"/>
            <w:t xml:space="preserve">→ ___________________________________________________</w:t>
          </w:r>
        </w:sdtContent>
      </w:sdt>
    </w:p>
    <w:p w:rsidR="00000000" w:rsidDel="00000000" w:rsidP="00000000" w:rsidRDefault="00000000" w:rsidRPr="00000000" w14:paraId="0000009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Esercizio B – Crea tu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Scrivi una frase che hai sentito spesso a scuola. Poi trasformala in discorso indiretto.</w:t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Frase diretta: ____________________________________________</w:t>
        <w:br w:type="textWrapping"/>
        <w:t xml:space="preserve">Frase indiretta: ___________________________________________</w:t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Scheda 3 – Testo personale</w:t>
      </w:r>
    </w:p>
    <w:p w:rsidR="00000000" w:rsidDel="00000000" w:rsidP="00000000" w:rsidRDefault="00000000" w:rsidRPr="00000000" w14:paraId="000000A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Scrivi un breve testo (10-15 righe) dal titolo: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“Le 3 cose che porterò con me”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Racconta tre frasi, insegnamenti o momenti simbolici che non dimenticherai. Usa almeno una volta il discorso indiretto.</w:t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D766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table" w:styleId="a4">
    <w:name w:val="Table Grid"/>
    <w:basedOn w:val="a1"/>
    <w:uiPriority w:val="39"/>
    <w:rsid w:val="00D766D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5">
    <w:name w:val="Emphasis"/>
    <w:basedOn w:val="a0"/>
    <w:uiPriority w:val="20"/>
    <w:qFormat w:val="1"/>
    <w:rsid w:val="00D766D7"/>
    <w:rPr>
      <w:i w:val="1"/>
      <w:iCs w:val="1"/>
    </w:rPr>
  </w:style>
  <w:style w:type="character" w:styleId="a6">
    <w:name w:val="Strong"/>
    <w:basedOn w:val="a0"/>
    <w:uiPriority w:val="22"/>
    <w:qFormat w:val="1"/>
    <w:rsid w:val="00D766D7"/>
    <w:rPr>
      <w:b w:val="1"/>
      <w:bCs w:val="1"/>
    </w:rPr>
  </w:style>
  <w:style w:type="character" w:styleId="fadeinm1hgl8" w:customStyle="1">
    <w:name w:val="_fadein_m1hgl_8"/>
    <w:basedOn w:val="a0"/>
    <w:rsid w:val="00D766D7"/>
  </w:style>
  <w:style w:type="paragraph" w:styleId="a7">
    <w:name w:val="List Paragraph"/>
    <w:basedOn w:val="a"/>
    <w:uiPriority w:val="34"/>
    <w:qFormat w:val="1"/>
    <w:rsid w:val="00D766D7"/>
    <w:pPr>
      <w:ind w:left="720"/>
      <w:contextualSpacing w:val="1"/>
    </w:pPr>
  </w:style>
  <w:style w:type="character" w:styleId="30" w:customStyle="1">
    <w:name w:val="Заголовок 3 Знак"/>
    <w:basedOn w:val="a0"/>
    <w:link w:val="3"/>
    <w:uiPriority w:val="9"/>
    <w:rsid w:val="00923AAB"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czYZfAEP707lnBMoWkAQ99Wcsw==">CgMxLjAaIwoBMBIeChwIB0IYCg9UaW1lcyBOZXcgUm9tYW4SBUNhcmRvGiMKATESHgocCAdCGAoPVGltZXMgTmV3IFJvbWFuEgVDYXJkbxojCgEyEh4KHAgHQhgKD1RpbWVzIE5ldyBSb21hbhIFQ2FyZG8aIwoBMxIeChwIB0IYCg9UaW1lcyBOZXcgUm9tYW4SBUNhcmRvGiMKATQSHgocCAdCGAoPVGltZXMgTmV3IFJvbWFuEgVDYXJkbzIOaC52MG1pOXJtcWx6bjg4AHIhMXBFUmRuWGhmTkx4S3B5SXR1djhJNkhTMGUwaWdrVE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2025-05-28T12:52:00Z</dcterms:created>
  <dc:creator>Profesor</dc:creator>
</cp:coreProperties>
</file>