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Progetto di lezione</w:t>
      </w:r>
    </w:p>
    <w:tbl>
      <w:tblPr>
        <w:tblStyle w:val="Table1"/>
        <w:tblW w:w="967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47"/>
        <w:gridCol w:w="7132"/>
        <w:tblGridChange w:id="0">
          <w:tblGrid>
            <w:gridCol w:w="2547"/>
            <w:gridCol w:w="7132"/>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Professore: </w:t>
            </w:r>
          </w:p>
        </w:tc>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Data:</w:t>
            </w:r>
          </w:p>
        </w:tc>
        <w:tc>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Liceo:</w:t>
            </w:r>
          </w:p>
        </w:tc>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Classe/livello:</w:t>
            </w:r>
          </w:p>
        </w:tc>
        <w:tc>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VIII / A 2.4</w:t>
            </w:r>
          </w:p>
        </w:tc>
      </w:tr>
      <w:tr>
        <w:trPr>
          <w:cantSplit w:val="0"/>
          <w:tblHeader w:val="0"/>
        </w:trPr>
        <w:tc>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Disciplina:</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Lingua italiana </w:t>
            </w:r>
          </w:p>
        </w:tc>
      </w:tr>
      <w:tr>
        <w:trPr>
          <w:cantSplit w:val="0"/>
          <w:tblHeader w:val="0"/>
        </w:trPr>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Tema:</w:t>
            </w:r>
          </w:p>
        </w:tc>
        <w:tc>
          <w:tcPr/>
          <w:p w:rsidR="00000000" w:rsidDel="00000000" w:rsidP="00000000" w:rsidRDefault="00000000" w:rsidRPr="00000000" w14:paraId="0000000D">
            <w:pPr>
              <w:tabs>
                <w:tab w:val="left" w:leader="none" w:pos="8490"/>
              </w:tabs>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„Le vacanze estive”</w:t>
            </w:r>
          </w:p>
        </w:tc>
      </w:tr>
      <w:tr>
        <w:trPr>
          <w:cantSplit w:val="0"/>
          <w:tblHeader w:val="0"/>
        </w:trPr>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Tipo di lezione: </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lezione mista</w:t>
            </w:r>
          </w:p>
        </w:tc>
      </w:tr>
      <w:tr>
        <w:trPr>
          <w:cantSplit w:val="0"/>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Durata: </w:t>
            </w:r>
          </w:p>
        </w:tc>
        <w:tc>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45 min.</w:t>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Competenze specifiche: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CS1 – Competența lingvistică: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Aplicarea normelor lingvistice în formularea de mesaje simple și corecte,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valorificând limba ca sistem.</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Unità di competenze: </w:t>
      </w:r>
    </w:p>
    <w:tbl>
      <w:tblPr>
        <w:tblStyle w:val="Table2"/>
        <w:tblW w:w="1049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494"/>
        <w:tblGridChange w:id="0">
          <w:tblGrid>
            <w:gridCol w:w="10494"/>
          </w:tblGrid>
        </w:tblGridChange>
      </w:tblGrid>
      <w:tr>
        <w:trPr>
          <w:cantSplit w:val="0"/>
          <w:trHeight w:val="367" w:hRule="atLeast"/>
          <w:tblHeader w:val="0"/>
        </w:trPr>
        <w:tc>
          <w:tcPr/>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Respectarea pauzelor, accentului,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intona</w:t>
            </w:r>
            <w:r w:rsidDel="00000000" w:rsidR="00000000" w:rsidRPr="00000000">
              <w:rPr>
                <w:rFonts w:ascii="Times New Roman" w:cs="Times New Roman" w:eastAsia="Times New Roman" w:hAnsi="Times New Roman"/>
                <w:sz w:val="24"/>
                <w:szCs w:val="24"/>
                <w:rtl w:val="0"/>
              </w:rPr>
              <w:t xml:space="preserve">ț</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și unităților de sens în formularea mesajelor pe teme cotidiene.</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Aplicarea normelor sintactice și gramaticale studiate în contexte uzuale.</w:t>
            </w:r>
          </w:p>
          <w:p w:rsidR="00000000" w:rsidDel="00000000" w:rsidP="00000000" w:rsidRDefault="00000000" w:rsidRPr="00000000" w14:paraId="0000001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480" w:right="0" w:hanging="4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Respectarea normelor gramaticale specifice limbii străine în scrierea mesajelor scurte și clare.</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 w:hRule="atLeast"/>
          <w:tblHeader w:val="0"/>
        </w:trPr>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Obiettivi: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pBdr>
          <w:top w:color="e5e7eb" w:space="0" w:sz="4" w:val="single"/>
          <w:left w:color="e5e7eb" w:space="0" w:sz="4" w:val="single"/>
          <w:bottom w:color="e5e7eb" w:space="0" w:sz="4" w:val="single"/>
          <w:right w:color="e5e7eb" w:space="0" w:sz="4" w:val="single"/>
        </w:pBdr>
        <w:shd w:fill="ffffff" w:val="clea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Identificare le attività adatte agli adolescenti in vacanza.</w:t>
      </w:r>
    </w:p>
    <w:p w:rsidR="00000000" w:rsidDel="00000000" w:rsidP="00000000" w:rsidRDefault="00000000" w:rsidRPr="00000000" w14:paraId="0000001E">
      <w:pPr>
        <w:pBdr>
          <w:top w:color="e5e7eb" w:space="0" w:sz="4" w:val="single"/>
          <w:left w:color="e5e7eb" w:space="0" w:sz="4" w:val="single"/>
          <w:bottom w:color="e5e7eb" w:space="0" w:sz="4" w:val="single"/>
          <w:right w:color="e5e7eb" w:space="0" w:sz="4" w:val="single"/>
        </w:pBdr>
        <w:shd w:fill="ffffff" w:val="clea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 Pianificare un programma dettagliato per le vacanze estive.</w:t>
      </w:r>
    </w:p>
    <w:p w:rsidR="00000000" w:rsidDel="00000000" w:rsidP="00000000" w:rsidRDefault="00000000" w:rsidRPr="00000000" w14:paraId="0000001F">
      <w:pPr>
        <w:pBdr>
          <w:top w:color="e5e7eb" w:space="0" w:sz="4" w:val="single"/>
          <w:left w:color="e5e7eb" w:space="0" w:sz="4" w:val="single"/>
          <w:bottom w:color="e5e7eb" w:space="0" w:sz="4" w:val="single"/>
          <w:right w:color="e5e7eb" w:space="0" w:sz="4" w:val="single"/>
        </w:pBdr>
        <w:shd w:fill="ffffff" w:val="clea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 Giustificare le scelte di attività basate sugli interessi personali.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Strategie didattiche: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conversazione, ascolto, il gioco della memoria, brainstorming.</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Materiale didattico: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manuale “In italiano” di A.Chiuchiù, quaderno/studente, laptop, schede, lavagna, schermo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Bibliografia: </w:t>
      </w:r>
      <w:r w:rsidDel="00000000" w:rsidR="00000000" w:rsidRPr="00000000">
        <w:rPr>
          <w:rFonts w:ascii="Times New Roman" w:cs="Times New Roman" w:eastAsia="Times New Roman" w:hAnsi="Times New Roman"/>
          <w:sz w:val="24"/>
          <w:szCs w:val="24"/>
          <w:highlight w:val="white"/>
          <w:rtl w:val="0"/>
        </w:rPr>
        <w:t xml:space="preserve">Il </w:t>
      </w:r>
      <w:r w:rsidDel="00000000" w:rsidR="00000000" w:rsidRPr="00000000">
        <w:rPr>
          <w:rFonts w:ascii="Times New Roman" w:cs="Times New Roman" w:eastAsia="Times New Roman" w:hAnsi="Times New Roman"/>
          <w:sz w:val="24"/>
          <w:szCs w:val="24"/>
          <w:rtl w:val="0"/>
        </w:rPr>
        <w:t xml:space="preserve">Quadro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comune europeo di riferimento</w:t>
      </w:r>
      <w:r w:rsidDel="00000000" w:rsidR="00000000" w:rsidRPr="00000000">
        <w:rPr>
          <w:rFonts w:ascii="Times New Roman" w:cs="Times New Roman" w:eastAsia="Times New Roman" w:hAnsi="Times New Roman"/>
          <w:sz w:val="24"/>
          <w:szCs w:val="24"/>
          <w:highlight w:val="white"/>
          <w:rtl w:val="0"/>
        </w:rPr>
        <w:t xml:space="preserve"> per la conoscenza </w:t>
      </w:r>
      <w:r w:rsidDel="00000000" w:rsidR="00000000" w:rsidRPr="00000000">
        <w:rPr>
          <w:rFonts w:ascii="Times New Roman" w:cs="Times New Roman" w:eastAsia="Times New Roman" w:hAnsi="Times New Roman"/>
          <w:sz w:val="24"/>
          <w:szCs w:val="24"/>
          <w:rtl w:val="0"/>
        </w:rPr>
        <w:t xml:space="preserve">delle lingue</w:t>
      </w:r>
      <w:r w:rsidDel="00000000" w:rsidR="00000000" w:rsidRPr="00000000">
        <w:rPr>
          <w:rFonts w:ascii="Times New Roman" w:cs="Times New Roman" w:eastAsia="Times New Roman" w:hAnsi="Times New Roman"/>
          <w:sz w:val="24"/>
          <w:szCs w:val="24"/>
          <w:highlight w:val="white"/>
          <w:rtl w:val="0"/>
        </w:rPr>
        <w:t xml:space="preserve"> (QCER), 2021</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091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708"/>
        <w:gridCol w:w="5387"/>
        <w:gridCol w:w="1843"/>
        <w:gridCol w:w="1984"/>
        <w:tblGridChange w:id="0">
          <w:tblGrid>
            <w:gridCol w:w="988"/>
            <w:gridCol w:w="708"/>
            <w:gridCol w:w="5387"/>
            <w:gridCol w:w="1843"/>
            <w:gridCol w:w="1984"/>
          </w:tblGrid>
        </w:tblGridChange>
      </w:tblGrid>
      <w:tr>
        <w:trPr>
          <w:cantSplit w:val="0"/>
          <w:tblHeader w:val="0"/>
        </w:trPr>
        <w:tc>
          <w:tcPr>
            <w:vMerge w:val="restart"/>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 fasi della</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lezione  </w:t>
            </w:r>
          </w:p>
        </w:tc>
        <w:tc>
          <w:tcPr>
            <w:vMerge w:val="restart"/>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Obiettivi</w:t>
            </w:r>
          </w:p>
        </w:tc>
        <w:tc>
          <w:tcPr>
            <w:vMerge w:val="restart"/>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Attività in classe</w:t>
            </w:r>
          </w:p>
        </w:tc>
        <w:tc>
          <w:tcPr>
            <w:gridSpan w:val="2"/>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Strategie didattiche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Forme </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Materiale didattico </w:t>
            </w:r>
          </w:p>
        </w:tc>
      </w:tr>
      <w:tr>
        <w:trPr>
          <w:cantSplit w:val="1"/>
          <w:trHeight w:val="2134" w:hRule="atLeast"/>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Evocazione</w:t>
            </w:r>
          </w:p>
        </w:tc>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w:t>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Salutare gli studenti. </w:t>
            </w:r>
          </w:p>
          <w:p w:rsidR="00000000" w:rsidDel="00000000" w:rsidP="00000000" w:rsidRDefault="00000000" w:rsidRPr="00000000" w14:paraId="0000003E">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Discutere sulle attività preferite durante i periodi di vacanza.</w:t>
            </w:r>
          </w:p>
          <w:p w:rsidR="00000000" w:rsidDel="00000000" w:rsidP="00000000" w:rsidRDefault="00000000" w:rsidRPr="00000000" w14:paraId="0000003F">
            <w:pPr>
              <w:pBdr>
                <w:top w:color="e5e7eb" w:space="0" w:sz="4" w:val="single"/>
                <w:left w:color="e5e7eb" w:space="0" w:sz="4" w:val="single"/>
                <w:bottom w:color="e5e7eb" w:space="0" w:sz="4" w:val="single"/>
                <w:right w:color="e5e7eb" w:space="0" w:sz="4" w:val="single"/>
              </w:pBdr>
              <w:shd w:fill="ffffff" w:val="clear"/>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sz w:val="24"/>
                <w:szCs w:val="24"/>
                <w:rtl w:val="0"/>
              </w:rPr>
              <w:t xml:space="preserve">Attività: "Immagina di avere un budget illimitato per le tue vacanze estive. Quali tre attività sceglieresti e perché?"</w:t>
            </w: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Saluto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Conversazione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Quaderno dello studente</w:t>
            </w:r>
          </w:p>
        </w:tc>
      </w:tr>
      <w:tr>
        <w:trPr>
          <w:cantSplit w:val="1"/>
          <w:trHeight w:val="2973" w:hRule="atLeast"/>
          <w:tblHeader w:val="0"/>
        </w:trPr>
        <w:tc>
          <w:tcPr>
            <w:vMerge w:val="restart"/>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Realizzazione del senso</w:t>
            </w: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O2</w:t>
            </w:r>
          </w:p>
        </w:tc>
        <w:tc>
          <w:tcPr/>
          <w:p w:rsidR="00000000" w:rsidDel="00000000" w:rsidP="00000000" w:rsidRDefault="00000000" w:rsidRPr="00000000" w14:paraId="00000049">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Guardare il video proposto.</w:t>
            </w:r>
          </w:p>
          <w:p w:rsidR="00000000" w:rsidDel="00000000" w:rsidP="00000000" w:rsidRDefault="00000000" w:rsidRPr="00000000" w14:paraId="0000004A">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Fare la traduzione delle nuove espressioni. Scrivere il lessico nuovo.</w:t>
            </w:r>
          </w:p>
          <w:p w:rsidR="00000000" w:rsidDel="00000000" w:rsidP="00000000" w:rsidRDefault="00000000" w:rsidRPr="00000000" w14:paraId="0000004B">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Presentare delle attività tipiche per adolescenti in vacanza.</w:t>
            </w:r>
          </w:p>
          <w:p w:rsidR="00000000" w:rsidDel="00000000" w:rsidP="00000000" w:rsidRDefault="00000000" w:rsidRPr="00000000" w14:paraId="0000004C">
            <w:pPr>
              <w:pBdr>
                <w:top w:color="e5e7eb" w:space="0" w:sz="4" w:val="single"/>
                <w:left w:color="e5e7eb" w:space="0" w:sz="4" w:val="single"/>
                <w:bottom w:color="e5e7eb" w:space="0" w:sz="4" w:val="single"/>
                <w:right w:color="e5e7eb" w:space="0" w:sz="4" w:val="singl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Discutere su come pianificare un programma per le vacanze estive.</w:t>
            </w:r>
          </w:p>
        </w:tc>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Visione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Traduzione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Scrivere il lessico nuovo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Presentazione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Conversazione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Televisore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Link: </w:t>
            </w:r>
            <w:hyperlink r:id="rId7">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https://www.youtube.com/watch?v=CC9TbGA8kKw&amp;ab_channel=GiuliaLaVerde</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Quaderno</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959" w:hRule="atLeast"/>
          <w:tblHeader w:val="0"/>
        </w:trPr>
        <w:tc>
          <w:tcPr>
            <w:vMerge w:val="continue"/>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O2</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O3</w:t>
            </w:r>
          </w:p>
        </w:tc>
        <w:tc>
          <w:tcPr/>
          <w:p w:rsidR="00000000" w:rsidDel="00000000" w:rsidP="00000000" w:rsidRDefault="00000000" w:rsidRPr="00000000" w14:paraId="00000060">
            <w:pPr>
              <w:pBdr>
                <w:top w:color="e5e7eb" w:space="0" w:sz="4" w:val="single"/>
                <w:left w:color="e5e7eb" w:space="0" w:sz="4" w:val="single"/>
                <w:bottom w:color="e5e7eb" w:space="0" w:sz="4" w:val="single"/>
                <w:right w:color="e5e7eb" w:space="0" w:sz="4" w:val="single"/>
              </w:pBd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Esercitazione Guidata:</w:t>
            </w:r>
          </w:p>
          <w:p w:rsidR="00000000" w:rsidDel="00000000" w:rsidP="00000000" w:rsidRDefault="00000000" w:rsidRPr="00000000" w14:paraId="00000061">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Lavorare in gruppi per creare un programma dettagliato per le vacanze estive.</w:t>
            </w:r>
          </w:p>
          <w:p w:rsidR="00000000" w:rsidDel="00000000" w:rsidP="00000000" w:rsidRDefault="00000000" w:rsidRPr="00000000" w14:paraId="00000062">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Fare delle domande guidate per aiutare gli studenti a giustificare le loro scelte.</w:t>
            </w:r>
          </w:p>
          <w:p w:rsidR="00000000" w:rsidDel="00000000" w:rsidP="00000000" w:rsidRDefault="00000000" w:rsidRPr="00000000" w14:paraId="00000063">
            <w:pPr>
              <w:pBdr>
                <w:top w:color="e5e7eb" w:space="0" w:sz="4" w:val="single"/>
                <w:left w:color="e5e7eb" w:space="0" w:sz="4" w:val="single"/>
                <w:bottom w:color="e5e7eb" w:space="0" w:sz="4" w:val="single"/>
                <w:right w:color="e5e7eb" w:space="0" w:sz="4" w:val="singl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Monitorare le prestazioni degli studenti attraverso domande e discussioni di gruppo.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tc>
        <w:tc>
          <w:tcPr/>
          <w:p w:rsidR="00000000" w:rsidDel="00000000" w:rsidP="00000000" w:rsidRDefault="00000000" w:rsidRPr="00000000" w14:paraId="00000064">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Attività di gruppo</w:t>
            </w:r>
          </w:p>
          <w:p w:rsidR="00000000" w:rsidDel="00000000" w:rsidP="00000000" w:rsidRDefault="00000000" w:rsidRPr="00000000" w14:paraId="0000006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Questionario</w:t>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Quaderno</w:t>
            </w:r>
          </w:p>
        </w:tc>
      </w:tr>
      <w:tr>
        <w:trPr>
          <w:cantSplit w:val="1"/>
          <w:trHeight w:val="4675" w:hRule="atLeast"/>
          <w:tblHeader w:val="0"/>
        </w:trPr>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Rinforzo  e consolidamento</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del materiale studiato</w:t>
            </w: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O2</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O3</w:t>
            </w:r>
          </w:p>
        </w:tc>
        <w:tc>
          <w:tcPr/>
          <w:p w:rsidR="00000000" w:rsidDel="00000000" w:rsidP="00000000" w:rsidRDefault="00000000" w:rsidRPr="00000000" w14:paraId="00000071">
            <w:pPr>
              <w:pBdr>
                <w:top w:color="e5e7eb" w:space="0" w:sz="4" w:val="single"/>
                <w:left w:color="e5e7eb" w:space="0" w:sz="4" w:val="single"/>
                <w:bottom w:color="e5e7eb" w:space="0" w:sz="4" w:val="single"/>
                <w:right w:color="e5e7eb" w:space="0" w:sz="4" w:val="single"/>
              </w:pBd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Esercitazione Indipendente:</w:t>
            </w:r>
          </w:p>
          <w:p w:rsidR="00000000" w:rsidDel="00000000" w:rsidP="00000000" w:rsidRDefault="00000000" w:rsidRPr="00000000" w14:paraId="00000072">
            <w:pPr>
              <w:pBdr>
                <w:top w:color="e5e7eb" w:space="0" w:sz="4" w:val="single"/>
                <w:left w:color="e5e7eb" w:space="0" w:sz="4" w:val="single"/>
                <w:bottom w:color="e5e7eb" w:space="0" w:sz="4" w:val="single"/>
                <w:right w:color="e5e7eb" w:space="0" w:sz="4" w:val="single"/>
              </w:pBd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Domande a scelta multipla</w:t>
            </w:r>
          </w:p>
          <w:p w:rsidR="00000000" w:rsidDel="00000000" w:rsidP="00000000" w:rsidRDefault="00000000" w:rsidRPr="00000000" w14:paraId="00000073">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Chiedere agli studenti di creare un itinerario dettagliato per ciascuna delle tre attività che hanno scelto per le loro vacanze estive. Devono includere informazioni come orari, luoghi da visitare, costi previsti, ecc.</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pBdr>
                <w:top w:color="e5e7eb" w:space="0" w:sz="4" w:val="single"/>
                <w:left w:color="e5e7eb" w:space="0" w:sz="4" w:val="single"/>
                <w:bottom w:color="e5e7eb" w:space="0" w:sz="4" w:val="single"/>
                <w:right w:color="e5e7eb" w:space="0" w:sz="4" w:val="single"/>
              </w:pBdr>
              <w:shd w:fill="ffffff" w:val="clea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studenti </w:t>
            </w:r>
            <w:r w:rsidDel="00000000" w:rsidR="00000000" w:rsidRPr="00000000">
              <w:rPr>
                <w:rFonts w:ascii="Times New Roman" w:cs="Times New Roman" w:eastAsia="Times New Roman" w:hAnsi="Times New Roman"/>
                <w:sz w:val="24"/>
                <w:szCs w:val="24"/>
                <w:rtl w:val="0"/>
              </w:rPr>
              <w:t xml:space="preserve">condivideranno</w:t>
            </w:r>
            <w:r w:rsidDel="00000000" w:rsidR="00000000" w:rsidRPr="00000000">
              <w:rPr>
                <w:rFonts w:ascii="Times New Roman" w:cs="Times New Roman" w:eastAsia="Times New Roman" w:hAnsi="Times New Roman"/>
                <w:sz w:val="24"/>
                <w:szCs w:val="24"/>
                <w:rtl w:val="0"/>
              </w:rPr>
              <w:t xml:space="preserve"> brevemente le loro tre attività preferite e le motivazioni.</w:t>
            </w:r>
          </w:p>
          <w:p w:rsidR="00000000" w:rsidDel="00000000" w:rsidP="00000000" w:rsidRDefault="00000000" w:rsidRPr="00000000" w14:paraId="00000076">
            <w:pPr>
              <w:pBdr>
                <w:top w:color="e5e7eb" w:space="0" w:sz="4" w:val="single"/>
                <w:left w:color="e5e7eb" w:space="0" w:sz="4" w:val="single"/>
                <w:bottom w:color="e5e7eb" w:space="0" w:sz="4" w:val="single"/>
                <w:right w:color="e5e7eb" w:space="0" w:sz="4" w:val="singl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Monitorare le prestazioni degli studenti attraverso la partecipazione attiva e le risposte alle domande.</w:t>
            </w:r>
          </w:p>
        </w:tc>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Esercizi di ordinamento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Composizione </w:t>
            </w:r>
          </w:p>
        </w:tc>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Allegato 1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Quaderno dello studente</w:t>
            </w:r>
          </w:p>
        </w:tc>
      </w:tr>
      <w:tr>
        <w:trPr>
          <w:cantSplit w:val="1"/>
          <w:trHeight w:val="2124" w:hRule="atLeast"/>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Fase  di espansione</w:t>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O2</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O3</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Dare il compito:</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Usare il lessico proposto nell</w:t>
            </w:r>
            <w:r w:rsidDel="00000000" w:rsidR="00000000" w:rsidRPr="00000000">
              <w:rPr>
                <w:rFonts w:ascii="Libre Franklin Medium" w:cs="Libre Franklin Medium" w:eastAsia="Libre Franklin Medium" w:hAnsi="Libre Franklin Medium"/>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allegato 1. </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Intervistare un amico o un familiare per scoprire quali sono le </w:t>
            </w:r>
            <w:r w:rsidDel="00000000" w:rsidR="00000000" w:rsidRPr="00000000">
              <w:rPr>
                <w:rFonts w:ascii="Times New Roman" w:cs="Times New Roman" w:eastAsia="Times New Roman" w:hAnsi="Times New Roman"/>
                <w:sz w:val="24"/>
                <w:szCs w:val="24"/>
                <w:rtl w:val="0"/>
              </w:rPr>
              <w:t xml:space="preserve">sue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attività estive preferite e se </w:t>
            </w:r>
            <w:r w:rsidDel="00000000" w:rsidR="00000000" w:rsidRPr="00000000">
              <w:rPr>
                <w:rFonts w:ascii="Times New Roman" w:cs="Times New Roman" w:eastAsia="Times New Roman" w:hAnsi="Times New Roman"/>
                <w:sz w:val="24"/>
                <w:szCs w:val="24"/>
                <w:rtl w:val="0"/>
              </w:rPr>
              <w:t xml:space="preserve">cambierebbe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qualcosa nel loro programma di vacanza.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Fare gli appunti.</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Quaderno</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Allegato 1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Allegato 1</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Domande a scelta multipla</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4"/>
        </w:numPr>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Quale attività è più comune durante le vacanze estive?</w:t>
        <w:br w:type="textWrapping"/>
        <w:t xml:space="preserve">a) Studiare</w:t>
        <w:br w:type="textWrapping"/>
        <w:t xml:space="preserve">b) Andare a scuola</w:t>
        <w:br w:type="textWrapping"/>
        <w:t xml:space="preserve">c) Viaggiare</w:t>
        <w:br w:type="textWrapping"/>
        <w:t xml:space="preserve">d) Dormire</w:t>
      </w:r>
    </w:p>
    <w:p w:rsidR="00000000" w:rsidDel="00000000" w:rsidP="00000000" w:rsidRDefault="00000000" w:rsidRPr="00000000" w14:paraId="000000C4">
      <w:pPr>
        <w:keepNext w:val="0"/>
        <w:keepLines w:val="0"/>
        <w:pageBreakBefore w:val="0"/>
        <w:widowControl w:val="1"/>
        <w:numPr>
          <w:ilvl w:val="0"/>
          <w:numId w:val="4"/>
        </w:numPr>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 è il principale vantaggio delle vacanze estive?</w:t>
        <w:br w:type="textWrapping"/>
        <w:t xml:space="preserve">a) Imparare nuove cose</w:t>
        <w:br w:type="textWrapping"/>
        <w:t xml:space="preserve">b) Riposarsi e ricaricare le batterie</w:t>
        <w:br w:type="textWrapping"/>
        <w:t xml:space="preserve">c) </w:t>
      </w:r>
      <w:r w:rsidDel="00000000" w:rsidR="00000000" w:rsidRPr="00000000">
        <w:rPr>
          <w:rFonts w:ascii="Times New Roman" w:cs="Times New Roman" w:eastAsia="Times New Roman" w:hAnsi="Times New Roman"/>
          <w:sz w:val="24"/>
          <w:szCs w:val="24"/>
          <w:rtl w:val="0"/>
        </w:rPr>
        <w:t xml:space="preserve">Prepararsi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 l'anno scolastico successivo</w:t>
        <w:br w:type="textWrapping"/>
        <w:t xml:space="preserve">d) Tutti i precedenti</w:t>
      </w:r>
    </w:p>
    <w:p w:rsidR="00000000" w:rsidDel="00000000" w:rsidP="00000000" w:rsidRDefault="00000000" w:rsidRPr="00000000" w14:paraId="000000C5">
      <w:pPr>
        <w:keepNext w:val="0"/>
        <w:keepLines w:val="0"/>
        <w:pageBreakBefore w:val="0"/>
        <w:widowControl w:val="1"/>
        <w:numPr>
          <w:ilvl w:val="0"/>
          <w:numId w:val="4"/>
        </w:numPr>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Cosa possono fare gli studenti per sviluppare nuovi interessi durante le vacanze?</w:t>
        <w:br w:type="textWrapping"/>
        <w:t xml:space="preserve">a) Guardare la TV</w:t>
        <w:br w:type="textWrapping"/>
        <w:t xml:space="preserve">b) Giocare ai videogiochi</w:t>
        <w:br w:type="textWrapping"/>
        <w:t xml:space="preserve">c) Provare nuove attività</w:t>
        <w:br w:type="textWrapping"/>
        <w:t xml:space="preserve">d) Niente di tutto ciò</w:t>
      </w:r>
    </w:p>
    <w:p w:rsidR="00000000" w:rsidDel="00000000" w:rsidP="00000000" w:rsidRDefault="00000000" w:rsidRPr="00000000" w14:paraId="000000C6">
      <w:pPr>
        <w:keepNext w:val="0"/>
        <w:keepLines w:val="0"/>
        <w:pageBreakBefore w:val="0"/>
        <w:widowControl w:val="1"/>
        <w:numPr>
          <w:ilvl w:val="0"/>
          <w:numId w:val="4"/>
        </w:numPr>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Quale affermazione è vera riguardo alle vacanze estive?</w:t>
        <w:br w:type="textWrapping"/>
        <w:t xml:space="preserve">a) Sono un momento stressante per gli studenti</w:t>
        <w:br w:type="textWrapping"/>
        <w:t xml:space="preserve">b) Sono troppo brevi</w:t>
        <w:br w:type="textWrapping"/>
        <w:t xml:space="preserve">c) Sono un momento di divertimento e relax</w:t>
        <w:br w:type="textWrapping"/>
        <w:t xml:space="preserve">d) Non offrono alcun beneficio</w:t>
      </w:r>
    </w:p>
    <w:p w:rsidR="00000000" w:rsidDel="00000000" w:rsidP="00000000" w:rsidRDefault="00000000" w:rsidRPr="00000000" w14:paraId="000000C7">
      <w:pPr>
        <w:keepNext w:val="0"/>
        <w:keepLines w:val="0"/>
        <w:pageBreakBefore w:val="0"/>
        <w:widowControl w:val="1"/>
        <w:numPr>
          <w:ilvl w:val="0"/>
          <w:numId w:val="4"/>
        </w:numPr>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Cosa possono fare gli studenti per trascorrere del tempo con la famiglia durante le vacanze?</w:t>
        <w:br w:type="textWrapping"/>
        <w:t xml:space="preserve">a) Andare al cinema</w:t>
        <w:br w:type="textWrapping"/>
        <w:t xml:space="preserve">b) Organizzare una gita</w:t>
        <w:br w:type="textWrapping"/>
        <w:t xml:space="preserve">c) Restare a casa</w:t>
        <w:br w:type="textWrapping"/>
        <w:t xml:space="preserve">d) Tutte le precedenti</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Lessico per i componimenti scritti:</w:t>
      </w:r>
    </w:p>
    <w:p w:rsidR="00000000" w:rsidDel="00000000" w:rsidP="00000000" w:rsidRDefault="00000000" w:rsidRPr="00000000" w14:paraId="000000CA">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 vacanze estive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spiaggia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mare, montagna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viaggio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campeggio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gita</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rilasso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gelato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natura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escursione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divertimento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CC">
      <w:pPr>
        <w:keepNext w:val="0"/>
        <w:keepLines w:val="0"/>
        <w:pageBreakBefore w:val="0"/>
        <w:widowControl w:val="1"/>
        <w:pBdr>
          <w:top w:color="e5e7eb" w:space="0" w:sz="4" w:val="single"/>
          <w:left w:color="e5e7eb" w:space="0" w:sz="4" w:val="single"/>
          <w:bottom w:color="e5e7eb" w:space="0" w:sz="4" w:val="single"/>
          <w:right w:color="e5e7eb" w:space="0" w:sz="4" w:val="single"/>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sectPr>
      <w:pgSz w:h="15840" w:w="12240" w:orient="portrait"/>
      <w:pgMar w:bottom="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Times New Roman"/>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360" w:hanging="360"/>
      </w:pPr>
      <w:rPr/>
    </w:lvl>
    <w:lvl w:ilvl="1">
      <w:start w:val="4"/>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480" w:hanging="480"/>
      </w:pPr>
      <w:rPr/>
    </w:lvl>
    <w:lvl w:ilvl="1">
      <w:start w:val="11"/>
      <w:numFmt w:val="decimal"/>
      <w:lvlText w:val="%1.%2."/>
      <w:lvlJc w:val="left"/>
      <w:pPr>
        <w:ind w:left="480" w:hanging="48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NormalWeb">
    <w:name w:val="Normal (Web)"/>
    <w:basedOn w:val="Normal"/>
    <w:uiPriority w:val="99"/>
    <w:unhideWhenUsed w:val="1"/>
    <w:rsid w:val="00C04687"/>
    <w:pPr>
      <w:spacing w:after="100" w:afterAutospacing="1" w:before="100" w:beforeAutospacing="1" w:line="240" w:lineRule="auto"/>
    </w:pPr>
    <w:rPr>
      <w:rFonts w:ascii="Times New Roman" w:cs="Times New Roman" w:eastAsia="Times New Roman" w:hAnsi="Times New Roman"/>
      <w:sz w:val="24"/>
      <w:szCs w:val="24"/>
    </w:rPr>
  </w:style>
  <w:style w:type="table" w:styleId="Tabelgril">
    <w:name w:val="Table Grid"/>
    <w:basedOn w:val="TabelNormal"/>
    <w:uiPriority w:val="39"/>
    <w:rsid w:val="00C74F4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nBalon">
    <w:name w:val="Balloon Text"/>
    <w:basedOn w:val="Normal"/>
    <w:link w:val="TextnBalonCaracter"/>
    <w:uiPriority w:val="99"/>
    <w:semiHidden w:val="1"/>
    <w:unhideWhenUsed w:val="1"/>
    <w:rsid w:val="00F86E99"/>
    <w:pPr>
      <w:spacing w:after="0" w:line="240" w:lineRule="auto"/>
    </w:pPr>
    <w:rPr>
      <w:rFonts w:ascii="Segoe UI" w:cs="Segoe UI" w:hAnsi="Segoe UI"/>
      <w:sz w:val="18"/>
      <w:szCs w:val="18"/>
    </w:rPr>
  </w:style>
  <w:style w:type="character" w:styleId="TextnBalonCaracter" w:customStyle="1">
    <w:name w:val="Text în Balon Caracter"/>
    <w:basedOn w:val="Fontdeparagrafimplicit"/>
    <w:link w:val="TextnBalon"/>
    <w:uiPriority w:val="99"/>
    <w:semiHidden w:val="1"/>
    <w:rsid w:val="00F86E99"/>
    <w:rPr>
      <w:rFonts w:ascii="Segoe UI" w:cs="Segoe UI" w:hAnsi="Segoe UI"/>
      <w:sz w:val="18"/>
      <w:szCs w:val="18"/>
    </w:rPr>
  </w:style>
  <w:style w:type="paragraph" w:styleId="Listparagraf">
    <w:name w:val="List Paragraph"/>
    <w:basedOn w:val="Normal"/>
    <w:uiPriority w:val="34"/>
    <w:qFormat w:val="1"/>
    <w:rsid w:val="0002797A"/>
    <w:pPr>
      <w:ind w:left="720"/>
      <w:contextualSpacing w:val="1"/>
    </w:pPr>
  </w:style>
  <w:style w:type="paragraph" w:styleId="Frspaiere">
    <w:name w:val="No Spacing"/>
    <w:uiPriority w:val="1"/>
    <w:qFormat w:val="1"/>
    <w:rsid w:val="00412721"/>
    <w:pPr>
      <w:spacing w:after="0" w:line="240" w:lineRule="auto"/>
    </w:pPr>
  </w:style>
  <w:style w:type="paragraph" w:styleId="Antet">
    <w:name w:val="header"/>
    <w:basedOn w:val="Normal"/>
    <w:link w:val="AntetCaracter"/>
    <w:uiPriority w:val="99"/>
    <w:unhideWhenUsed w:val="1"/>
    <w:rsid w:val="00412721"/>
    <w:pPr>
      <w:tabs>
        <w:tab w:val="center" w:pos="4677"/>
        <w:tab w:val="right" w:pos="9355"/>
      </w:tabs>
      <w:spacing w:after="0" w:line="240" w:lineRule="auto"/>
    </w:pPr>
  </w:style>
  <w:style w:type="character" w:styleId="AntetCaracter" w:customStyle="1">
    <w:name w:val="Antet Caracter"/>
    <w:basedOn w:val="Fontdeparagrafimplicit"/>
    <w:link w:val="Antet"/>
    <w:uiPriority w:val="99"/>
    <w:rsid w:val="00412721"/>
  </w:style>
  <w:style w:type="paragraph" w:styleId="Subsol">
    <w:name w:val="footer"/>
    <w:basedOn w:val="Normal"/>
    <w:link w:val="SubsolCaracter"/>
    <w:uiPriority w:val="99"/>
    <w:unhideWhenUsed w:val="1"/>
    <w:rsid w:val="00412721"/>
    <w:pPr>
      <w:tabs>
        <w:tab w:val="center" w:pos="4677"/>
        <w:tab w:val="right" w:pos="9355"/>
      </w:tabs>
      <w:spacing w:after="0" w:line="240" w:lineRule="auto"/>
    </w:pPr>
  </w:style>
  <w:style w:type="character" w:styleId="SubsolCaracter" w:customStyle="1">
    <w:name w:val="Subsol Caracter"/>
    <w:basedOn w:val="Fontdeparagrafimplicit"/>
    <w:link w:val="Subsol"/>
    <w:uiPriority w:val="99"/>
    <w:rsid w:val="00412721"/>
  </w:style>
  <w:style w:type="character" w:styleId="Accentuaresubtil">
    <w:name w:val="Subtle Emphasis"/>
    <w:basedOn w:val="Fontdeparagrafimplicit"/>
    <w:uiPriority w:val="19"/>
    <w:qFormat w:val="1"/>
    <w:rsid w:val="00D622C9"/>
    <w:rPr>
      <w:i w:val="1"/>
      <w:iCs w:val="1"/>
      <w:color w:val="404040" w:themeColor="text1" w:themeTint="0000BF"/>
    </w:rPr>
  </w:style>
  <w:style w:type="character" w:styleId="Accentuat">
    <w:name w:val="Emphasis"/>
    <w:basedOn w:val="Fontdeparagrafimplicit"/>
    <w:uiPriority w:val="20"/>
    <w:qFormat w:val="1"/>
    <w:rsid w:val="00D622C9"/>
    <w:rPr>
      <w:i w:val="1"/>
      <w:iCs w:val="1"/>
    </w:rPr>
  </w:style>
  <w:style w:type="numbering" w:styleId="1" w:customStyle="1">
    <w:name w:val="Нет списка1"/>
    <w:next w:val="FrListare"/>
    <w:uiPriority w:val="99"/>
    <w:semiHidden w:val="1"/>
    <w:unhideWhenUsed w:val="1"/>
    <w:rsid w:val="007F2022"/>
  </w:style>
  <w:style w:type="paragraph" w:styleId="Textnotdesubsol">
    <w:name w:val="footnote text"/>
    <w:basedOn w:val="Normal"/>
    <w:link w:val="TextnotdesubsolCaracter"/>
    <w:uiPriority w:val="99"/>
    <w:semiHidden w:val="1"/>
    <w:unhideWhenUsed w:val="1"/>
    <w:rsid w:val="00777F74"/>
    <w:pPr>
      <w:spacing w:after="0" w:line="240" w:lineRule="auto"/>
    </w:pPr>
    <w:rPr>
      <w:rFonts w:ascii="Times New Roman" w:cs="Times New Roman" w:eastAsia="Times New Roman" w:hAnsi="Times New Roman"/>
      <w:sz w:val="20"/>
      <w:szCs w:val="20"/>
      <w:lang w:eastAsia="ru-RU" w:val="ru-RU"/>
    </w:rPr>
  </w:style>
  <w:style w:type="character" w:styleId="TextnotdesubsolCaracter" w:customStyle="1">
    <w:name w:val="Text notă de subsol Caracter"/>
    <w:basedOn w:val="Fontdeparagrafimplicit"/>
    <w:link w:val="Textnotdesubsol"/>
    <w:uiPriority w:val="99"/>
    <w:semiHidden w:val="1"/>
    <w:rsid w:val="00777F74"/>
    <w:rPr>
      <w:rFonts w:ascii="Times New Roman" w:cs="Times New Roman" w:eastAsia="Times New Roman" w:hAnsi="Times New Roman"/>
      <w:sz w:val="20"/>
      <w:szCs w:val="20"/>
      <w:lang w:eastAsia="ru-RU" w:val="ru-RU"/>
    </w:rPr>
  </w:style>
  <w:style w:type="character" w:styleId="Referinnotdesubsol">
    <w:name w:val="footnote reference"/>
    <w:basedOn w:val="Fontdeparagrafimplicit"/>
    <w:uiPriority w:val="99"/>
    <w:semiHidden w:val="1"/>
    <w:unhideWhenUsed w:val="1"/>
    <w:rsid w:val="00777F74"/>
    <w:rPr>
      <w:vertAlign w:val="superscript"/>
    </w:rPr>
  </w:style>
  <w:style w:type="character" w:styleId="gapspan" w:customStyle="1">
    <w:name w:val="gapspan"/>
    <w:basedOn w:val="Fontdeparagrafimplicit"/>
    <w:rsid w:val="00591001"/>
  </w:style>
  <w:style w:type="character" w:styleId="Robust">
    <w:name w:val="Strong"/>
    <w:basedOn w:val="Fontdeparagrafimplicit"/>
    <w:uiPriority w:val="22"/>
    <w:qFormat w:val="1"/>
    <w:rsid w:val="004B3505"/>
    <w:rPr>
      <w:b w:val="1"/>
      <w:bCs w:val="1"/>
    </w:rPr>
  </w:style>
  <w:style w:type="character" w:styleId="Hyperlink">
    <w:name w:val="Hyperlink"/>
    <w:basedOn w:val="Fontdeparagrafimplicit"/>
    <w:uiPriority w:val="99"/>
    <w:unhideWhenUsed w:val="1"/>
    <w:rsid w:val="00E26B1F"/>
    <w:rPr>
      <w:color w:val="0563c1" w:themeColor="hyperlink"/>
      <w:u w:val="single"/>
    </w:rPr>
  </w:style>
  <w:style w:type="character" w:styleId="MeniuneNerezolvat">
    <w:name w:val="Unresolved Mention"/>
    <w:basedOn w:val="Fontdeparagrafimplicit"/>
    <w:uiPriority w:val="99"/>
    <w:semiHidden w:val="1"/>
    <w:unhideWhenUsed w:val="1"/>
    <w:rsid w:val="00E26B1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CC9TbGA8kKw&amp;ab_channel=GiuliaLaV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hANesxBKPmnzZY0i7iiQT2e8Q==">CgMxLjAyCGguZ2pkZ3hzOAByITFfMkRTU0wzUmpnWFRxdHV0dTRLaS1teG1ETnM5SzBDSA==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2024-07-12T06:49:00Z</dcterms:created>
  <dc:creator>Microsoft</dc:creator>
</cp:coreProperties>
</file>