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1BA0" w:rsidRPr="003A1BA0" w:rsidRDefault="003A1BA0" w:rsidP="003A1BA0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 xml:space="preserve">Дидактический проект                                        </w:t>
      </w:r>
    </w:p>
    <w:p w:rsidR="003A1BA0" w:rsidRPr="003A1BA0" w:rsidRDefault="003A1BA0" w:rsidP="003A1BA0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Класс</w:t>
      </w:r>
      <w:r w:rsidRPr="003A1BA0">
        <w:rPr>
          <w:rFonts w:ascii="Times New Roman" w:hAnsi="Times New Roman" w:cs="Times New Roman"/>
          <w:szCs w:val="24"/>
        </w:rPr>
        <w:t xml:space="preserve">: </w:t>
      </w:r>
      <w:r w:rsidR="00655D7B">
        <w:rPr>
          <w:rFonts w:ascii="Times New Roman" w:hAnsi="Times New Roman" w:cs="Times New Roman"/>
          <w:szCs w:val="24"/>
        </w:rPr>
        <w:t>9</w:t>
      </w:r>
    </w:p>
    <w:p w:rsidR="003A1BA0" w:rsidRPr="003A1BA0" w:rsidRDefault="003A1BA0" w:rsidP="003A1BA0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Учебная дисциплина:</w:t>
      </w:r>
      <w:r w:rsidRPr="003A1BA0">
        <w:rPr>
          <w:rFonts w:ascii="Times New Roman" w:hAnsi="Times New Roman" w:cs="Times New Roman"/>
          <w:szCs w:val="24"/>
        </w:rPr>
        <w:t xml:space="preserve"> Русский язык и литература</w:t>
      </w:r>
    </w:p>
    <w:p w:rsidR="003A1BA0" w:rsidRPr="003A1BA0" w:rsidRDefault="003A1BA0" w:rsidP="003A1BA0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 xml:space="preserve">№ урока: </w:t>
      </w:r>
      <w:r w:rsidR="00C47802">
        <w:rPr>
          <w:rFonts w:ascii="Times New Roman" w:hAnsi="Times New Roman" w:cs="Times New Roman"/>
          <w:b/>
          <w:szCs w:val="24"/>
        </w:rPr>
        <w:t>163</w:t>
      </w:r>
    </w:p>
    <w:p w:rsidR="003A1BA0" w:rsidRPr="003A1BA0" w:rsidRDefault="003A1BA0" w:rsidP="003A1BA0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 xml:space="preserve">Дата: </w:t>
      </w:r>
    </w:p>
    <w:p w:rsidR="003A1BA0" w:rsidRPr="003A1BA0" w:rsidRDefault="003A1BA0" w:rsidP="00C47802">
      <w:pPr>
        <w:spacing w:after="0" w:line="240" w:lineRule="auto"/>
        <w:ind w:right="-17"/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Тема урока:</w:t>
      </w:r>
      <w:r w:rsidR="00C47802">
        <w:rPr>
          <w:rFonts w:ascii="Times New Roman" w:hAnsi="Times New Roman" w:cs="Times New Roman"/>
          <w:b/>
          <w:szCs w:val="24"/>
        </w:rPr>
        <w:t xml:space="preserve"> </w:t>
      </w:r>
      <w:r w:rsidR="00C47802" w:rsidRPr="00C27543">
        <w:rPr>
          <w:rFonts w:ascii="Times New Roman" w:hAnsi="Times New Roman"/>
          <w:b/>
          <w:sz w:val="24"/>
          <w:szCs w:val="24"/>
        </w:rPr>
        <w:t>Тематика и идея стихо</w:t>
      </w:r>
      <w:r w:rsidR="00C47802">
        <w:rPr>
          <w:rFonts w:ascii="Times New Roman" w:hAnsi="Times New Roman"/>
          <w:b/>
          <w:sz w:val="24"/>
          <w:szCs w:val="24"/>
        </w:rPr>
        <w:t>творения</w:t>
      </w:r>
      <w:r w:rsidR="00C47802" w:rsidRPr="00C27543">
        <w:rPr>
          <w:rFonts w:ascii="Times New Roman" w:hAnsi="Times New Roman"/>
          <w:b/>
          <w:sz w:val="24"/>
          <w:szCs w:val="24"/>
        </w:rPr>
        <w:t xml:space="preserve"> «Завещание».</w:t>
      </w:r>
      <w:r w:rsidR="00C47802">
        <w:rPr>
          <w:rFonts w:ascii="Times New Roman" w:hAnsi="Times New Roman"/>
          <w:b/>
          <w:sz w:val="24"/>
          <w:szCs w:val="24"/>
        </w:rPr>
        <w:t xml:space="preserve"> </w:t>
      </w:r>
      <w:r w:rsidR="00C47802" w:rsidRPr="00C27543">
        <w:rPr>
          <w:rFonts w:ascii="Times New Roman" w:hAnsi="Times New Roman"/>
          <w:b/>
          <w:sz w:val="24"/>
          <w:szCs w:val="24"/>
        </w:rPr>
        <w:t>Художественный стиль речи.</w:t>
      </w:r>
    </w:p>
    <w:p w:rsidR="003A1BA0" w:rsidRPr="003A1BA0" w:rsidRDefault="003A1BA0" w:rsidP="00C47802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Тип урока:</w:t>
      </w:r>
      <w:r w:rsidRPr="003A1BA0">
        <w:t xml:space="preserve"> </w:t>
      </w:r>
      <w:r w:rsidRPr="003A1BA0">
        <w:rPr>
          <w:rFonts w:ascii="Times New Roman" w:hAnsi="Times New Roman" w:cs="Times New Roman"/>
          <w:sz w:val="20"/>
          <w:szCs w:val="24"/>
        </w:rPr>
        <w:t>• урок формирования способностей к анализу – синтезу знаний</w:t>
      </w:r>
    </w:p>
    <w:p w:rsidR="003A1BA0" w:rsidRDefault="003A1BA0" w:rsidP="003A1BA0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Единицы компетенций:</w:t>
      </w:r>
      <w:r w:rsidRPr="003A1BA0">
        <w:rPr>
          <w:rFonts w:ascii="Times New Roman" w:hAnsi="Times New Roman" w:cs="Times New Roman"/>
          <w:i/>
          <w:szCs w:val="24"/>
        </w:rPr>
        <w:t xml:space="preserve"> </w:t>
      </w:r>
    </w:p>
    <w:p w:rsidR="00C47802" w:rsidRPr="00C27543" w:rsidRDefault="00C47802" w:rsidP="00C4780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27543">
        <w:rPr>
          <w:rFonts w:ascii="Times New Roman" w:hAnsi="Times New Roman"/>
          <w:b/>
          <w:sz w:val="24"/>
          <w:szCs w:val="24"/>
        </w:rPr>
        <w:t>2.1</w:t>
      </w:r>
    </w:p>
    <w:p w:rsidR="00C47802" w:rsidRPr="00C27543" w:rsidRDefault="00C47802" w:rsidP="00C4780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27543">
        <w:rPr>
          <w:rFonts w:ascii="Times New Roman" w:hAnsi="Times New Roman"/>
          <w:b/>
          <w:sz w:val="24"/>
          <w:szCs w:val="24"/>
        </w:rPr>
        <w:t>3.1</w:t>
      </w:r>
    </w:p>
    <w:p w:rsidR="003A1BA0" w:rsidRPr="003A1BA0" w:rsidRDefault="00C47802" w:rsidP="00C47802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C27543">
        <w:rPr>
          <w:rFonts w:ascii="Times New Roman" w:hAnsi="Times New Roman"/>
          <w:b/>
          <w:sz w:val="24"/>
          <w:szCs w:val="24"/>
        </w:rPr>
        <w:t>3.6</w:t>
      </w:r>
    </w:p>
    <w:p w:rsidR="003A1BA0" w:rsidRPr="001A4B8C" w:rsidRDefault="003A1BA0" w:rsidP="003A1BA0">
      <w:pPr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Цели урока:</w:t>
      </w:r>
      <w:r w:rsidR="001A4B8C" w:rsidRPr="001A4B8C">
        <w:rPr>
          <w:rFonts w:ascii="Times New Roman" w:hAnsi="Times New Roman" w:cs="Times New Roman"/>
          <w:b/>
          <w:szCs w:val="24"/>
        </w:rPr>
        <w:t xml:space="preserve"> </w:t>
      </w:r>
      <w:r w:rsidR="001A4B8C">
        <w:rPr>
          <w:rFonts w:ascii="Times New Roman" w:hAnsi="Times New Roman" w:cs="Times New Roman"/>
          <w:b/>
          <w:szCs w:val="24"/>
        </w:rPr>
        <w:t xml:space="preserve"> </w:t>
      </w:r>
    </w:p>
    <w:p w:rsidR="003A1BA0" w:rsidRPr="003A1BA0" w:rsidRDefault="003A1BA0" w:rsidP="003A1BA0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1.</w:t>
      </w:r>
      <w:r w:rsidR="00C47802">
        <w:rPr>
          <w:rFonts w:ascii="Times New Roman" w:hAnsi="Times New Roman" w:cs="Times New Roman"/>
          <w:b/>
          <w:szCs w:val="24"/>
        </w:rPr>
        <w:t xml:space="preserve"> Анализировать текст лирического произведения.</w:t>
      </w:r>
    </w:p>
    <w:p w:rsidR="003A1BA0" w:rsidRPr="003A1BA0" w:rsidRDefault="003A1BA0" w:rsidP="003A1BA0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2.</w:t>
      </w:r>
      <w:r w:rsidR="00C47802">
        <w:rPr>
          <w:rFonts w:ascii="Times New Roman" w:hAnsi="Times New Roman" w:cs="Times New Roman"/>
          <w:b/>
          <w:szCs w:val="24"/>
        </w:rPr>
        <w:t xml:space="preserve"> Находить в стихотворении признаки художественного стиля речи.</w:t>
      </w:r>
    </w:p>
    <w:p w:rsidR="003A1BA0" w:rsidRPr="003A1BA0" w:rsidRDefault="003A1BA0" w:rsidP="003A1BA0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3.</w:t>
      </w:r>
      <w:r w:rsidR="00386C1D">
        <w:rPr>
          <w:rFonts w:ascii="Times New Roman" w:hAnsi="Times New Roman" w:cs="Times New Roman"/>
          <w:b/>
          <w:szCs w:val="24"/>
        </w:rPr>
        <w:t xml:space="preserve"> Самостоятельно в</w:t>
      </w:r>
      <w:r w:rsidR="00C47802">
        <w:rPr>
          <w:rFonts w:ascii="Times New Roman" w:hAnsi="Times New Roman" w:cs="Times New Roman"/>
          <w:b/>
          <w:szCs w:val="24"/>
        </w:rPr>
        <w:t>ыполнять тестовые задания.</w:t>
      </w:r>
    </w:p>
    <w:p w:rsidR="003A1BA0" w:rsidRPr="003A1BA0" w:rsidRDefault="003A1BA0" w:rsidP="003A1BA0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4.</w:t>
      </w:r>
      <w:r w:rsidR="00CC5124">
        <w:rPr>
          <w:rFonts w:ascii="Times New Roman" w:hAnsi="Times New Roman" w:cs="Times New Roman"/>
          <w:b/>
          <w:szCs w:val="24"/>
        </w:rPr>
        <w:t xml:space="preserve"> </w:t>
      </w:r>
      <w:r w:rsidR="00386C1D">
        <w:rPr>
          <w:rFonts w:ascii="Times New Roman" w:hAnsi="Times New Roman" w:cs="Times New Roman"/>
          <w:b/>
          <w:szCs w:val="24"/>
        </w:rPr>
        <w:t>Называть темы и мотивы в лирике.</w:t>
      </w:r>
    </w:p>
    <w:p w:rsidR="003A1BA0" w:rsidRDefault="003A1BA0" w:rsidP="003A1BA0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5.</w:t>
      </w:r>
      <w:r w:rsidR="00A04C6E">
        <w:rPr>
          <w:rFonts w:ascii="Times New Roman" w:hAnsi="Times New Roman" w:cs="Times New Roman"/>
          <w:b/>
          <w:szCs w:val="24"/>
        </w:rPr>
        <w:t xml:space="preserve"> Выразительно читать текст лирического произведения.</w:t>
      </w:r>
    </w:p>
    <w:p w:rsidR="00A04C6E" w:rsidRPr="003A1BA0" w:rsidRDefault="00A04C6E" w:rsidP="003A1BA0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3A1BA0" w:rsidRPr="003A1BA0" w:rsidRDefault="003A1BA0" w:rsidP="003A1BA0">
      <w:pPr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Дидактические стратегии:</w:t>
      </w:r>
      <w:r w:rsidR="00A04C6E">
        <w:rPr>
          <w:rFonts w:ascii="Times New Roman" w:hAnsi="Times New Roman" w:cs="Times New Roman"/>
          <w:b/>
          <w:szCs w:val="24"/>
        </w:rPr>
        <w:t xml:space="preserve"> анализ, синтез, выразительное чтение, «открытый микрофон», точка зрения</w:t>
      </w:r>
    </w:p>
    <w:p w:rsidR="003A1BA0" w:rsidRPr="003A1BA0" w:rsidRDefault="003A1BA0" w:rsidP="003A1BA0">
      <w:pPr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Стратегии оценивания:</w:t>
      </w:r>
      <w:r w:rsidR="001A0D75">
        <w:rPr>
          <w:rFonts w:ascii="Times New Roman" w:hAnsi="Times New Roman" w:cs="Times New Roman"/>
          <w:b/>
          <w:szCs w:val="24"/>
        </w:rPr>
        <w:t xml:space="preserve"> </w:t>
      </w:r>
      <w:r w:rsidR="00A04C6E">
        <w:rPr>
          <w:rFonts w:ascii="Times New Roman" w:hAnsi="Times New Roman" w:cs="Times New Roman"/>
          <w:b/>
          <w:szCs w:val="24"/>
        </w:rPr>
        <w:t>вербальное</w:t>
      </w:r>
    </w:p>
    <w:p w:rsidR="00E841A2" w:rsidRDefault="003A1BA0" w:rsidP="003A1BA0">
      <w:pPr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Продукты:</w:t>
      </w:r>
      <w:r w:rsidR="00A04C6E">
        <w:rPr>
          <w:rFonts w:ascii="Times New Roman" w:hAnsi="Times New Roman" w:cs="Times New Roman"/>
          <w:b/>
          <w:szCs w:val="24"/>
        </w:rPr>
        <w:t xml:space="preserve"> устные ответы учащихся</w:t>
      </w:r>
      <w:bookmarkStart w:id="0" w:name="_GoBack"/>
      <w:bookmarkEnd w:id="0"/>
    </w:p>
    <w:p w:rsidR="009A754C" w:rsidRDefault="009A754C" w:rsidP="003A1BA0">
      <w:pPr>
        <w:rPr>
          <w:rFonts w:ascii="Times New Roman" w:hAnsi="Times New Roman" w:cs="Times New Roman"/>
          <w:b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9"/>
        <w:gridCol w:w="500"/>
        <w:gridCol w:w="8421"/>
        <w:gridCol w:w="595"/>
        <w:gridCol w:w="3883"/>
      </w:tblGrid>
      <w:tr w:rsidR="001A0D75" w:rsidTr="002A6E58">
        <w:tc>
          <w:tcPr>
            <w:tcW w:w="1989" w:type="dxa"/>
          </w:tcPr>
          <w:p w:rsidR="001A0D75" w:rsidRDefault="002A6E58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Этапы дидактической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деят-ти</w:t>
            </w:r>
            <w:proofErr w:type="spellEnd"/>
          </w:p>
        </w:tc>
        <w:tc>
          <w:tcPr>
            <w:tcW w:w="500" w:type="dxa"/>
          </w:tcPr>
          <w:p w:rsidR="001A0D75" w:rsidRPr="001A0D75" w:rsidRDefault="002A6E58" w:rsidP="001A0D75">
            <w:pPr>
              <w:rPr>
                <w:rFonts w:ascii="Times New Roman" w:hAnsi="Times New Roman" w:cs="Times New Roman"/>
                <w:b/>
                <w:sz w:val="12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24"/>
              </w:rPr>
              <w:t>Цели</w:t>
            </w:r>
          </w:p>
        </w:tc>
        <w:tc>
          <w:tcPr>
            <w:tcW w:w="8421" w:type="dxa"/>
          </w:tcPr>
          <w:p w:rsidR="001A0D75" w:rsidRPr="001A0D75" w:rsidRDefault="002A6E58" w:rsidP="002A6E58">
            <w:pPr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Содержание деятельности</w:t>
            </w:r>
          </w:p>
        </w:tc>
        <w:tc>
          <w:tcPr>
            <w:tcW w:w="595" w:type="dxa"/>
          </w:tcPr>
          <w:p w:rsidR="001A0D75" w:rsidRDefault="002A6E58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A0D75">
              <w:rPr>
                <w:rFonts w:ascii="Times New Roman" w:hAnsi="Times New Roman" w:cs="Times New Roman"/>
                <w:b/>
                <w:sz w:val="12"/>
                <w:szCs w:val="24"/>
              </w:rPr>
              <w:t>Время</w:t>
            </w:r>
          </w:p>
        </w:tc>
        <w:tc>
          <w:tcPr>
            <w:tcW w:w="3883" w:type="dxa"/>
          </w:tcPr>
          <w:p w:rsidR="001A0D75" w:rsidRDefault="002A6E58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Технологии преподавания </w:t>
            </w:r>
            <w:r w:rsidRPr="002A6E58">
              <w:rPr>
                <w:rFonts w:ascii="Times New Roman" w:hAnsi="Times New Roman" w:cs="Times New Roman"/>
                <w:szCs w:val="24"/>
              </w:rPr>
              <w:t>(методы/формы/ресурсы)</w:t>
            </w:r>
          </w:p>
        </w:tc>
      </w:tr>
      <w:tr w:rsidR="001A0D75" w:rsidTr="002A6E58">
        <w:tc>
          <w:tcPr>
            <w:tcW w:w="1989" w:type="dxa"/>
          </w:tcPr>
          <w:p w:rsidR="001A0D75" w:rsidRPr="001A0D75" w:rsidRDefault="001A0D75" w:rsidP="002A6E58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t>1. Вызов</w:t>
            </w: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500" w:type="dxa"/>
          </w:tcPr>
          <w:p w:rsidR="001A0D75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</w:t>
            </w: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</w:t>
            </w:r>
          </w:p>
        </w:tc>
        <w:tc>
          <w:tcPr>
            <w:tcW w:w="8421" w:type="dxa"/>
          </w:tcPr>
          <w:p w:rsidR="001A0D75" w:rsidRDefault="00F351D2" w:rsidP="00F351D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Проверка тестовых заданий.</w:t>
            </w:r>
          </w:p>
          <w:p w:rsidR="00F351D2" w:rsidRPr="00F351D2" w:rsidRDefault="00F351D2" w:rsidP="00F351D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Повторение основных тем и мотивов в лирике.</w:t>
            </w:r>
          </w:p>
        </w:tc>
        <w:tc>
          <w:tcPr>
            <w:tcW w:w="595" w:type="dxa"/>
          </w:tcPr>
          <w:p w:rsidR="001A0D75" w:rsidRDefault="000114A6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6 м.</w:t>
            </w:r>
          </w:p>
          <w:p w:rsidR="000114A6" w:rsidRDefault="000114A6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 м.</w:t>
            </w:r>
          </w:p>
        </w:tc>
        <w:tc>
          <w:tcPr>
            <w:tcW w:w="3883" w:type="dxa"/>
          </w:tcPr>
          <w:p w:rsidR="001A0D75" w:rsidRDefault="00386C1D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Синтез</w:t>
            </w: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Синтез</w:t>
            </w:r>
          </w:p>
        </w:tc>
      </w:tr>
      <w:tr w:rsidR="001A0D75" w:rsidTr="002A6E58">
        <w:tc>
          <w:tcPr>
            <w:tcW w:w="1989" w:type="dxa"/>
          </w:tcPr>
          <w:p w:rsidR="001A0D75" w:rsidRPr="001A0D75" w:rsidRDefault="001A0D75" w:rsidP="002A6E58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t>2. Реализация замысла</w:t>
            </w: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500" w:type="dxa"/>
          </w:tcPr>
          <w:p w:rsidR="001A0D75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</w:t>
            </w: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</w:t>
            </w: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</w:t>
            </w: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</w:t>
            </w:r>
          </w:p>
        </w:tc>
        <w:tc>
          <w:tcPr>
            <w:tcW w:w="8421" w:type="dxa"/>
          </w:tcPr>
          <w:p w:rsidR="001A0D75" w:rsidRDefault="00F351D2" w:rsidP="00F351D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lastRenderedPageBreak/>
              <w:t xml:space="preserve">Чтение стихотворения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Н.А.Заболоцкого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 xml:space="preserve"> «Завещание».</w:t>
            </w:r>
          </w:p>
          <w:p w:rsidR="00F351D2" w:rsidRDefault="00F351D2" w:rsidP="00F351D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Анализ стихотворения. Ориентировочные вопросы и задания по анализу стихотворения:</w:t>
            </w:r>
          </w:p>
          <w:p w:rsidR="00F351D2" w:rsidRDefault="00F351D2" w:rsidP="00F351D2">
            <w:pPr>
              <w:pStyle w:val="a4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?? – Каким настроением проникнуто стихотворение? Почему? (вспомним дату – 1947 год – и события в жизни поэта)</w:t>
            </w:r>
          </w:p>
          <w:p w:rsidR="00F351D2" w:rsidRDefault="00F351D2" w:rsidP="00F351D2">
            <w:pPr>
              <w:pStyle w:val="a4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– Определите тему стихотворения.  </w:t>
            </w:r>
          </w:p>
          <w:p w:rsidR="00F351D2" w:rsidRDefault="00F351D2" w:rsidP="00F351D2">
            <w:pPr>
              <w:pStyle w:val="a4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– Назовите произведения русских поэтов, близкие по звучанию к данному стихотворению. </w:t>
            </w:r>
          </w:p>
          <w:p w:rsidR="00F351D2" w:rsidRDefault="00F351D2" w:rsidP="00F351D2">
            <w:pPr>
              <w:pStyle w:val="a4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– Какие идеи сближают стихотворения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Н.А.Заболоцкого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А.С.Пушкина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Г.Р.Державина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 xml:space="preserve">? </w:t>
            </w:r>
          </w:p>
          <w:p w:rsidR="00367160" w:rsidRDefault="00367160" w:rsidP="00F351D2">
            <w:pPr>
              <w:pStyle w:val="a4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lastRenderedPageBreak/>
              <w:t>– Найдите образы-символы в стихотворении. Какова их роль в произведении?</w:t>
            </w:r>
          </w:p>
          <w:p w:rsidR="00367160" w:rsidRDefault="00367160" w:rsidP="00F351D2">
            <w:pPr>
              <w:pStyle w:val="a4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– Найдите в стихотворении тропы и стилистические фигуры. Какова их роль в стихотворении?</w:t>
            </w:r>
          </w:p>
          <w:p w:rsidR="00367160" w:rsidRDefault="00367160" w:rsidP="00F351D2">
            <w:pPr>
              <w:pStyle w:val="a4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– Какой надеждой живёт автор? Насколько оправдались на сегодняшний день его мечты и надежды?</w:t>
            </w:r>
          </w:p>
          <w:p w:rsidR="00367160" w:rsidRDefault="00367160" w:rsidP="00F351D2">
            <w:pPr>
              <w:pStyle w:val="a4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– Определите стихотворный размер, тип и способ рифмовки. </w:t>
            </w:r>
          </w:p>
          <w:p w:rsidR="00367160" w:rsidRDefault="00367160" w:rsidP="00F351D2">
            <w:pPr>
              <w:pStyle w:val="a4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– Обратите внимание на первое предложение в стихотворении. Дайте ему краткую характеристику.</w:t>
            </w:r>
          </w:p>
          <w:p w:rsidR="00367160" w:rsidRDefault="00367160" w:rsidP="0036716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Найдите в стихотворении признаки художественного стиля. </w:t>
            </w:r>
          </w:p>
          <w:p w:rsidR="00367160" w:rsidRDefault="0062431E" w:rsidP="0036716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Работа над статьёй «В художественном мире поэта» (учебник, страницы 362-363): чтение, составление плана статьи.</w:t>
            </w:r>
          </w:p>
          <w:p w:rsidR="0062431E" w:rsidRDefault="0062431E" w:rsidP="0036716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?? – Насколько близко вам мнение Льва Озерова?</w:t>
            </w:r>
          </w:p>
          <w:p w:rsidR="0062431E" w:rsidRDefault="0062431E" w:rsidP="0062431E">
            <w:pPr>
              <w:pStyle w:val="a4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– С какими идеями критика вы согласны, а с какими – нет? Аргументируйте.</w:t>
            </w:r>
          </w:p>
          <w:p w:rsidR="000114A6" w:rsidRDefault="000114A6" w:rsidP="000114A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Запись предложения для анализа.</w:t>
            </w:r>
          </w:p>
          <w:p w:rsidR="000114A6" w:rsidRDefault="000114A6" w:rsidP="000114A6">
            <w:pPr>
              <w:pStyle w:val="a4"/>
              <w:rPr>
                <w:b/>
                <w:i/>
                <w:color w:val="323749"/>
                <w:sz w:val="24"/>
                <w:szCs w:val="24"/>
              </w:rPr>
            </w:pPr>
            <w:r w:rsidRPr="000114A6">
              <w:rPr>
                <w:rFonts w:ascii="Times New Roman" w:hAnsi="Times New Roman" w:cs="Times New Roman"/>
                <w:b/>
                <w:i/>
                <w:color w:val="323749"/>
                <w:sz w:val="24"/>
                <w:szCs w:val="24"/>
              </w:rPr>
              <w:t xml:space="preserve">В стихотворении </w:t>
            </w:r>
            <w:proofErr w:type="spellStart"/>
            <w:r w:rsidRPr="000114A6">
              <w:rPr>
                <w:rFonts w:ascii="Times New Roman" w:hAnsi="Times New Roman" w:cs="Times New Roman"/>
                <w:b/>
                <w:i/>
                <w:color w:val="323749"/>
                <w:sz w:val="24"/>
                <w:szCs w:val="24"/>
              </w:rPr>
              <w:t>Н.А.Заболоцкого</w:t>
            </w:r>
            <w:proofErr w:type="spellEnd"/>
            <w:r w:rsidRPr="000114A6">
              <w:rPr>
                <w:rFonts w:ascii="Times New Roman" w:hAnsi="Times New Roman" w:cs="Times New Roman"/>
                <w:b/>
                <w:i/>
                <w:color w:val="323749"/>
                <w:sz w:val="24"/>
                <w:szCs w:val="24"/>
              </w:rPr>
              <w:t xml:space="preserve"> «Завещание» звучит мысль о том, </w:t>
            </w:r>
            <w:r w:rsidRPr="000114A6">
              <w:rPr>
                <w:rFonts w:ascii="Inter" w:hAnsi="Inter"/>
                <w:b/>
                <w:i/>
                <w:color w:val="323749"/>
                <w:sz w:val="24"/>
                <w:szCs w:val="24"/>
              </w:rPr>
              <w:t>что</w:t>
            </w:r>
            <w:r w:rsidRPr="000114A6">
              <w:rPr>
                <w:b/>
                <w:i/>
                <w:color w:val="323749"/>
                <w:sz w:val="24"/>
                <w:szCs w:val="24"/>
              </w:rPr>
              <w:t>,</w:t>
            </w:r>
            <w:r w:rsidRPr="000114A6">
              <w:rPr>
                <w:rFonts w:ascii="Inter" w:hAnsi="Inter"/>
                <w:b/>
                <w:i/>
                <w:color w:val="323749"/>
                <w:sz w:val="24"/>
                <w:szCs w:val="24"/>
              </w:rPr>
              <w:t xml:space="preserve"> если человек оставил после себя хороший след, его душа остаётся на земле, наблюдая за тем, как пришедшие после завершают всё, что не завершил умерший человек.</w:t>
            </w:r>
            <w:r>
              <w:rPr>
                <w:b/>
                <w:i/>
                <w:color w:val="323749"/>
                <w:sz w:val="24"/>
                <w:szCs w:val="24"/>
              </w:rPr>
              <w:t xml:space="preserve"> </w:t>
            </w:r>
          </w:p>
          <w:p w:rsidR="000114A6" w:rsidRPr="000114A6" w:rsidRDefault="00386C1D" w:rsidP="000114A6">
            <w:pPr>
              <w:pStyle w:val="a4"/>
              <w:rPr>
                <w:rFonts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323749"/>
              </w:rPr>
              <w:t>(анализируется структура предложения, расстановка знаков препинания и т.д.)</w:t>
            </w:r>
          </w:p>
        </w:tc>
        <w:tc>
          <w:tcPr>
            <w:tcW w:w="595" w:type="dxa"/>
          </w:tcPr>
          <w:p w:rsidR="001A0D75" w:rsidRDefault="000114A6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lastRenderedPageBreak/>
              <w:t>2 м.</w:t>
            </w:r>
          </w:p>
          <w:p w:rsidR="000114A6" w:rsidRDefault="000114A6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10 м.</w:t>
            </w:r>
          </w:p>
          <w:p w:rsidR="000114A6" w:rsidRDefault="000114A6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0114A6" w:rsidRDefault="000114A6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0114A6" w:rsidRDefault="000114A6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0114A6" w:rsidRDefault="000114A6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0114A6" w:rsidRDefault="000114A6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0114A6" w:rsidRDefault="000114A6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0114A6" w:rsidRDefault="000114A6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0114A6" w:rsidRDefault="000114A6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0114A6" w:rsidRDefault="000114A6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0114A6" w:rsidRDefault="000114A6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0114A6" w:rsidRDefault="000114A6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0114A6" w:rsidRDefault="000114A6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0114A6" w:rsidRDefault="000114A6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0114A6" w:rsidRDefault="000114A6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0114A6" w:rsidRDefault="000114A6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0114A6" w:rsidRDefault="000114A6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0114A6" w:rsidRDefault="000114A6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0114A6" w:rsidRDefault="000114A6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 м.</w:t>
            </w:r>
          </w:p>
          <w:p w:rsidR="000114A6" w:rsidRDefault="000114A6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 м.</w:t>
            </w:r>
          </w:p>
          <w:p w:rsidR="000114A6" w:rsidRDefault="000114A6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0114A6" w:rsidRDefault="000114A6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 м.</w:t>
            </w:r>
          </w:p>
          <w:p w:rsidR="000114A6" w:rsidRDefault="000114A6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0114A6" w:rsidRDefault="000114A6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0114A6" w:rsidRDefault="000114A6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6 м.</w:t>
            </w:r>
          </w:p>
        </w:tc>
        <w:tc>
          <w:tcPr>
            <w:tcW w:w="3883" w:type="dxa"/>
          </w:tcPr>
          <w:p w:rsidR="001A0D75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lastRenderedPageBreak/>
              <w:t>Выразительное чтение</w:t>
            </w: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Анализ</w:t>
            </w: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Синтез</w:t>
            </w: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Работа с учебником</w:t>
            </w: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Точка зрения</w:t>
            </w: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A04C6E" w:rsidRDefault="00A04C6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Анализ, синтез</w:t>
            </w:r>
          </w:p>
        </w:tc>
      </w:tr>
      <w:tr w:rsidR="001A0D75" w:rsidTr="002A6E58">
        <w:trPr>
          <w:trHeight w:val="85"/>
        </w:trPr>
        <w:tc>
          <w:tcPr>
            <w:tcW w:w="1989" w:type="dxa"/>
          </w:tcPr>
          <w:p w:rsidR="001A0D75" w:rsidRPr="000A2483" w:rsidRDefault="001A0D75" w:rsidP="002A6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t>3. Рефлексия.</w:t>
            </w:r>
            <w:r w:rsidRPr="000A248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00" w:type="dxa"/>
          </w:tcPr>
          <w:p w:rsidR="001A0D75" w:rsidRDefault="001A0D75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421" w:type="dxa"/>
          </w:tcPr>
          <w:p w:rsidR="001A0D75" w:rsidRDefault="0062431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– Что привлекло вас в поэзии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Н.А.Заболоцкого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 xml:space="preserve">? </w:t>
            </w:r>
          </w:p>
          <w:p w:rsidR="000114A6" w:rsidRDefault="000114A6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– Какие строки из стихотворений поэта остались у вас в памяти?</w:t>
            </w:r>
          </w:p>
        </w:tc>
        <w:tc>
          <w:tcPr>
            <w:tcW w:w="595" w:type="dxa"/>
          </w:tcPr>
          <w:p w:rsidR="001A0D75" w:rsidRDefault="000114A6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 м.</w:t>
            </w:r>
          </w:p>
        </w:tc>
        <w:tc>
          <w:tcPr>
            <w:tcW w:w="3883" w:type="dxa"/>
          </w:tcPr>
          <w:p w:rsidR="001A0D75" w:rsidRDefault="0062431E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«Открытый микрофон»</w:t>
            </w:r>
          </w:p>
        </w:tc>
      </w:tr>
      <w:tr w:rsidR="001A0D75" w:rsidTr="002A6E58">
        <w:tc>
          <w:tcPr>
            <w:tcW w:w="1989" w:type="dxa"/>
          </w:tcPr>
          <w:p w:rsidR="001A0D75" w:rsidRPr="001A0D75" w:rsidRDefault="001A0D75" w:rsidP="002A6E58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t>4. Экстензия.</w:t>
            </w: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500" w:type="dxa"/>
          </w:tcPr>
          <w:p w:rsidR="001A0D75" w:rsidRDefault="001A0D75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421" w:type="dxa"/>
          </w:tcPr>
          <w:p w:rsidR="001A0D75" w:rsidRDefault="000114A6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Выполнить упражнение 1, страница 151. Повторить раздел, подготовиться к итоговому тестированию.</w:t>
            </w:r>
          </w:p>
        </w:tc>
        <w:tc>
          <w:tcPr>
            <w:tcW w:w="595" w:type="dxa"/>
          </w:tcPr>
          <w:p w:rsidR="001A0D75" w:rsidRDefault="000114A6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 м.</w:t>
            </w:r>
          </w:p>
        </w:tc>
        <w:tc>
          <w:tcPr>
            <w:tcW w:w="3883" w:type="dxa"/>
          </w:tcPr>
          <w:p w:rsidR="001A0D75" w:rsidRDefault="000114A6" w:rsidP="001A0D7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Инструктаж</w:t>
            </w:r>
          </w:p>
        </w:tc>
      </w:tr>
    </w:tbl>
    <w:p w:rsidR="009A754C" w:rsidRDefault="009A754C" w:rsidP="003A1BA0">
      <w:pPr>
        <w:rPr>
          <w:rFonts w:ascii="Times New Roman" w:hAnsi="Times New Roman" w:cs="Times New Roman"/>
          <w:b/>
          <w:szCs w:val="24"/>
        </w:rPr>
      </w:pPr>
    </w:p>
    <w:p w:rsidR="001A0D75" w:rsidRPr="003A1BA0" w:rsidRDefault="001A0D75">
      <w:pPr>
        <w:rPr>
          <w:rFonts w:ascii="Times New Roman" w:hAnsi="Times New Roman" w:cs="Times New Roman"/>
          <w:b/>
          <w:szCs w:val="24"/>
        </w:rPr>
      </w:pPr>
    </w:p>
    <w:sectPr w:rsidR="001A0D75" w:rsidRPr="003A1BA0" w:rsidSect="003A1BA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C715E7"/>
    <w:multiLevelType w:val="hybridMultilevel"/>
    <w:tmpl w:val="DFC0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483F96"/>
    <w:multiLevelType w:val="hybridMultilevel"/>
    <w:tmpl w:val="71184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DBC"/>
    <w:rsid w:val="000114A6"/>
    <w:rsid w:val="001A0D75"/>
    <w:rsid w:val="001A4B8C"/>
    <w:rsid w:val="002A6E58"/>
    <w:rsid w:val="002D673E"/>
    <w:rsid w:val="00367160"/>
    <w:rsid w:val="00386C1D"/>
    <w:rsid w:val="003A1BA0"/>
    <w:rsid w:val="004610E3"/>
    <w:rsid w:val="00533C20"/>
    <w:rsid w:val="00565D55"/>
    <w:rsid w:val="0062431E"/>
    <w:rsid w:val="00655D7B"/>
    <w:rsid w:val="009A754C"/>
    <w:rsid w:val="009C4DBC"/>
    <w:rsid w:val="00A04C6E"/>
    <w:rsid w:val="00A324B1"/>
    <w:rsid w:val="00AB025C"/>
    <w:rsid w:val="00C01B5A"/>
    <w:rsid w:val="00C47802"/>
    <w:rsid w:val="00C90BF9"/>
    <w:rsid w:val="00CC5124"/>
    <w:rsid w:val="00F35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7CA53"/>
  <w15:chartTrackingRefBased/>
  <w15:docId w15:val="{60310C21-D050-4BB5-8FFA-637523D32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7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351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Пользователь</cp:lastModifiedBy>
  <cp:revision>8</cp:revision>
  <dcterms:created xsi:type="dcterms:W3CDTF">2024-04-24T17:14:00Z</dcterms:created>
  <dcterms:modified xsi:type="dcterms:W3CDTF">2024-07-17T08:10:00Z</dcterms:modified>
</cp:coreProperties>
</file>