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4B" w:rsidRDefault="00745D50" w:rsidP="00E60EE5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</w:t>
      </w:r>
      <w:r w:rsidR="00DE52A3">
        <w:rPr>
          <w:rFonts w:ascii="Times New Roman" w:hAnsi="Times New Roman" w:cs="Times New Roman"/>
          <w:b/>
          <w:sz w:val="24"/>
          <w:szCs w:val="24"/>
          <w:lang w:val="en-US"/>
        </w:rPr>
        <w:t>Nr-7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Proiect didactic de scurtă durată</w:t>
      </w:r>
    </w:p>
    <w:p w:rsidR="00B4684B" w:rsidRPr="00FA0F5C" w:rsidRDefault="00745D5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>la disciplina Educație fizică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>Clasa:VI</w:t>
      </w:r>
      <w:r w:rsidR="001F3AA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05C7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-a </w:t>
      </w:r>
    </w:p>
    <w:p w:rsidR="00B4684B" w:rsidRPr="00FA0F5C" w:rsidRDefault="00745D50">
      <w:pPr>
        <w:pStyle w:val="NoSpacing"/>
        <w:tabs>
          <w:tab w:val="left" w:pos="3401"/>
        </w:tabs>
        <w:spacing w:line="276" w:lineRule="auto"/>
        <w:ind w:left="278"/>
        <w:rPr>
          <w:rFonts w:ascii="Times New Roman" w:hAnsi="Times New Roman" w:cs="Times New Roman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B4684B" w:rsidRPr="00FA0F5C" w:rsidRDefault="00745D50">
      <w:pPr>
        <w:pStyle w:val="NoSpacing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:Lecţie de formare a priceperilor şi deprinderilor motrice.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>Modulul Nr.</w:t>
      </w:r>
      <w:r w:rsidRPr="00FA0F5C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FA0F5C">
        <w:rPr>
          <w:rFonts w:ascii="Times New Roman" w:hAnsi="Times New Roman" w:cs="Times New Roman"/>
          <w:b/>
          <w:sz w:val="24"/>
          <w:szCs w:val="24"/>
          <w:lang w:val="ro-RO"/>
        </w:rPr>
        <w:t>Volei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FA0F5C" w:rsidRPr="00FA0F5C" w:rsidRDefault="00745D50" w:rsidP="00AC3E4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42021"/>
          <w:sz w:val="24"/>
          <w:szCs w:val="24"/>
          <w:lang w:val="ro-RO" w:eastAsia="ru-MD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>Subiectul lecției: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3E49">
        <w:rPr>
          <w:rFonts w:ascii="Times New Roman" w:hAnsi="Times New Roman" w:cs="Times New Roman"/>
          <w:sz w:val="24"/>
          <w:szCs w:val="24"/>
        </w:rPr>
        <w:t>L</w:t>
      </w:r>
      <w:r w:rsidR="00AC3E49">
        <w:rPr>
          <w:rFonts w:ascii="Times New Roman" w:hAnsi="Times New Roman" w:cs="Times New Roman"/>
          <w:sz w:val="24"/>
          <w:szCs w:val="24"/>
          <w:lang w:val="ro-RO"/>
        </w:rPr>
        <w:t>ovitura de atac.</w:t>
      </w:r>
    </w:p>
    <w:p w:rsidR="00B4684B" w:rsidRDefault="00745D50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 w:rsidR="004A27A5" w:rsidRPr="00FA0F5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Nivelul </w:t>
      </w:r>
      <w:r w:rsidR="00AC3E49">
        <w:rPr>
          <w:rFonts w:ascii="Times New Roman" w:hAnsi="Times New Roman" w:cs="Times New Roman"/>
          <w:sz w:val="24"/>
          <w:szCs w:val="24"/>
          <w:lang w:val="en-US"/>
        </w:rPr>
        <w:t>B2</w:t>
      </w:r>
      <w:r w:rsidR="00504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0457C" w:rsidRPr="0050457C" w:rsidRDefault="0050457C" w:rsidP="0050457C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50457C">
        <w:rPr>
          <w:rFonts w:ascii="Times New Roman" w:hAnsi="Times New Roman" w:cs="Times New Roman"/>
          <w:sz w:val="24"/>
          <w:szCs w:val="24"/>
          <w:lang w:val="en-US"/>
        </w:rPr>
        <w:t>3. 1. Explicarea beneficiilor practicării jocului de volei din perspectiva dezvoltării personale.</w:t>
      </w:r>
    </w:p>
    <w:p w:rsidR="0050457C" w:rsidRPr="0050457C" w:rsidRDefault="0050457C" w:rsidP="0050457C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50457C">
        <w:rPr>
          <w:rFonts w:ascii="Times New Roman" w:hAnsi="Times New Roman" w:cs="Times New Roman"/>
          <w:sz w:val="24"/>
          <w:szCs w:val="24"/>
          <w:lang w:val="en-US"/>
        </w:rPr>
        <w:t>3. 2. Respectarea regulilor de securitate și a normelor de igienă în cadrul practicării jocului de volei.</w:t>
      </w:r>
    </w:p>
    <w:p w:rsidR="0050457C" w:rsidRPr="0050457C" w:rsidRDefault="0050457C" w:rsidP="0050457C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50457C">
        <w:rPr>
          <w:rFonts w:ascii="Times New Roman" w:hAnsi="Times New Roman" w:cs="Times New Roman"/>
          <w:sz w:val="24"/>
          <w:szCs w:val="24"/>
          <w:lang w:val="en-US"/>
        </w:rPr>
        <w:t>3. 3. Executarea comentată a structurilor de mișcări în complexe de elemente și procedee tehnice din volei.</w:t>
      </w:r>
    </w:p>
    <w:p w:rsidR="0050457C" w:rsidRPr="00FA0F5C" w:rsidRDefault="0050457C" w:rsidP="0050457C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50457C">
        <w:rPr>
          <w:rFonts w:ascii="Times New Roman" w:hAnsi="Times New Roman" w:cs="Times New Roman"/>
          <w:sz w:val="24"/>
          <w:szCs w:val="24"/>
          <w:lang w:val="en-US"/>
        </w:rPr>
        <w:t>3. 4. Coordonarea abilităților specifice jocului de volei în procesul practicării acestuia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A0F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 w:rsidRPr="00FA0F5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B4684B" w:rsidRPr="00FA0F5C" w:rsidRDefault="00745D50" w:rsidP="00A17D0F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  <w:rPr>
          <w:rFonts w:eastAsiaTheme="minorEastAsia"/>
          <w:kern w:val="24"/>
          <w:lang w:val="zh-CN"/>
        </w:rPr>
      </w:pPr>
      <w:r w:rsidRPr="00FA0F5C">
        <w:rPr>
          <w:rFonts w:eastAsiaTheme="minorEastAsia"/>
          <w:kern w:val="24"/>
          <w:lang w:val="ro-RO"/>
        </w:rPr>
        <w:t>O</w:t>
      </w:r>
      <w:r w:rsidRPr="00FA0F5C"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="0050457C">
        <w:rPr>
          <w:rFonts w:eastAsiaTheme="minorEastAsia"/>
          <w:kern w:val="24"/>
          <w:lang w:val="ro-RO"/>
        </w:rPr>
        <w:t>:</w:t>
      </w:r>
      <w:r w:rsidR="0050457C">
        <w:rPr>
          <w:rFonts w:eastAsia="SimSun"/>
        </w:rPr>
        <w:t>-s</w:t>
      </w:r>
      <w:r w:rsidR="00FA0F5C">
        <w:rPr>
          <w:rFonts w:eastAsia="SimSun"/>
        </w:rPr>
        <w:t xml:space="preserve">ă </w:t>
      </w:r>
      <w:r w:rsidR="00FA0F5C" w:rsidRPr="00FA0F5C">
        <w:rPr>
          <w:rFonts w:eastAsiaTheme="minorEastAsia"/>
          <w:kern w:val="24"/>
          <w:lang w:val="ro-RO"/>
        </w:rPr>
        <w:t>cuno</w:t>
      </w:r>
      <w:r w:rsidR="00FA0F5C">
        <w:rPr>
          <w:rFonts w:eastAsiaTheme="minorEastAsia"/>
          <w:kern w:val="24"/>
          <w:lang w:val="ro-RO"/>
        </w:rPr>
        <w:t>ască și să descrie tehnicile corecte</w:t>
      </w:r>
      <w:r w:rsidR="00164808">
        <w:rPr>
          <w:rFonts w:eastAsiaTheme="minorEastAsia"/>
          <w:kern w:val="24"/>
          <w:lang w:val="ro-RO"/>
        </w:rPr>
        <w:t xml:space="preserve"> la executarea loviturii de atac</w:t>
      </w:r>
    </w:p>
    <w:p w:rsidR="00B4684B" w:rsidRPr="00FA0F5C" w:rsidRDefault="00745D50" w:rsidP="00A17D0F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  <w:rPr>
          <w:rFonts w:eastAsiaTheme="minorEastAsia"/>
          <w:kern w:val="24"/>
          <w:lang w:val="ro-RO"/>
        </w:rPr>
      </w:pPr>
      <w:r w:rsidRPr="00FA0F5C">
        <w:rPr>
          <w:rFonts w:eastAsiaTheme="minorEastAsia"/>
          <w:kern w:val="24"/>
        </w:rPr>
        <w:t>O</w:t>
      </w:r>
      <w:r w:rsidRPr="00FA0F5C">
        <w:rPr>
          <w:rFonts w:eastAsiaTheme="minorEastAsia"/>
          <w:kern w:val="24"/>
          <w:position w:val="-7"/>
          <w:vertAlign w:val="subscript"/>
        </w:rPr>
        <w:t xml:space="preserve">2 </w:t>
      </w:r>
      <w:r w:rsidR="0050457C">
        <w:rPr>
          <w:rFonts w:eastAsiaTheme="minorEastAsia"/>
          <w:kern w:val="24"/>
          <w:lang w:val="ro-RO"/>
        </w:rPr>
        <w:t>:</w:t>
      </w:r>
      <w:r w:rsidR="0050457C">
        <w:rPr>
          <w:rFonts w:eastAsia="SimSun"/>
        </w:rPr>
        <w:t>-s</w:t>
      </w:r>
      <w:r w:rsidR="00FA0F5C">
        <w:rPr>
          <w:rFonts w:eastAsia="SimSun"/>
        </w:rPr>
        <w:t>ă efectuieze o serie de exerciții de încălzire pentru actictivitatea  fizică</w:t>
      </w:r>
    </w:p>
    <w:p w:rsidR="00B4684B" w:rsidRPr="00FA0F5C" w:rsidRDefault="00745D50" w:rsidP="00A17D0F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  <w:rPr>
          <w:lang w:val="ro-RO"/>
        </w:rPr>
      </w:pPr>
      <w:r w:rsidRPr="00FA0F5C">
        <w:rPr>
          <w:rFonts w:eastAsiaTheme="minorEastAsia"/>
          <w:kern w:val="24"/>
        </w:rPr>
        <w:t>O</w:t>
      </w:r>
      <w:r w:rsidRPr="00FA0F5C">
        <w:rPr>
          <w:rFonts w:eastAsiaTheme="minorEastAsia"/>
          <w:kern w:val="24"/>
          <w:position w:val="-7"/>
          <w:vertAlign w:val="subscript"/>
        </w:rPr>
        <w:t>3</w:t>
      </w:r>
      <w:r w:rsidRPr="00FA0F5C">
        <w:rPr>
          <w:rFonts w:eastAsiaTheme="minorEastAsia"/>
          <w:kern w:val="24"/>
        </w:rPr>
        <w:t>:</w:t>
      </w:r>
      <w:r w:rsidRPr="00FA0F5C">
        <w:rPr>
          <w:rFonts w:eastAsiaTheme="minorEastAsia"/>
          <w:kern w:val="24"/>
          <w:lang w:val="ro-RO"/>
        </w:rPr>
        <w:t xml:space="preserve"> </w:t>
      </w:r>
      <w:r w:rsidR="0050457C">
        <w:rPr>
          <w:rFonts w:eastAsiaTheme="minorEastAsia"/>
          <w:kern w:val="24"/>
          <w:lang w:val="ro-RO"/>
        </w:rPr>
        <w:t>-</w:t>
      </w:r>
      <w:r w:rsidR="00EC31CA" w:rsidRPr="00FA0F5C">
        <w:rPr>
          <w:rFonts w:eastAsiaTheme="minorEastAsia"/>
          <w:kern w:val="24"/>
          <w:lang w:val="ro-RO"/>
        </w:rPr>
        <w:t>să exe</w:t>
      </w:r>
      <w:r w:rsidR="00164808">
        <w:rPr>
          <w:rFonts w:eastAsiaTheme="minorEastAsia"/>
          <w:kern w:val="24"/>
          <w:lang w:val="ro-RO"/>
        </w:rPr>
        <w:t>cute corect lovitura de atac peste plasă, la perete, în țintă.</w:t>
      </w:r>
    </w:p>
    <w:p w:rsidR="00A17D0F" w:rsidRDefault="00A17D0F" w:rsidP="00A17D0F">
      <w:pPr>
        <w:tabs>
          <w:tab w:val="left" w:pos="425"/>
        </w:tabs>
        <w:spacing w:after="0" w:line="240" w:lineRule="auto"/>
        <w:rPr>
          <w:rFonts w:eastAsia="SimSun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 xml:space="preserve">       </w:t>
      </w:r>
      <w:r w:rsidR="00745D50" w:rsidRPr="00FA0F5C">
        <w:rPr>
          <w:rFonts w:ascii="Times New Roman" w:hAnsi="Times New Roman" w:cs="Times New Roman"/>
          <w:kern w:val="24"/>
          <w:sz w:val="24"/>
          <w:szCs w:val="24"/>
          <w:lang w:val="ro-RO"/>
        </w:rPr>
        <w:t>O</w:t>
      </w:r>
      <w:r w:rsidR="00745D50" w:rsidRPr="00FA0F5C">
        <w:rPr>
          <w:rFonts w:ascii="Times New Roman" w:hAnsi="Times New Roman" w:cs="Times New Roman"/>
          <w:kern w:val="24"/>
          <w:position w:val="-7"/>
          <w:sz w:val="24"/>
          <w:szCs w:val="24"/>
          <w:vertAlign w:val="subscript"/>
          <w:lang w:val="ro-RO"/>
        </w:rPr>
        <w:t>4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: </w:t>
      </w:r>
      <w:r w:rsidR="0050457C">
        <w:rPr>
          <w:rFonts w:ascii="Times New Roman" w:eastAsia="SimSun" w:hAnsi="Times New Roman" w:cs="Times New Roman"/>
          <w:sz w:val="24"/>
          <w:szCs w:val="24"/>
        </w:rPr>
        <w:t>-s</w:t>
      </w:r>
      <w:r w:rsidRPr="00A17D0F">
        <w:rPr>
          <w:rFonts w:ascii="Times New Roman" w:eastAsia="SimSun" w:hAnsi="Times New Roman" w:cs="Times New Roman"/>
          <w:sz w:val="24"/>
          <w:szCs w:val="24"/>
        </w:rPr>
        <w:t>ă realizeze o serie de ex</w:t>
      </w:r>
      <w:r w:rsidR="00164808">
        <w:rPr>
          <w:rFonts w:ascii="Times New Roman" w:eastAsia="SimSun" w:hAnsi="Times New Roman" w:cs="Times New Roman"/>
          <w:sz w:val="24"/>
          <w:szCs w:val="24"/>
        </w:rPr>
        <w:t>erciții de jos, din față, din lateral,din săritură.</w:t>
      </w:r>
    </w:p>
    <w:p w:rsidR="00B4684B" w:rsidRDefault="00A17D0F" w:rsidP="00A17D0F">
      <w:pPr>
        <w:tabs>
          <w:tab w:val="left" w:pos="425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eastAsia="SimSun"/>
          <w:sz w:val="24"/>
          <w:szCs w:val="24"/>
          <w:lang w:val="ro-RO"/>
        </w:rPr>
        <w:t xml:space="preserve">        </w:t>
      </w:r>
      <w:r>
        <w:rPr>
          <w:rFonts w:eastAsia="SimSun"/>
          <w:sz w:val="24"/>
          <w:szCs w:val="24"/>
        </w:rPr>
        <w:t>O</w:t>
      </w:r>
      <w:r>
        <w:rPr>
          <w:rFonts w:eastAsia="SimSun"/>
          <w:sz w:val="24"/>
          <w:szCs w:val="24"/>
          <w:vertAlign w:val="subscript"/>
        </w:rPr>
        <w:t>5</w:t>
      </w:r>
      <w:r>
        <w:rPr>
          <w:rFonts w:eastAsia="SimSun"/>
          <w:sz w:val="24"/>
          <w:szCs w:val="24"/>
        </w:rPr>
        <w:t xml:space="preserve">: </w:t>
      </w:r>
      <w:r w:rsidR="0050457C">
        <w:rPr>
          <w:rFonts w:ascii="Times New Roman" w:eastAsia="Calibri" w:hAnsi="Times New Roman" w:cs="Times New Roman"/>
          <w:bCs/>
          <w:iCs/>
          <w:sz w:val="24"/>
          <w:szCs w:val="24"/>
        </w:rPr>
        <w:t>-s</w:t>
      </w:r>
      <w:r w:rsidRPr="00A17D0F">
        <w:rPr>
          <w:rFonts w:ascii="Times New Roman" w:eastAsia="Calibri" w:hAnsi="Times New Roman" w:cs="Times New Roman"/>
          <w:bCs/>
          <w:iCs/>
          <w:sz w:val="24"/>
          <w:szCs w:val="24"/>
        </w:rPr>
        <w:t>ă colaboreze eficient cu colegii în timpul activităților de grup.</w:t>
      </w:r>
    </w:p>
    <w:p w:rsidR="00B4684B" w:rsidRPr="00FA0F5C" w:rsidRDefault="00A17D0F" w:rsidP="00A17D0F">
      <w:pPr>
        <w:pStyle w:val="NoSpacing"/>
        <w:spacing w:line="276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45D50" w:rsidRPr="00FA0F5C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B4684B" w:rsidRPr="00FA0F5C" w:rsidRDefault="00745D50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FA0F5C">
        <w:rPr>
          <w:rFonts w:ascii="Times New Roman" w:hAnsi="Times New Roman"/>
          <w:color w:val="auto"/>
          <w:sz w:val="24"/>
          <w:szCs w:val="24"/>
        </w:rPr>
        <w:t>Forme de organizare : frontal, individual, în perechi, în grup.</w:t>
      </w:r>
    </w:p>
    <w:p w:rsidR="00B4684B" w:rsidRPr="00FA0F5C" w:rsidRDefault="00745D50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FA0F5C">
        <w:rPr>
          <w:rFonts w:ascii="Times New Roman" w:hAnsi="Times New Roman"/>
          <w:color w:val="auto"/>
          <w:sz w:val="24"/>
          <w:szCs w:val="24"/>
        </w:rPr>
        <w:t>Metode și procedee:</w:t>
      </w:r>
      <w:r w:rsidRPr="00FA0F5C"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B4684B" w:rsidRPr="00A17D0F" w:rsidRDefault="00745D50" w:rsidP="00A17D0F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FA0F5C">
        <w:rPr>
          <w:rFonts w:ascii="Times New Roman" w:hAnsi="Times New Roman"/>
          <w:sz w:val="24"/>
          <w:szCs w:val="24"/>
          <w:lang w:val="en-US"/>
        </w:rPr>
        <w:t>Mijloace  didactice:</w:t>
      </w:r>
      <w:r w:rsidRPr="00FA0F5C"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B4684B" w:rsidRPr="00FA0F5C" w:rsidRDefault="00745D50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FA0F5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 *Curriculum la disciplina Educație fizică, clasele V - IX. Chișinău: MECC, 2019,</w:t>
      </w:r>
    </w:p>
    <w:p w:rsidR="00B4684B" w:rsidRPr="00FA0F5C" w:rsidRDefault="00745D50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 *Ghidul de implementare a curriculumului la disciplina Educație fizică, clasele V - IX. Chișinău: MECC, 2019.                                               </w:t>
      </w:r>
    </w:p>
    <w:p w:rsidR="00B4684B" w:rsidRPr="00FA0F5C" w:rsidRDefault="00745D50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>*,,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Volei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 xml:space="preserve">noțiuni de bază 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Dragan A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, București 20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00 România de Mâine.</w:t>
      </w:r>
    </w:p>
    <w:p w:rsidR="00B4684B" w:rsidRPr="00FA0F5C" w:rsidRDefault="00745D50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,,Volei Bazele teoriei metodice. Federația romînă de volei București 2005.</w:t>
      </w:r>
    </w:p>
    <w:p w:rsidR="00B4684B" w:rsidRPr="00FA0F5C" w:rsidRDefault="00745D50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>*1500 exerciții pentru un antrenamen în circuit,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 xml:space="preserve"> teoria și metodologia unui antrenament sportiv CNPFA București 2001</w:t>
      </w:r>
    </w:p>
    <w:p w:rsidR="00B4684B" w:rsidRPr="0050457C" w:rsidRDefault="00745D50" w:rsidP="0050457C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 w:hint="eastAsia"/>
          <w:sz w:val="24"/>
          <w:szCs w:val="24"/>
          <w:lang w:val="en-US"/>
        </w:rPr>
      </w:pPr>
      <w:r w:rsidRPr="00FA0F5C">
        <w:rPr>
          <w:rFonts w:ascii="Times New Roman" w:hAnsi="Times New Roman" w:cs="Times New Roman"/>
          <w:sz w:val="24"/>
          <w:szCs w:val="24"/>
          <w:lang w:val="en-US"/>
        </w:rPr>
        <w:t xml:space="preserve">*Exerciții special și ajutătoare folosite la lacțiile de 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 xml:space="preserve">volei 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Conohova Tatiana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.,Chișinău 200</w:t>
      </w:r>
      <w:r w:rsidRPr="00FA0F5C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FA0F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pPr w:leftFromText="180" w:rightFromText="180" w:vertAnchor="text" w:horzAnchor="margin" w:tblpXSpec="center" w:tblpY="-232"/>
        <w:tblW w:w="14992" w:type="dxa"/>
        <w:tblLayout w:type="fixed"/>
        <w:tblLook w:val="04A0" w:firstRow="1" w:lastRow="0" w:firstColumn="1" w:lastColumn="0" w:noHBand="0" w:noVBand="1"/>
      </w:tblPr>
      <w:tblGrid>
        <w:gridCol w:w="699"/>
        <w:gridCol w:w="162"/>
        <w:gridCol w:w="105"/>
        <w:gridCol w:w="4812"/>
        <w:gridCol w:w="851"/>
        <w:gridCol w:w="3128"/>
        <w:gridCol w:w="1696"/>
        <w:gridCol w:w="1551"/>
        <w:gridCol w:w="1988"/>
      </w:tblGrid>
      <w:tr w:rsidR="00464B3E" w:rsidTr="006F3C21">
        <w:trPr>
          <w:trHeight w:val="558"/>
        </w:trPr>
        <w:tc>
          <w:tcPr>
            <w:tcW w:w="861" w:type="dxa"/>
            <w:gridSpan w:val="2"/>
            <w:vMerge w:val="restart"/>
          </w:tcPr>
          <w:p w:rsidR="00B4684B" w:rsidRDefault="00745D50">
            <w:pPr>
              <w:pStyle w:val="NoSpacing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Ob.</w:t>
            </w:r>
          </w:p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</w:t>
            </w:r>
          </w:p>
        </w:tc>
        <w:tc>
          <w:tcPr>
            <w:tcW w:w="4917" w:type="dxa"/>
            <w:gridSpan w:val="2"/>
            <w:vMerge w:val="restart"/>
          </w:tcPr>
          <w:p w:rsidR="00B4684B" w:rsidRDefault="00745D50">
            <w:pPr>
              <w:spacing w:after="0" w:line="240" w:lineRule="auto"/>
              <w:ind w:left="1026" w:hanging="425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851" w:type="dxa"/>
            <w:vMerge w:val="restart"/>
          </w:tcPr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6375" w:type="dxa"/>
            <w:gridSpan w:val="3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1988" w:type="dxa"/>
            <w:vMerge w:val="restart"/>
          </w:tcPr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464B3E" w:rsidTr="006F3C21">
        <w:trPr>
          <w:trHeight w:val="597"/>
        </w:trPr>
        <w:tc>
          <w:tcPr>
            <w:tcW w:w="861" w:type="dxa"/>
            <w:gridSpan w:val="2"/>
            <w:vMerge/>
          </w:tcPr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7" w:type="dxa"/>
            <w:gridSpan w:val="2"/>
            <w:vMerge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8" w:type="dxa"/>
          </w:tcPr>
          <w:p w:rsidR="00B4684B" w:rsidRDefault="00745D5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696" w:type="dxa"/>
          </w:tcPr>
          <w:p w:rsidR="00B4684B" w:rsidRDefault="00745D50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Metode,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B4684B" w:rsidRDefault="00745D50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51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1988" w:type="dxa"/>
            <w:vMerge/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684B" w:rsidTr="006F3C21">
        <w:tc>
          <w:tcPr>
            <w:tcW w:w="14992" w:type="dxa"/>
            <w:gridSpan w:val="9"/>
          </w:tcPr>
          <w:p w:rsidR="00B4684B" w:rsidRDefault="00745D50">
            <w:pPr>
              <w:spacing w:after="0" w:line="240" w:lineRule="auto"/>
              <w:ind w:left="2863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(10-12minute)</w:t>
            </w:r>
          </w:p>
        </w:tc>
      </w:tr>
      <w:tr w:rsidR="006F3C21" w:rsidTr="006F3C21">
        <w:tc>
          <w:tcPr>
            <w:tcW w:w="699" w:type="dxa"/>
            <w:vMerge w:val="restart"/>
            <w:tcBorders>
              <w:right w:val="nil"/>
            </w:tcBorders>
          </w:tcPr>
          <w:p w:rsidR="00B4684B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11990" w:rsidRPr="00D11990" w:rsidRDefault="00D11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267" w:type="dxa"/>
            <w:gridSpan w:val="2"/>
            <w:vMerge w:val="restart"/>
            <w:tcBorders>
              <w:left w:val="nil"/>
            </w:tcBorders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812" w:type="dxa"/>
          </w:tcPr>
          <w:p w:rsidR="00A17D0F" w:rsidRPr="00A17D0F" w:rsidRDefault="00745D50" w:rsidP="00A17D0F">
            <w:pPr>
              <w:pStyle w:val="Normal1"/>
              <w:spacing w:before="0" w:beforeAutospacing="0" w:after="0" w:afterAutospacing="0"/>
              <w:rPr>
                <w:rFonts w:ascii="Times New Roman" w:hAnsi="Times New Roman"/>
                <w:color w:val="000000"/>
                <w:lang w:val="en-US"/>
              </w:rPr>
            </w:pPr>
            <w:r w:rsidRPr="00A17D0F">
              <w:rPr>
                <w:rFonts w:ascii="Times New Roman" w:hAnsi="Times New Roman"/>
                <w:lang w:val="en-US"/>
              </w:rPr>
              <w:t xml:space="preserve"> </w:t>
            </w:r>
            <w:r w:rsidR="00A17D0F" w:rsidRPr="00A17D0F">
              <w:rPr>
                <w:rFonts w:ascii="Times New Roman" w:hAnsi="Times New Roman"/>
                <w:color w:val="000000"/>
                <w:lang w:val="en-US"/>
              </w:rPr>
              <w:t xml:space="preserve"> Aliniera, verificarea ţinutei şi a stării de sănătate,prezenţa.                                   </w:t>
            </w:r>
          </w:p>
          <w:p w:rsidR="00A17D0F" w:rsidRPr="00A17D0F" w:rsidRDefault="00A17D0F" w:rsidP="00A17D0F">
            <w:pPr>
              <w:pStyle w:val="Normal11"/>
              <w:spacing w:before="0" w:beforeAutospacing="0" w:after="0" w:afterAutospacing="0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A17D0F">
              <w:rPr>
                <w:rFonts w:ascii="Times New Roman" w:eastAsia="Calibri" w:hAnsi="Times New Roman"/>
                <w:color w:val="000000"/>
                <w:lang w:val="en-US"/>
              </w:rPr>
              <w:t xml:space="preserve">Exerciții la atenție                                                      </w:t>
            </w:r>
            <w:r w:rsidRPr="00A17D0F">
              <w:rPr>
                <w:rFonts w:ascii="Times New Roman" w:eastAsia="Calibri" w:hAnsi="Times New Roman"/>
                <w:color w:val="000000"/>
              </w:rPr>
              <w:t xml:space="preserve">                                          </w:t>
            </w:r>
            <w:r w:rsidRPr="00A17D0F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</w:p>
          <w:p w:rsidR="00A17D0F" w:rsidRPr="00A17D0F" w:rsidRDefault="00A17D0F" w:rsidP="00A17D0F">
            <w:pPr>
              <w:pStyle w:val="Normal11"/>
              <w:spacing w:before="0" w:beforeAutospacing="0" w:after="0" w:afterAutospacing="0"/>
              <w:rPr>
                <w:rFonts w:ascii="Times New Roman" w:eastAsia="Calibri" w:hAnsi="Times New Roman"/>
                <w:color w:val="000000"/>
              </w:rPr>
            </w:pPr>
            <w:r w:rsidRPr="00A17D0F">
              <w:rPr>
                <w:rFonts w:ascii="Times New Roman" w:eastAsia="Calibri" w:hAnsi="Times New Roman"/>
                <w:color w:val="000000"/>
                <w:lang w:val="en-US"/>
              </w:rPr>
              <w:t>Anuntarea temei și a obiectivelor operaționale</w:t>
            </w:r>
            <w:r w:rsidRPr="00A17D0F">
              <w:rPr>
                <w:rFonts w:ascii="Times New Roman" w:eastAsia="Calibri" w:hAnsi="Times New Roman"/>
                <w:color w:val="000000"/>
              </w:rPr>
              <w:t>.</w:t>
            </w:r>
          </w:p>
          <w:p w:rsidR="00A17D0F" w:rsidRPr="00A17D0F" w:rsidRDefault="00A17D0F" w:rsidP="00A17D0F">
            <w:pPr>
              <w:pStyle w:val="Normal11"/>
              <w:spacing w:before="0" w:beforeAutospacing="0" w:after="0" w:afterAutospacing="0"/>
              <w:rPr>
                <w:rFonts w:ascii="Times New Roman" w:eastAsia="Calibri" w:hAnsi="Times New Roman"/>
                <w:i/>
                <w:iCs/>
                <w:color w:val="000000"/>
              </w:rPr>
            </w:pPr>
            <w:r w:rsidRPr="00A17D0F">
              <w:rPr>
                <w:rFonts w:ascii="Times New Roman" w:eastAsia="Calibri" w:hAnsi="Times New Roman"/>
                <w:i/>
                <w:iCs/>
                <w:color w:val="000000"/>
              </w:rPr>
              <w:t>Reactulizarea cunoștințelor</w:t>
            </w:r>
          </w:p>
          <w:p w:rsidR="00A17D0F" w:rsidRPr="00A17D0F" w:rsidRDefault="00A17D0F" w:rsidP="00A17D0F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7D0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Prezentare scurtă,provesorul explică elevil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or </w:t>
            </w:r>
          </w:p>
          <w:p w:rsidR="00B4684B" w:rsidRPr="00A17D0F" w:rsidRDefault="00A17D0F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0F5C">
              <w:rPr>
                <w:rFonts w:ascii="Times New Roman" w:hAnsi="Times New Roman" w:cs="Times New Roman"/>
                <w:i/>
                <w:sz w:val="24"/>
                <w:szCs w:val="24"/>
              </w:rPr>
              <w:t>Procedee tehnice:</w:t>
            </w:r>
            <w:r w:rsidRPr="00FA0F5C">
              <w:rPr>
                <w:rFonts w:ascii="Times New Roman" w:hAnsi="Times New Roman" w:cs="Times New Roman"/>
                <w:sz w:val="24"/>
                <w:szCs w:val="24"/>
              </w:rPr>
              <w:t xml:space="preserve"> pasa, preluarea, serviciu.</w:t>
            </w:r>
          </w:p>
        </w:tc>
        <w:tc>
          <w:tcPr>
            <w:tcW w:w="851" w:type="dxa"/>
          </w:tcPr>
          <w:p w:rsidR="00B4684B" w:rsidRPr="00A17D0F" w:rsidRDefault="00A17D0F" w:rsidP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5min</w:t>
            </w:r>
          </w:p>
        </w:tc>
        <w:tc>
          <w:tcPr>
            <w:tcW w:w="3128" w:type="dxa"/>
          </w:tcPr>
          <w:p w:rsidR="00464B3E" w:rsidRDefault="00745D50" w:rsidP="00464B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  <w:p w:rsidR="00464B3E" w:rsidRDefault="00464B3E" w:rsidP="00464B3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în linie pe un singur rând ☺☺☺☺☺☺                                                                            ☻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4B3E" w:rsidRDefault="00464B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96" w:type="dxa"/>
          </w:tcPr>
          <w:p w:rsidR="00A17D0F" w:rsidRDefault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Aranjarea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Comunicare</w:t>
            </w:r>
            <w:r w:rsidR="00A17D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Demonstrație</w:t>
            </w:r>
          </w:p>
          <w:p w:rsidR="00A17D0F" w:rsidRDefault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1551" w:type="dxa"/>
          </w:tcPr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Pe o linie dreaptă</w:t>
            </w:r>
            <w:r w:rsidR="00A17D0F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Comenzile la dreapa/stangă</w:t>
            </w:r>
          </w:p>
          <w:p w:rsidR="00A17D0F" w:rsidRDefault="00A17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1988" w:type="dxa"/>
          </w:tcPr>
          <w:p w:rsidR="00A17D0F" w:rsidRDefault="00A17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Ținuta corectă,</w:t>
            </w:r>
          </w:p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Memorare</w:t>
            </w:r>
            <w:r w:rsidR="00A17D0F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Îndeplinirea corectă</w:t>
            </w:r>
          </w:p>
          <w:p w:rsidR="00A17D0F" w:rsidRDefault="00A17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</w:tr>
      <w:tr w:rsidR="006F3C21" w:rsidTr="006F3C21">
        <w:trPr>
          <w:trHeight w:val="133"/>
        </w:trPr>
        <w:tc>
          <w:tcPr>
            <w:tcW w:w="699" w:type="dxa"/>
            <w:vMerge/>
            <w:tcBorders>
              <w:right w:val="nil"/>
            </w:tcBorders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267" w:type="dxa"/>
            <w:gridSpan w:val="2"/>
            <w:vMerge/>
            <w:tcBorders>
              <w:left w:val="nil"/>
            </w:tcBorders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812" w:type="dxa"/>
          </w:tcPr>
          <w:p w:rsidR="00B4684B" w:rsidRDefault="00745D50">
            <w:pPr>
              <w:tabs>
                <w:tab w:val="left" w:pos="4340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Exerciții de mers și alergări: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călcâi, brațele la spate;Mers rulat;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B4684B" w:rsidRDefault="00745D5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</w:p>
          <w:p w:rsidR="00B4684B" w:rsidRDefault="00745D5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B4684B" w:rsidRDefault="00745D50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B4684B" w:rsidRDefault="00745D5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dezvoltare fizică generală în mers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Ridicarea piciorului drept/stâng sus: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  <w:p w:rsidR="00B4684B" w:rsidRDefault="00745D50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Regruparea din coaloană câte unul în coloană câte 4</w:t>
            </w:r>
          </w:p>
        </w:tc>
        <w:tc>
          <w:tcPr>
            <w:tcW w:w="851" w:type="dxa"/>
          </w:tcPr>
          <w:p w:rsidR="00B4684B" w:rsidRPr="001D4FAB" w:rsidRDefault="001D4FAB" w:rsidP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  <w:t>3min</w:t>
            </w: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B4684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4min</w:t>
            </w:r>
          </w:p>
          <w:p w:rsidR="00B4684B" w:rsidRDefault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3128" w:type="dxa"/>
          </w:tcPr>
          <w:p w:rsidR="00B4684B" w:rsidRPr="00464B3E" w:rsidRDefault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</w:t>
            </w:r>
            <w:r w:rsidR="00745D50"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 w:rsidR="00464B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84B" w:rsidRPr="00464B3E" w:rsidRDefault="00464B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B8D8934" wp14:editId="3FD558A5">
                  <wp:extent cx="1942465" cy="6629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187" cy="666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464B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50BCED1B" wp14:editId="212A63C6">
                  <wp:extent cx="1950720" cy="9753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A17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 w:rsidR="00F6259E">
              <w:rPr>
                <w:noProof/>
                <w:lang w:val="ro-RO" w:eastAsia="ro-RO"/>
              </w:rPr>
              <w:drawing>
                <wp:inline distT="0" distB="0" distL="0" distR="0" wp14:anchorId="797D4EE4" wp14:editId="57488467">
                  <wp:extent cx="1633855" cy="101219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696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</w:tc>
        <w:tc>
          <w:tcPr>
            <w:tcW w:w="1988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2 metri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Ridicarea piciorului drept înainte</w:t>
            </w:r>
          </w:p>
        </w:tc>
      </w:tr>
      <w:tr w:rsidR="00B4684B" w:rsidTr="006F3C21">
        <w:trPr>
          <w:trHeight w:val="71"/>
        </w:trPr>
        <w:tc>
          <w:tcPr>
            <w:tcW w:w="14992" w:type="dxa"/>
            <w:gridSpan w:val="9"/>
          </w:tcPr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           Partea de bază (28-30 min)</w:t>
            </w:r>
          </w:p>
        </w:tc>
      </w:tr>
      <w:tr w:rsidR="00464B3E" w:rsidTr="00F152E9">
        <w:trPr>
          <w:trHeight w:val="3956"/>
        </w:trPr>
        <w:tc>
          <w:tcPr>
            <w:tcW w:w="966" w:type="dxa"/>
            <w:gridSpan w:val="3"/>
            <w:vMerge w:val="restart"/>
          </w:tcPr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B4684B" w:rsidRDefault="0074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O1</w:t>
            </w: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B4684B" w:rsidRDefault="00B4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164808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4812" w:type="dxa"/>
          </w:tcPr>
          <w:p w:rsidR="00362087" w:rsidRDefault="006F3C21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Tema </w:t>
            </w:r>
            <w:r w:rsidR="003620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6208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Lovitura de atac.</w:t>
            </w:r>
            <w:r w:rsidR="003E5C9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 Vezi lecția anterioară)</w:t>
            </w:r>
          </w:p>
          <w:p w:rsidR="00362087" w:rsidRPr="00362087" w:rsidRDefault="00362087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208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coordonare și tehnică</w:t>
            </w:r>
          </w:p>
          <w:p w:rsidR="00362087" w:rsidRPr="00332C71" w:rsidRDefault="00362087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1.Exerciții cu atingere și ridicarea mingii:</w:t>
            </w:r>
          </w:p>
          <w:p w:rsidR="00362087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Jucătorul se poziționează sub plasă, ridică mingea și încearcă să o lovească cât mai corect și puternic.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Concentrarea trebuie să fie pe</w:t>
            </w: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 corectă a lovit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urii și pe poziționarea mâinii.</w:t>
            </w:r>
          </w:p>
          <w:p w:rsidR="00362087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Lovituri la perete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332C71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Jucătorul lovește mingea către un</w:t>
            </w:r>
            <w:r w:rsidR="00332C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perete de la o distanță 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2-3</w:t>
            </w: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metri, concentrându-se pe tehnica corectă a mâinii și a brațului. Este util pentru repetarea mișcărilor</w:t>
            </w:r>
            <w:r w:rsidR="00332C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îmbunătățirea consistenței.</w:t>
            </w:r>
          </w:p>
          <w:p w:rsidR="00362087" w:rsidRPr="00332C71" w:rsidRDefault="00332C71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  <w:r w:rsidR="00362087"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forță și putere</w:t>
            </w:r>
          </w:p>
          <w:p w:rsidR="00362087" w:rsidRPr="00332C71" w:rsidRDefault="00332C71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  <w:r w:rsidR="00362087"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Sărituri cu mingea medicinală:</w:t>
            </w:r>
          </w:p>
          <w:p w:rsidR="00362087" w:rsidRPr="00362087" w:rsidRDefault="00332C71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62087"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Jucătorul efectuează sărituri verticale ținând o minge medicinală, îmbunătățind astfel forța picioarelor și a trunchiului, necesară pentru o lovitură de atac puternică.</w:t>
            </w:r>
          </w:p>
          <w:p w:rsidR="00332C71" w:rsidRDefault="00332C71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Lovituri cu greutăți:</w:t>
            </w:r>
          </w:p>
          <w:p w:rsidR="00362087" w:rsidRPr="00332C71" w:rsidRDefault="00332C71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62087"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Jucătorul utilizează greu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tăți ușoare (de exemplu, gantele</w:t>
            </w:r>
            <w:r w:rsidR="00362087"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 și simulează mișcarea loviturii de atac. Acest exercițiu ajută la dezvoltarea forței brațelor și a umerilor.</w:t>
            </w:r>
          </w:p>
          <w:p w:rsidR="00362087" w:rsidRPr="00332C71" w:rsidRDefault="00362087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 Exerciții de precizie</w:t>
            </w:r>
          </w:p>
          <w:p w:rsidR="00332C71" w:rsidRPr="00332C71" w:rsidRDefault="00332C71" w:rsidP="0036208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 Lovituri la ținte:</w:t>
            </w:r>
          </w:p>
          <w:p w:rsidR="00362087" w:rsidRPr="00362087" w:rsidRDefault="00332C71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62087"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amplasează ținte pe terenul advers (cercuri de hula hoop, conuri) și jucătorii încearcă să lovească mingea în aceste ținte. Acest exercițiu ajută la îmbunătățirea preciziei și a controlului direcției loviturilor.</w:t>
            </w:r>
          </w:p>
          <w:p w:rsidR="00332C71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Lovituri cu marcaje pe teren:</w:t>
            </w:r>
          </w:p>
          <w:p w:rsidR="00362087" w:rsidRPr="00362087" w:rsidRDefault="00332C71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62087"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trasează diverse zone pe teren și jucătorii trebuie să direcționeze mingea către aceste zone specifice. Aceasta ajută la dezvoltarea unui atac variat și precis.</w:t>
            </w:r>
          </w:p>
          <w:p w:rsidR="00362087" w:rsidRPr="00362087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 Atac din alergare:</w:t>
            </w:r>
          </w:p>
          <w:p w:rsidR="00362087" w:rsidRPr="00362087" w:rsidRDefault="00362087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20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Jucătorul începe de la linia de fund și aleargă spre plasă, efectuând o lovitură de atac din săritură. Acest exercițiu dezvoltă coordonarea și sincronizarea mișcărilor.</w:t>
            </w:r>
          </w:p>
          <w:p w:rsidR="00F152E9" w:rsidRPr="00332C71" w:rsidRDefault="00F152E9" w:rsidP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t xml:space="preserve"> </w:t>
            </w:r>
            <w:r w:rsidRPr="00EF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2C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Atac la plasă:</w:t>
            </w:r>
          </w:p>
          <w:p w:rsidR="00F152E9" w:rsidRPr="00332C71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2C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Jucătorul efectuează repetat sărituri și lovituri de atac, concentrându-se pe sincronizarea mișcării brațelor cu săritura și lovirea mingii la punctul maxim al săriturii.</w:t>
            </w:r>
          </w:p>
          <w:p w:rsidR="00F152E9" w:rsidRPr="00332C71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C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Aceste exerciții ajută la dezvoltarea unei lovituri de atac eficiente și precise, esențială pentru succesul într-un meci de volei.</w:t>
            </w:r>
          </w:p>
          <w:p w:rsidR="00B4684B" w:rsidRPr="00E32A51" w:rsidRDefault="00B4684B" w:rsidP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:rsidR="00B4684B" w:rsidRDefault="001D4FAB" w:rsidP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10min</w:t>
            </w:r>
          </w:p>
          <w:p w:rsidR="00E32A51" w:rsidRDefault="00E32A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A51" w:rsidRDefault="00E32A51" w:rsidP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A51" w:rsidRDefault="00E32A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A51" w:rsidRDefault="00E32A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A51" w:rsidRDefault="00E32A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A51" w:rsidRDefault="00E32A51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23147C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314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10min</w:t>
            </w: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Pr="00E32A51" w:rsidRDefault="00F152E9" w:rsidP="001D4FA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128" w:type="dxa"/>
          </w:tcPr>
          <w:p w:rsidR="00E32A51" w:rsidRDefault="00E32A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624A529E" wp14:editId="585066AA">
                  <wp:extent cx="1849120" cy="179832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62087" w:rsidRDefault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4FC675D6" wp14:editId="0BA35FEC">
                  <wp:extent cx="1849120" cy="15011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4E57ABAB" wp14:editId="1461B13D">
                  <wp:extent cx="1849120" cy="15849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2087" w:rsidRDefault="003620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831B3" w:rsidRDefault="00483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831B3" w:rsidRDefault="006F3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11770052" wp14:editId="5172DBB2">
                  <wp:extent cx="1939290" cy="882015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90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31B3" w:rsidRDefault="00483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831B3" w:rsidRDefault="00483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 w:rsidP="00483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</w:t>
            </w:r>
            <w:r w:rsidR="004831B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ividual</w:t>
            </w:r>
          </w:p>
          <w:p w:rsidR="004831B3" w:rsidRDefault="004831B3" w:rsidP="004831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52D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o-RO" w:eastAsia="ro-RO"/>
              </w:rPr>
              <w:drawing>
                <wp:inline distT="0" distB="0" distL="0" distR="0" wp14:anchorId="44F5DE32" wp14:editId="2759ECEC">
                  <wp:extent cx="1752600" cy="967740"/>
                  <wp:effectExtent l="0" t="0" r="0" b="0"/>
                  <wp:docPr id="3" name="Picture 3" descr="https://html.scribdassets.com/q7kmwyg3k8ahyye/images/3-d3a9b3c7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html.scribdassets.com/q7kmwyg3k8ahyye/images/3-d3a9b3c7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951" cy="995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2E9" w:rsidRPr="00F152E9" w:rsidRDefault="00F152E9" w:rsidP="002314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152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F152E9" w:rsidRPr="00F152E9" w:rsidRDefault="0050457C" w:rsidP="005045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</w:t>
            </w:r>
            <w:r w:rsidR="00F152E9" w:rsidRPr="00F15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 grup</w:t>
            </w:r>
          </w:p>
          <w:p w:rsidR="00F152E9" w:rsidRDefault="00F152E9" w:rsidP="0023147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15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 perechi</w:t>
            </w:r>
          </w:p>
        </w:tc>
        <w:tc>
          <w:tcPr>
            <w:tcW w:w="1696" w:type="dxa"/>
          </w:tcPr>
          <w:p w:rsidR="00E32A51" w:rsidRDefault="00E32A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2A51" w:rsidRDefault="00E32A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2A51" w:rsidRDefault="00E32A5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290D6D" w:rsidRDefault="00290D6D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Circuit</w:t>
            </w:r>
          </w:p>
          <w:p w:rsidR="00290D6D" w:rsidRDefault="00290D6D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290D6D" w:rsidRPr="00FD4356" w:rsidRDefault="00290D6D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Pr="00F152E9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152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F152E9" w:rsidRPr="00F152E9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15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</w:t>
            </w:r>
            <w:r w:rsidRPr="00F152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ării </w:t>
            </w:r>
          </w:p>
          <w:p w:rsidR="00F152E9" w:rsidRPr="00F152E9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152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Problematizării</w:t>
            </w: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F152E9" w:rsidRDefault="00F152E9" w:rsidP="0050457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1551" w:type="dxa"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</w:t>
            </w:r>
          </w:p>
          <w:p w:rsidR="00B4684B" w:rsidRDefault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="00745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luer</w:t>
            </w:r>
          </w:p>
          <w:p w:rsidR="00290D6D" w:rsidRDefault="00290D6D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31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Mingi de volei</w:t>
            </w: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Pr="00EC31CA" w:rsidRDefault="00332C71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90D6D" w:rsidRPr="00EC31CA" w:rsidRDefault="00290D6D" w:rsidP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31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Conuri sau jaloane pentru delimitarea spațiului de joc</w:t>
            </w:r>
          </w:p>
          <w:p w:rsidR="00290D6D" w:rsidRDefault="00290D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32C71" w:rsidRDefault="00332C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147C" w:rsidRDefault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2C71" w:rsidRDefault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31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Perete sau plasă de volei (dacă este disponibilă)</w:t>
            </w:r>
          </w:p>
        </w:tc>
        <w:tc>
          <w:tcPr>
            <w:tcW w:w="1988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Menținem distanța;</w:t>
            </w:r>
          </w:p>
          <w:p w:rsidR="00332C71" w:rsidRDefault="00745D50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Depunem efort maxim în executare;</w:t>
            </w:r>
          </w:p>
          <w:p w:rsidR="00E32A51" w:rsidRDefault="00965274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  <w:r w:rsidRPr="00965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</w:t>
            </w:r>
            <w:r w:rsidR="00CC40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xecute </w:t>
            </w:r>
            <w:r w:rsidR="00332C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corect lovitura de atac</w:t>
            </w:r>
          </w:p>
          <w:p w:rsidR="00E32A51" w:rsidRDefault="00E32A51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  <w:r w:rsidRPr="00F95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  <w:t>picioarele pe aceiaşi linie, orientarea corpului pe alte direcţiidecât cea a fileului, ţinerea mingii prea aproape sau prea departe de corp;</w:t>
            </w:r>
          </w:p>
          <w:p w:rsidR="00F152E9" w:rsidRDefault="00F152E9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F152E9" w:rsidRDefault="00F152E9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F152E9" w:rsidRDefault="00F152E9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F152E9" w:rsidRDefault="00F152E9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F152E9" w:rsidRDefault="00F152E9" w:rsidP="00E32A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F152E9" w:rsidRDefault="00F152E9" w:rsidP="00F152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Tragem atenție la îndeplinirea tehnici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F152E9" w:rsidRDefault="00F152E9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Respectăm regulile de securitate în timpul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executării exercițiilor</w:t>
            </w: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Efectuarea elanului și loviturii de atac să fie în coorcodanță cu pasa mingii. </w:t>
            </w: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Deplasarea se execută dupa ce mingea se lovește de podea, oprirea până la preluare.</w:t>
            </w:r>
          </w:p>
          <w:p w:rsidR="0023147C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3147C" w:rsidRPr="00E32A51" w:rsidRDefault="0023147C" w:rsidP="00F152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Lovitură de atac precisă.</w:t>
            </w:r>
          </w:p>
        </w:tc>
      </w:tr>
      <w:tr w:rsidR="00464B3E" w:rsidTr="006F3C21">
        <w:trPr>
          <w:trHeight w:val="1539"/>
        </w:trPr>
        <w:tc>
          <w:tcPr>
            <w:tcW w:w="966" w:type="dxa"/>
            <w:gridSpan w:val="3"/>
            <w:vMerge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</w:tcPr>
          <w:p w:rsidR="00164808" w:rsidRPr="00164808" w:rsidRDefault="00164808" w:rsidP="0016480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48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Joc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</w:t>
            </w:r>
            <w:r w:rsidRPr="001648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namic</w:t>
            </w:r>
          </w:p>
          <w:p w:rsidR="0023147C" w:rsidRPr="00164808" w:rsidRDefault="0023147C" w:rsidP="0016480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48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Volei circular</w:t>
            </w:r>
          </w:p>
          <w:p w:rsidR="00B4684B" w:rsidRDefault="00164808" w:rsidP="0023147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Copii formaează </w:t>
            </w:r>
            <w:r w:rsidR="0023147C" w:rsidRPr="00231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 cerc mare cu toți jucătorii. Mingea trebuie lovită în aer și fiecare jucător trebuie să o lovească o dată înainte de a o trimite altui jucător. Scopul este să mențineți mingea în aer cât mai mult timp fără a cădea pe pământ.</w:t>
            </w:r>
          </w:p>
        </w:tc>
        <w:tc>
          <w:tcPr>
            <w:tcW w:w="851" w:type="dxa"/>
          </w:tcPr>
          <w:p w:rsidR="00B4684B" w:rsidRDefault="00745D50" w:rsidP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4F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8min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3128" w:type="dxa"/>
          </w:tcPr>
          <w:p w:rsidR="00B4684B" w:rsidRDefault="00164808" w:rsidP="001648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>
              <w:rPr>
                <w:noProof/>
                <w:lang w:val="ro-RO" w:eastAsia="ro-RO"/>
              </w:rPr>
              <w:t xml:space="preserve"> </w:t>
            </w:r>
            <w:r>
              <w:rPr>
                <w:noProof/>
                <w:lang w:val="ro-RO" w:eastAsia="ro-RO"/>
              </w:rPr>
              <w:drawing>
                <wp:inline distT="0" distB="0" distL="0" distR="0" wp14:anchorId="00F7142F" wp14:editId="1F377B27">
                  <wp:extent cx="1849120" cy="114554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145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In echipă</w:t>
            </w:r>
          </w:p>
        </w:tc>
        <w:tc>
          <w:tcPr>
            <w:tcW w:w="1696" w:type="dxa"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B4684B" w:rsidRDefault="00745D50">
            <w:pPr>
              <w:pStyle w:val="NoSpacing"/>
              <w:rPr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ării</w:t>
            </w:r>
            <w:r>
              <w:rPr>
                <w:sz w:val="24"/>
                <w:szCs w:val="24"/>
                <w:lang w:val="ro-RO"/>
              </w:rPr>
              <w:t xml:space="preserve"> </w:t>
            </w:r>
          </w:p>
          <w:p w:rsidR="00B4684B" w:rsidRPr="00290D6D" w:rsidRDefault="00745D50" w:rsidP="00290D6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Problematizării</w:t>
            </w:r>
          </w:p>
        </w:tc>
        <w:tc>
          <w:tcPr>
            <w:tcW w:w="1551" w:type="dxa"/>
          </w:tcPr>
          <w:p w:rsidR="00EC31CA" w:rsidRPr="00EC31CA" w:rsidRDefault="00EC31CA" w:rsidP="00EC31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4684B" w:rsidRDefault="00164808" w:rsidP="00EC31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Minge de volei</w:t>
            </w:r>
          </w:p>
        </w:tc>
        <w:tc>
          <w:tcPr>
            <w:tcW w:w="1988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Tragem atenție la îndeplinirea tehnici</w:t>
            </w:r>
            <w:r w:rsidR="001648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corecte.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Respectăm regulile de securitate în timpul </w:t>
            </w:r>
            <w:r w:rsidR="001648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jocului.</w:t>
            </w:r>
          </w:p>
        </w:tc>
      </w:tr>
      <w:tr w:rsidR="00B4684B" w:rsidTr="006F3C21">
        <w:trPr>
          <w:trHeight w:val="414"/>
        </w:trPr>
        <w:tc>
          <w:tcPr>
            <w:tcW w:w="14992" w:type="dxa"/>
            <w:gridSpan w:val="9"/>
          </w:tcPr>
          <w:p w:rsidR="00B4684B" w:rsidRDefault="00745D5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încheiere (5-7 minute)</w:t>
            </w:r>
          </w:p>
        </w:tc>
      </w:tr>
      <w:tr w:rsidR="00464B3E" w:rsidTr="006F3C21">
        <w:trPr>
          <w:trHeight w:val="705"/>
        </w:trPr>
        <w:tc>
          <w:tcPr>
            <w:tcW w:w="966" w:type="dxa"/>
            <w:gridSpan w:val="3"/>
            <w:vMerge w:val="restart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12" w:type="dxa"/>
          </w:tcPr>
          <w:p w:rsidR="00B4684B" w:rsidRDefault="0096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Revenirea organismului după efort</w:t>
            </w:r>
            <w:r w:rsidR="00745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965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Întinderi și exerciții de respirație pentru relaxarea musculaturii.</w:t>
            </w:r>
          </w:p>
        </w:tc>
        <w:tc>
          <w:tcPr>
            <w:tcW w:w="851" w:type="dxa"/>
          </w:tcPr>
          <w:p w:rsidR="00B4684B" w:rsidRDefault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3min</w:t>
            </w:r>
          </w:p>
        </w:tc>
        <w:tc>
          <w:tcPr>
            <w:tcW w:w="3128" w:type="dxa"/>
          </w:tcPr>
          <w:p w:rsidR="00B4684B" w:rsidRDefault="00745D50" w:rsidP="006F3C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</w:tc>
        <w:tc>
          <w:tcPr>
            <w:tcW w:w="1696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1" w:type="dxa"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8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corectă.</w:t>
            </w:r>
          </w:p>
        </w:tc>
      </w:tr>
      <w:tr w:rsidR="00464B3E" w:rsidTr="006F3C21">
        <w:trPr>
          <w:trHeight w:val="1125"/>
        </w:trPr>
        <w:tc>
          <w:tcPr>
            <w:tcW w:w="966" w:type="dxa"/>
            <w:gridSpan w:val="3"/>
            <w:vMerge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12" w:type="dxa"/>
          </w:tcPr>
          <w:p w:rsidR="00965274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</w:p>
          <w:p w:rsidR="00B4684B" w:rsidRDefault="00FD435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D4356">
              <w:rPr>
                <w:rFonts w:ascii="Times New Roman" w:hAnsi="Times New Roman" w:cs="Times New Roman"/>
                <w:sz w:val="24"/>
                <w:szCs w:val="24"/>
              </w:rPr>
              <w:t>Încurajarea comunicării între elevi pentru a se ajuta reciproc să îmbunătățească performanța.</w:t>
            </w:r>
          </w:p>
        </w:tc>
        <w:tc>
          <w:tcPr>
            <w:tcW w:w="851" w:type="dxa"/>
          </w:tcPr>
          <w:p w:rsidR="00B4684B" w:rsidRDefault="001D4FA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2min</w:t>
            </w:r>
          </w:p>
        </w:tc>
        <w:tc>
          <w:tcPr>
            <w:tcW w:w="3128" w:type="dxa"/>
          </w:tcPr>
          <w:p w:rsidR="006F3C21" w:rsidRDefault="006F3C21" w:rsidP="006F3C21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în linie pe un singur rând ☺☺☺☺☺☺                                                                            ☻</w:t>
            </w:r>
          </w:p>
          <w:p w:rsidR="006F3C21" w:rsidRDefault="006F3C21" w:rsidP="006F3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B4684B" w:rsidRDefault="00745D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</w:tcPr>
          <w:p w:rsidR="00B4684B" w:rsidRDefault="00B4684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B4684B" w:rsidRDefault="00571D8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1D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Recapitularea principalelor aspecte învățate în timpul lecției.</w:t>
            </w:r>
          </w:p>
        </w:tc>
      </w:tr>
    </w:tbl>
    <w:p w:rsidR="00B4684B" w:rsidRDefault="00B4684B">
      <w:pPr>
        <w:rPr>
          <w:rFonts w:ascii="Times New Roman" w:hAnsi="Times New Roman" w:cs="Times New Roman"/>
          <w:sz w:val="24"/>
          <w:szCs w:val="24"/>
          <w:lang w:val="zh-CN"/>
        </w:rPr>
      </w:pPr>
    </w:p>
    <w:sectPr w:rsidR="00B4684B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0F9" w:rsidRDefault="004370F9">
      <w:pPr>
        <w:spacing w:line="240" w:lineRule="auto"/>
      </w:pPr>
      <w:r>
        <w:separator/>
      </w:r>
    </w:p>
  </w:endnote>
  <w:endnote w:type="continuationSeparator" w:id="0">
    <w:p w:rsidR="004370F9" w:rsidRDefault="004370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0F9" w:rsidRDefault="004370F9">
      <w:pPr>
        <w:spacing w:after="0"/>
      </w:pPr>
      <w:r>
        <w:separator/>
      </w:r>
    </w:p>
  </w:footnote>
  <w:footnote w:type="continuationSeparator" w:id="0">
    <w:p w:rsidR="004370F9" w:rsidRDefault="004370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B8BD3E"/>
    <w:multiLevelType w:val="singleLevel"/>
    <w:tmpl w:val="D8B8BD3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A8C320F"/>
    <w:multiLevelType w:val="multilevel"/>
    <w:tmpl w:val="1A8C320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multilevel"/>
    <w:tmpl w:val="259175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A2339"/>
    <w:multiLevelType w:val="multilevel"/>
    <w:tmpl w:val="735A233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228B"/>
    <w:rsid w:val="00071450"/>
    <w:rsid w:val="00071A4C"/>
    <w:rsid w:val="000C1588"/>
    <w:rsid w:val="000F6D84"/>
    <w:rsid w:val="00114BE7"/>
    <w:rsid w:val="00164808"/>
    <w:rsid w:val="001666A0"/>
    <w:rsid w:val="00196C06"/>
    <w:rsid w:val="001B218C"/>
    <w:rsid w:val="001C1E35"/>
    <w:rsid w:val="001D4FAB"/>
    <w:rsid w:val="001E0FAA"/>
    <w:rsid w:val="001F3AA3"/>
    <w:rsid w:val="0023147C"/>
    <w:rsid w:val="00290D6D"/>
    <w:rsid w:val="002B1F53"/>
    <w:rsid w:val="00303952"/>
    <w:rsid w:val="003127EC"/>
    <w:rsid w:val="00322E82"/>
    <w:rsid w:val="00332C71"/>
    <w:rsid w:val="00352392"/>
    <w:rsid w:val="00362087"/>
    <w:rsid w:val="003A175A"/>
    <w:rsid w:val="003A675E"/>
    <w:rsid w:val="003B6C3B"/>
    <w:rsid w:val="003D7555"/>
    <w:rsid w:val="003E5C9B"/>
    <w:rsid w:val="003F0464"/>
    <w:rsid w:val="0042038D"/>
    <w:rsid w:val="004370F9"/>
    <w:rsid w:val="0046318E"/>
    <w:rsid w:val="00464B3E"/>
    <w:rsid w:val="004831B3"/>
    <w:rsid w:val="004A27A5"/>
    <w:rsid w:val="004F7BAC"/>
    <w:rsid w:val="00502FCA"/>
    <w:rsid w:val="0050457C"/>
    <w:rsid w:val="00571D81"/>
    <w:rsid w:val="005729C9"/>
    <w:rsid w:val="006139BB"/>
    <w:rsid w:val="00615229"/>
    <w:rsid w:val="00663D7C"/>
    <w:rsid w:val="00666EDC"/>
    <w:rsid w:val="006B1366"/>
    <w:rsid w:val="006B6DF6"/>
    <w:rsid w:val="006F3C21"/>
    <w:rsid w:val="00745D50"/>
    <w:rsid w:val="007B6A07"/>
    <w:rsid w:val="00861A58"/>
    <w:rsid w:val="0088060C"/>
    <w:rsid w:val="00880927"/>
    <w:rsid w:val="00890EBE"/>
    <w:rsid w:val="008C7F0E"/>
    <w:rsid w:val="00965274"/>
    <w:rsid w:val="00985ABA"/>
    <w:rsid w:val="00A16DBC"/>
    <w:rsid w:val="00A17D0F"/>
    <w:rsid w:val="00AC3E49"/>
    <w:rsid w:val="00AD53E4"/>
    <w:rsid w:val="00AD74C1"/>
    <w:rsid w:val="00AF254E"/>
    <w:rsid w:val="00B4684B"/>
    <w:rsid w:val="00B562A5"/>
    <w:rsid w:val="00B57CFE"/>
    <w:rsid w:val="00B8435C"/>
    <w:rsid w:val="00BA5EB4"/>
    <w:rsid w:val="00C11730"/>
    <w:rsid w:val="00C1643B"/>
    <w:rsid w:val="00C23A75"/>
    <w:rsid w:val="00C421D9"/>
    <w:rsid w:val="00CC11CC"/>
    <w:rsid w:val="00CC40A7"/>
    <w:rsid w:val="00D038AC"/>
    <w:rsid w:val="00D11990"/>
    <w:rsid w:val="00D766DC"/>
    <w:rsid w:val="00D83CD8"/>
    <w:rsid w:val="00DA7E6F"/>
    <w:rsid w:val="00DE52A3"/>
    <w:rsid w:val="00E0274F"/>
    <w:rsid w:val="00E05C74"/>
    <w:rsid w:val="00E20C6C"/>
    <w:rsid w:val="00E32A51"/>
    <w:rsid w:val="00E60EE5"/>
    <w:rsid w:val="00EB7980"/>
    <w:rsid w:val="00EC31CA"/>
    <w:rsid w:val="00EC5F69"/>
    <w:rsid w:val="00EF35F0"/>
    <w:rsid w:val="00F152E9"/>
    <w:rsid w:val="00F6259E"/>
    <w:rsid w:val="00F677E4"/>
    <w:rsid w:val="00F679C5"/>
    <w:rsid w:val="00F7228B"/>
    <w:rsid w:val="00F82637"/>
    <w:rsid w:val="00FA0F5C"/>
    <w:rsid w:val="00FB58B7"/>
    <w:rsid w:val="00FD4356"/>
    <w:rsid w:val="00FF1B6C"/>
    <w:rsid w:val="0E1C75B4"/>
    <w:rsid w:val="16D20072"/>
    <w:rsid w:val="317B284F"/>
    <w:rsid w:val="47D8631F"/>
    <w:rsid w:val="5E743AE5"/>
    <w:rsid w:val="78F0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01BF"/>
  <w15:docId w15:val="{6139156C-5389-4B78-A5FF-45383E63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  <w:lang w:val="ru-RU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Normal11">
    <w:name w:val="Normal11"/>
    <w:qFormat/>
    <w:rsid w:val="00A17D0F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Normal1">
    <w:name w:val="Normal1"/>
    <w:basedOn w:val="Normal"/>
    <w:qFormat/>
    <w:rsid w:val="00A17D0F"/>
    <w:pPr>
      <w:spacing w:before="100" w:beforeAutospacing="1" w:after="100" w:afterAutospacing="1" w:line="26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3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5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6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4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D985D-9D65-4F14-84A8-B0950A51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1225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51</cp:revision>
  <dcterms:created xsi:type="dcterms:W3CDTF">2024-04-20T12:39:00Z</dcterms:created>
  <dcterms:modified xsi:type="dcterms:W3CDTF">2024-07-21T22:05:00Z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7B8E733995FA4B4CADC05E7C5C977504_12</vt:lpwstr>
  </property>
</Properties>
</file>