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10F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441901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>7</w:t>
      </w:r>
      <w:bookmarkStart w:id="0" w:name="_GoBack"/>
      <w:bookmarkEnd w:id="0"/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Proiect didactic de scurtă duratăla disciplina Educație fizică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Clasa:</w:t>
      </w: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III</w:t>
      </w: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-a 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Data desfășurării: </w:t>
      </w:r>
    </w:p>
    <w:p w14:paraId="000000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Profesor: </w:t>
      </w:r>
    </w:p>
    <w:p w14:paraId="25B1BB5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Tipul lecției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 Lecţie de învățare a priceperilor şi deprinderilor motrice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Unitatea de învățare: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 xml:space="preserve">Exerciții utilitar-aplicative </w:t>
      </w: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-960"/>
        </w:tabs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Subiectul lecției:</w:t>
      </w: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  <w:lang w:val="zh-CN" w:eastAsia="en-US"/>
        </w:rPr>
        <w:t>Cățărări, escaladări și coborâri</w:t>
      </w:r>
      <w:r>
        <w:rPr>
          <w:rFonts w:ascii="Times New Roman" w:hAnsi="Times New Roman" w:eastAsia="Times New Roman"/>
          <w:color w:val="auto"/>
          <w:sz w:val="24"/>
          <w:szCs w:val="24"/>
          <w:lang w:val="zh-CN" w:eastAsia="en-US"/>
        </w:rPr>
        <w:t xml:space="preserve"> pe diferite suprafețe</w:t>
      </w:r>
    </w:p>
    <w:p w14:paraId="7420C81A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</w:p>
    <w:p w14:paraId="48481FEA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Unit</w:t>
      </w: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atea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 xml:space="preserve"> de competență: </w:t>
      </w:r>
    </w:p>
    <w:p w14:paraId="782221A8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>2.2. Practicarea acțiunilor motrice utilitar-aplicative în explorarea deplasărilor, depășirea obstacolelor și manipularea obiectelor, individual și în grup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 xml:space="preserve">  </w:t>
      </w:r>
    </w:p>
    <w:p w14:paraId="3408A94C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zh-CN"/>
        </w:rPr>
      </w:pPr>
    </w:p>
    <w:p w14:paraId="5EC4941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Obiectivele lecției: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 xml:space="preserve">la sfârșit de lecție elevul va fi capabil: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00000012">
      <w:pPr>
        <w:bidi w:val="0"/>
        <w:ind w:left="480" w:leftChars="218" w:firstLine="0" w:firstLineChars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1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să recunoască diferite tipuri de cățărări, escaladări și coborâri adaptate vârstei lor</w:t>
      </w:r>
      <w:r>
        <w:rPr>
          <w:rFonts w:hint="default" w:ascii="Times New Roman" w:hAnsi="Times New Roman" w:eastAsia="SimSun" w:cs="Times New Roman"/>
          <w:sz w:val="24"/>
          <w:szCs w:val="24"/>
          <w:lang/>
        </w:rPr>
        <w:t>.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2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s</w:t>
      </w:r>
      <w:r>
        <w:rPr>
          <w:rStyle w:val="12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ă efectuieze o serie de exerciții de încălzire pentru actictivitatea  fizică.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 xml:space="preserve">3: </w:t>
      </w:r>
      <w:r>
        <w:rPr>
          <w:rFonts w:hint="default" w:ascii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să execute corect cățărări și coborâri pe planuri înclinate și obstacole joase, respectând indicațiile;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 xml:space="preserve">5: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</w:rPr>
        <w:t>s</w:t>
      </w:r>
      <w:r>
        <w:rPr>
          <w:rFonts w:hint="default" w:ascii="Times New Roman" w:hAnsi="Times New Roman" w:eastAsia="SimSun" w:cs="Times New Roman"/>
          <w:sz w:val="24"/>
          <w:szCs w:val="24"/>
        </w:rPr>
        <w:t>ă coopereze cu colegii în cadrul jocurilor și exercițiilor în perechi sau echipe.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0000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309"/>
        </w:tabs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>Strategii didactice: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a. Forme de organizare : frontală, individuală, în perechi, în echipe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7961178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  <w:lang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b. Metode și procedee: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xplicația, demonstrația, exercițiul, jocul, învățarea prin cooperare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 xml:space="preserve">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c. Mijloace  didactice: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TIC,</w:t>
      </w:r>
      <w:r>
        <w:rPr>
          <w:rFonts w:hint="default" w:ascii="Times New Roman" w:hAnsi="Times New Roman" w:cs="Times New Roman"/>
          <w:sz w:val="24"/>
          <w:szCs w:val="24"/>
        </w:rPr>
        <w:t>bănci, planșe înclinate, jaloane, saltele, fișe ilustrative</w:t>
      </w:r>
      <w:r>
        <w:rPr>
          <w:rFonts w:hint="default" w:ascii="Times New Roman" w:hAnsi="Times New Roman" w:cs="Times New Roman"/>
          <w:sz w:val="24"/>
          <w:szCs w:val="24"/>
          <w:lang/>
        </w:rPr>
        <w:t>.</w:t>
      </w:r>
    </w:p>
    <w:p w14:paraId="00000017">
      <w:pPr>
        <w:shd w:val="clear" w:fill="FFFFFF"/>
        <w:tabs>
          <w:tab w:val="left" w:pos="851"/>
        </w:tabs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</w:rPr>
      </w:pPr>
    </w:p>
    <w:p w14:paraId="00000018">
      <w:pPr>
        <w:shd w:val="clear" w:fill="FFFFFF"/>
        <w:tabs>
          <w:tab w:val="left" w:pos="851"/>
        </w:tabs>
        <w:spacing w:before="0" w:after="0" w:line="240" w:lineRule="auto"/>
        <w:ind w:firstLine="240"/>
        <w:jc w:val="lef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Strategii de evaluare</w:t>
      </w: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rtl w:val="0"/>
        </w:rPr>
        <w:t xml:space="preserve">: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curentă.</w:t>
      </w:r>
    </w:p>
    <w:p w14:paraId="00000019">
      <w:pPr>
        <w:shd w:val="clear" w:fill="FFFFFF"/>
        <w:spacing w:before="0" w:after="0" w:line="240" w:lineRule="auto"/>
        <w:ind w:firstLine="240"/>
        <w:jc w:val="left"/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Bibliografie:</w:t>
      </w:r>
    </w:p>
    <w:p w14:paraId="000000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Curriculum la disciplina Educație fizică, clasele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I-I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V - Chișinău: MECC, 201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8</w:t>
      </w:r>
    </w:p>
    <w:p w14:paraId="0782CFED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Repere metodologice privind organizarea procesului educațional în învățământul primar</w:t>
      </w:r>
    </w:p>
    <w:p w14:paraId="000000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Educația fizică și metodica predării ei,clasele a I-IV,Editura Spiru Haret,Iași.</w:t>
      </w:r>
    </w:p>
    <w:p w14:paraId="50D102F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4FAC4C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000014F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3EEEB9C0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62642549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4C956E51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68A2723B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5CE89171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tbl>
      <w:tblPr>
        <w:tblStyle w:val="22"/>
        <w:tblW w:w="16160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5351"/>
        <w:gridCol w:w="1348"/>
        <w:gridCol w:w="2515"/>
        <w:gridCol w:w="1984"/>
        <w:gridCol w:w="1697"/>
        <w:gridCol w:w="2697"/>
      </w:tblGrid>
      <w:tr w14:paraId="0FB6D8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ED960CB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Ob.</w:t>
            </w:r>
          </w:p>
          <w:p w14:paraId="1BD5954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Op.</w:t>
            </w:r>
          </w:p>
        </w:tc>
        <w:tc>
          <w:tcPr>
            <w:tcW w:w="535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58C096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  <w:p w14:paraId="0685787D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Conținuturi  didactice</w:t>
            </w:r>
          </w:p>
        </w:tc>
        <w:tc>
          <w:tcPr>
            <w:tcW w:w="134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012EAE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Dozarea efortului </w:t>
            </w:r>
          </w:p>
          <w:p w14:paraId="7FA18A1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fizic</w:t>
            </w:r>
          </w:p>
        </w:tc>
        <w:tc>
          <w:tcPr>
            <w:tcW w:w="61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5BBC16D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Strategii didactice</w:t>
            </w:r>
          </w:p>
        </w:tc>
        <w:tc>
          <w:tcPr>
            <w:tcW w:w="26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9E1FA4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  <w:p w14:paraId="5DFBCE2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Recomandări/ indicații metodice</w:t>
            </w:r>
          </w:p>
        </w:tc>
      </w:tr>
      <w:tr w14:paraId="41094D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A382E12">
            <w:pP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5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1A6544">
            <w:pP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B79724">
            <w:pP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78201BD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Forme de organizare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2628F4B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Metode,       procedee    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58C228A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zh-CN"/>
              </w:rPr>
              <w:t>M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ijloace</w:t>
            </w:r>
          </w:p>
        </w:tc>
        <w:tc>
          <w:tcPr>
            <w:tcW w:w="26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F17253">
            <w:pPr>
              <w:pStyle w:val="17"/>
              <w:spacing w:after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0D074D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6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CB9D8C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5EB1B0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C58949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97E8668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E89EBE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CB8970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A10FC5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E8A68D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83C9949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O1</w:t>
            </w:r>
          </w:p>
        </w:tc>
        <w:tc>
          <w:tcPr>
            <w:tcW w:w="1119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1B5E4D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                                                                            Partea pregătitoare (10-12minute)</w:t>
            </w:r>
          </w:p>
        </w:tc>
        <w:tc>
          <w:tcPr>
            <w:tcW w:w="43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95BA20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4DAC4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8" w:hRule="atLeast"/>
        </w:trPr>
        <w:tc>
          <w:tcPr>
            <w:tcW w:w="56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1028D7">
            <w:pP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5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982FD40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Aliniera, verificarea ţinutei şi a stării de sănătate,prezenţa.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  <w:t>Anuntarea temei și a obiectivelor operaționale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.</w:t>
            </w:r>
          </w:p>
          <w:p w14:paraId="5B7B2579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Exerciții la atenție: întoarceri pe loc, un pas înainte/înapoi.</w:t>
            </w:r>
          </w:p>
          <w:p w14:paraId="13C6DB08">
            <w:pPr>
              <w:pStyle w:val="23"/>
              <w:numPr>
                <w:ilvl w:val="0"/>
                <w:numId w:val="0"/>
              </w:numPr>
              <w:spacing w:before="0" w:beforeAutospacing="0" w:after="0" w:afterAutospacing="0"/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u w:val="none"/>
              </w:rPr>
              <w:t>Scurtă întroducere:</w:t>
            </w: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u w:val="none"/>
              </w:rPr>
              <w:t>Astăzi vom face mișcare pe verticală! Ne vom cățăra, vom urca și vom coborî în siguranță pe bănci, planuri înclinate și alte suprafețe ușor de folosit.</w:t>
            </w:r>
          </w:p>
          <w:p w14:paraId="5AC2E13E">
            <w:pPr>
              <w:pStyle w:val="23"/>
              <w:numPr>
                <w:ilvl w:val="0"/>
                <w:numId w:val="0"/>
              </w:numPr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/>
                <w:b w:val="0"/>
                <w:bCs w:val="0"/>
                <w:color w:val="000000"/>
                <w:sz w:val="24"/>
                <w:szCs w:val="24"/>
                <w:u w:val="none"/>
              </w:rPr>
              <w:t xml:space="preserve"> Asemenea unor mici exploratori, vom învăța cum să ne folosim corect mâinile și picioarele pentru a urca și a coborî fără să ne dezechilibrăm.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6AD543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0906B1B4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7F19F50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E3854FB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DA008F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72FA61B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3 min.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BB2EF8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în linie pe un singur rând ☺☺☺☺☺☺                                                                            ☻</w:t>
            </w:r>
          </w:p>
          <w:p w14:paraId="5024FD6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14DD0AF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384300" cy="1384300"/>
                  <wp:effectExtent l="0" t="0" r="2540" b="2540"/>
                  <wp:docPr id="2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2AED94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7C8BE0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Comunicarea</w:t>
            </w:r>
          </w:p>
          <w:p w14:paraId="2F51F76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1422FB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0AA5C3D">
            <w:pPr>
              <w:pStyle w:val="21"/>
              <w:spacing w:before="0" w:beforeAutospacing="0" w:after="0" w:afterAutospacing="0"/>
              <w:ind w:firstLine="240" w:firstLineChars="10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 descoperire</w:t>
            </w:r>
          </w:p>
          <w:p w14:paraId="29A5005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1327615">
            <w:pPr>
              <w:pStyle w:val="24"/>
              <w:spacing w:before="0" w:beforeAutospacing="0" w:after="0" w:afterAutospacing="0"/>
              <w:ind w:firstLine="360" w:firstLineChars="15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Brainstorming</w:t>
            </w:r>
          </w:p>
          <w:p w14:paraId="7E2264D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18AEDD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7186FE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B5D0E7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178D8BB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2618109A">
            <w:pPr>
              <w:pStyle w:val="21"/>
              <w:spacing w:before="0" w:beforeAutospacing="0" w:after="0" w:afterAutospacing="0"/>
              <w:ind w:firstLine="600" w:firstLineChars="25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Fișe</w:t>
            </w:r>
          </w:p>
          <w:p w14:paraId="49D55E0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5472312E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Proiector</w:t>
            </w:r>
          </w:p>
          <w:p w14:paraId="5676DD37">
            <w:pPr>
              <w:pStyle w:val="24"/>
              <w:spacing w:before="0" w:beforeAutospacing="0" w:after="0" w:afterAutospacing="0"/>
              <w:ind w:firstLine="360" w:firstLineChars="15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Computer</w:t>
            </w:r>
          </w:p>
          <w:p w14:paraId="537C6C2B">
            <w:pPr>
              <w:pStyle w:val="24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6361A80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97CE13F">
            <w:pPr>
              <w:pStyle w:val="21"/>
              <w:spacing w:before="0" w:beforeAutospacing="0" w:after="0" w:afterAutospacing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51DDAB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Să raspundă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promt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la comenzi</w:t>
            </w:r>
          </w:p>
          <w:p w14:paraId="1E9729E5">
            <w:pPr>
              <w:pStyle w:val="2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2DAEFA9">
            <w:pPr>
              <w:keepNext w:val="0"/>
              <w:keepLines w:val="0"/>
              <w:widowControl/>
              <w:suppressLineNumbers w:val="0"/>
              <w:ind w:firstLine="360" w:firstLineChars="15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color w:val="000000"/>
                <w:sz w:val="24"/>
                <w:szCs w:val="24"/>
              </w:rPr>
            </w:pPr>
          </w:p>
          <w:p w14:paraId="7DB1C880">
            <w:pPr>
              <w:keepNext w:val="0"/>
              <w:keepLines w:val="0"/>
              <w:widowControl/>
              <w:suppressLineNumbers w:val="0"/>
              <w:ind w:firstLine="360" w:firstLineChars="15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color w:val="000000"/>
                <w:sz w:val="24"/>
                <w:szCs w:val="24"/>
              </w:rPr>
              <w:t xml:space="preserve">Elevii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ascult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eastAsia="zh-CN" w:bidi="ar"/>
              </w:rPr>
              <w:t>ă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atent,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subiectele lecției și obiectivele operaționale.</w:t>
            </w:r>
          </w:p>
          <w:p w14:paraId="56250874">
            <w:pPr>
              <w:pStyle w:val="2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5D27CF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" w:hRule="atLeast"/>
        </w:trPr>
        <w:tc>
          <w:tcPr>
            <w:tcW w:w="5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9018C04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3BBBC20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07FDE12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481ABD9B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2559E8B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O2</w:t>
            </w:r>
          </w:p>
        </w:tc>
        <w:tc>
          <w:tcPr>
            <w:tcW w:w="5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7F47921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Variante de mers :                                       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mers pe vârfuri cu braţele sus                                                       - mers pe călcâie cu braţele la spate                                               - mers pe latura externă a labei piciorului                                                                  - mers pe latura internă a labei piciorului</w:t>
            </w:r>
          </w:p>
          <w:p w14:paraId="75FDAF3F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>Variante de alergare :</w:t>
            </w:r>
          </w:p>
          <w:p w14:paraId="24CE4EF0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joc de glezne</w:t>
            </w:r>
          </w:p>
          <w:p w14:paraId="5E878480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- alergare cu ridicarea coapsei </w:t>
            </w:r>
          </w:p>
          <w:p w14:paraId="5CB62394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pendularea gambe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 </w:t>
            </w:r>
          </w:p>
          <w:p w14:paraId="0137B043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pas săltat</w:t>
            </w:r>
          </w:p>
          <w:p w14:paraId="31B36379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pas sărit                                                 Mers cu mişcări de respiraţie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C5E18A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61F2873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47D878F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264EF1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16FACD9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CC3E41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19841D4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3 min.</w:t>
            </w:r>
          </w:p>
          <w:p w14:paraId="725F93C8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F3963F1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A022E2A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056898D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7B5749CF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F5F130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EADFCB1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- în coloană câte unul</w:t>
            </w:r>
          </w:p>
          <w:p w14:paraId="35278789">
            <w:pPr>
              <w:ind w:firstLine="600" w:firstLineChars="250"/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De   cerc</w:t>
            </w:r>
          </w:p>
          <w:p w14:paraId="4AAA0647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fr-FR"/>
              </w:rPr>
            </w:pPr>
          </w:p>
          <w:p w14:paraId="11EC7B2F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   O O O O O O O</w:t>
            </w:r>
          </w:p>
          <w:p w14:paraId="452CD7B4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O             ←</w:t>
            </w:r>
          </w:p>
          <w:p w14:paraId="4982F16A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O       →</w:t>
            </w:r>
          </w:p>
          <w:p w14:paraId="05F87A4A">
            <w:pPr>
              <w:pStyle w:val="21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   O O O O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663588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477CF5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Explicația</w:t>
            </w:r>
          </w:p>
          <w:p w14:paraId="4CF902F3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F7660C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8A5BA72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Demonstrația</w:t>
            </w:r>
          </w:p>
          <w:p w14:paraId="5044F448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Exersarea;</w:t>
            </w:r>
          </w:p>
          <w:p w14:paraId="18D1DBA3">
            <w:pPr>
              <w:pStyle w:val="23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0842A4D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AEE223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15662A6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06B738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Observarea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64E947A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8A3948D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7E5719BE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FD60A2E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 xml:space="preserve">     Conuri</w:t>
            </w:r>
          </w:p>
          <w:p w14:paraId="7ACD0EA5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3C2994A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C9EE57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71CDED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B50BFA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Să păstreze ritmul de execuţie</w:t>
            </w:r>
          </w:p>
          <w:p w14:paraId="3FAF214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0A8BE40B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Să păstreze locul și distanța în coloană</w:t>
            </w:r>
          </w:p>
          <w:p w14:paraId="0FB84AE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50E8A75">
            <w:pPr>
              <w:spacing w:line="240" w:lineRule="auto"/>
              <w:ind w:left="120" w:hanging="120" w:hanging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Elevii vor 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mbunătăți forț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rezistenț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muscular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timpul încă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lzirii.</w:t>
            </w:r>
          </w:p>
        </w:tc>
      </w:tr>
      <w:tr w14:paraId="0F5832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CCEDE9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4DFAEE64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BCC1CCA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AA94B2E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199F5AC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174E34D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CE7BB64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FBB132F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038ED11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6ABBF17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C7BE85C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O2</w:t>
            </w:r>
          </w:p>
        </w:tc>
        <w:tc>
          <w:tcPr>
            <w:tcW w:w="5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451760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Exerciții de mobilizare articulară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Poziția de start: în picioare                                                       </w:t>
            </w:r>
          </w:p>
          <w:p w14:paraId="5C364DB6">
            <w:pPr>
              <w:spacing w:line="240" w:lineRule="auto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Cap 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Mișcări lente: sus/jos, stânga-dreapta</w:t>
            </w:r>
          </w:p>
          <w:p w14:paraId="3F9E5E16">
            <w:pPr>
              <w:spacing w:line="240" w:lineRule="auto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Umeri și brațe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Rotiri ale umerilor: față/spate                                  Rotiri ale brațelor:  față/spate                          Scuturarea brațelor</w:t>
            </w:r>
          </w:p>
          <w:p w14:paraId="1A0AFE33">
            <w:pPr>
              <w:spacing w:line="240" w:lineRule="auto"/>
              <w:ind w:left="240" w:hanging="240" w:hanging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Trunchi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Aplecări laterale și înainte                                   Rotiri ale trunchiului cu brațele întinse</w:t>
            </w:r>
          </w:p>
          <w:p w14:paraId="2C8917A7">
            <w:pPr>
              <w:spacing w:line="240" w:lineRule="auto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Șolduri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Rotiri ale bazinului – 5 spre dreapta, 5 spre stânga</w:t>
            </w:r>
          </w:p>
          <w:p w14:paraId="52DBC715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Genunchi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                                         Flexii-extensii ușoare, cu mâinile sprijinite pe genunchi</w:t>
            </w:r>
          </w:p>
          <w:p w14:paraId="0CBE5A8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Glezne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Rotiri pe fiecare picior 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6DDD6AE">
            <w:pPr>
              <w:spacing w:line="24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min.</w:t>
            </w:r>
          </w:p>
          <w:p w14:paraId="44D5DD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069B570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4-6 repetări</w:t>
            </w:r>
          </w:p>
          <w:p w14:paraId="77ECDD1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79195E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în față/  6 în spate</w:t>
            </w:r>
          </w:p>
          <w:p w14:paraId="455826C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3727C2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lateral / 4 înainte</w:t>
            </w:r>
          </w:p>
          <w:p w14:paraId="3C1FF091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5+5</w:t>
            </w:r>
          </w:p>
          <w:p w14:paraId="19C699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repetări</w:t>
            </w:r>
          </w:p>
          <w:p w14:paraId="3FEE40A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 8 ori în fiecare sens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EEB04ED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Pe cerc/șir</w:t>
            </w:r>
          </w:p>
          <w:p w14:paraId="5AD7E350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455B94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B94A1C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drawing>
                <wp:inline distT="0" distB="0" distL="114300" distR="114300">
                  <wp:extent cx="1775460" cy="1775460"/>
                  <wp:effectExtent l="0" t="0" r="7620" b="7620"/>
                  <wp:docPr id="6" name="Picture 6" descr="ChatGPT Image 11 mai 2025, 16_48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hatGPT Image 11 mai 2025, 16_48_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5F4A28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Explicația</w:t>
            </w:r>
          </w:p>
          <w:p w14:paraId="5041EA9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6CA12E5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E21B053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Demonstrația</w:t>
            </w:r>
          </w:p>
          <w:p w14:paraId="0CF83B05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Exersarea;</w:t>
            </w:r>
          </w:p>
          <w:p w14:paraId="0611C153">
            <w:pPr>
              <w:pStyle w:val="23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090EADFE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329590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Brainstorming</w:t>
            </w:r>
          </w:p>
          <w:p w14:paraId="1BE61D7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7178C15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Observarea</w:t>
            </w:r>
          </w:p>
          <w:p w14:paraId="5C7C1233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8998195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6FF36A0D">
            <w:pPr>
              <w:pStyle w:val="21"/>
              <w:spacing w:before="0" w:beforeAutospacing="0" w:after="0" w:afterAutospacing="0"/>
              <w:ind w:firstLine="720" w:firstLineChars="3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Indicația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7D2D655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F265B85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8105C7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27B9988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C90CDFF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940E02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2318FE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FD83FA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C7989DD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Spațiu delimitat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154ECA8">
            <w:pPr>
              <w:spacing w:line="240" w:lineRule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</w:pPr>
          </w:p>
          <w:p w14:paraId="5F6CD5F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 xml:space="preserve">Se execută </w:t>
            </w:r>
            <w:r>
              <w:rPr>
                <w:rStyle w:val="12"/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>cu atenție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>, lent. Spatele se menține drept. Privirea urmează mișcarea.</w:t>
            </w:r>
          </w:p>
          <w:p w14:paraId="526EF649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Se fac rotiri ample, umerii se ridică și se rotesc ușor. Brațele se țin întinse.</w:t>
            </w:r>
          </w:p>
          <w:p w14:paraId="7AE66686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Trunchiul coboară cu spatele drept, fără a forța.</w:t>
            </w:r>
          </w:p>
          <w:p w14:paraId="3D0D52FA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Picioarele ușor depărtate, mâinile pe șolduri. Mișcări circulare mari și controlate.</w:t>
            </w:r>
          </w:p>
          <w:p w14:paraId="47EE20BE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Se îndoaie ușor genunchii, fără a coborî prea jos. Spatele rămâne drept.       </w:t>
            </w:r>
          </w:p>
          <w:p w14:paraId="6F8AE426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  <w:t>Se sprijină pe un picior, celălalt ridicat ușor. Mișcări circulare lente ale gleznei.</w:t>
            </w:r>
          </w:p>
        </w:tc>
      </w:tr>
      <w:tr w14:paraId="725F1E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25E526B">
            <w:pPr>
              <w:pStyle w:val="21"/>
              <w:spacing w:before="0" w:beforeAutospacing="0" w:after="0" w:afterAutospacing="0"/>
              <w:contextualSpacing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                                                                                          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Partea de bază (28-30 min)</w:t>
            </w:r>
          </w:p>
        </w:tc>
        <w:tc>
          <w:tcPr>
            <w:tcW w:w="43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2781576">
            <w:pPr>
              <w:pStyle w:val="21"/>
              <w:spacing w:before="0" w:beforeAutospacing="0" w:after="0" w:afterAutospacing="0"/>
              <w:contextualSpacing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59CF0D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09DE47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8DBA78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54B785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24B2768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FD78ADE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277A450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CB6BF1F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O3</w:t>
            </w:r>
          </w:p>
          <w:p w14:paraId="48B626A1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571A6AB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2C9941C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E83B79F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C1F07A4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396E87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O4</w:t>
            </w:r>
          </w:p>
          <w:p w14:paraId="542CEFB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28CFE0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C8FD12C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1A761B4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89F5D6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O5</w:t>
            </w:r>
          </w:p>
        </w:tc>
        <w:tc>
          <w:tcPr>
            <w:tcW w:w="5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0A025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-960"/>
              </w:tabs>
              <w:spacing w:before="0" w:after="0" w:line="240" w:lineRule="auto"/>
              <w:ind w:left="1801" w:right="0" w:hanging="1801" w:hangingChars="750"/>
              <w:jc w:val="left"/>
              <w:rPr>
                <w:rFonts w:hint="default" w:ascii="Times New Roman" w:hAnsi="Times New Roman" w:eastAsia="Times New Roman" w:cs="Times New Roman"/>
                <w:b/>
                <w:bCs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C00000"/>
                <w:sz w:val="24"/>
                <w:szCs w:val="24"/>
              </w:rPr>
              <w:t>Tema:</w:t>
            </w:r>
            <w:r>
              <w:rPr>
                <w:rFonts w:hint="default" w:ascii="Times New Roman" w:hAnsi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zh-CN" w:eastAsia="en-US"/>
              </w:rPr>
              <w:t>Cățărări, escaladări și coborâri</w:t>
            </w:r>
            <w:r>
              <w:rPr>
                <w:rFonts w:ascii="Times New Roman" w:hAnsi="Times New Roman" w:eastAsia="Times New Roman"/>
                <w:b/>
                <w:bCs/>
                <w:color w:val="auto"/>
                <w:sz w:val="24"/>
                <w:szCs w:val="24"/>
                <w:lang w:val="zh-CN" w:eastAsia="en-US"/>
              </w:rPr>
              <w:t xml:space="preserve"> pe diferite suprafețe</w:t>
            </w:r>
          </w:p>
          <w:p w14:paraId="2D54BA8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480" w:right="0" w:hanging="480" w:hangingChars="200"/>
              <w:jc w:val="left"/>
              <w:textAlignment w:val="baseline"/>
              <w:rPr>
                <w:rFonts w:hint="default"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1:  </w:t>
            </w:r>
            <w:r>
              <w:rPr>
                <w:rFonts w:hint="default"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Cățărări pe scara fixă de perete</w:t>
            </w:r>
          </w:p>
          <w:p w14:paraId="79F3E854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/>
                <w:lang/>
              </w:rPr>
            </w:pPr>
            <w:r>
              <w:rPr>
                <w:rFonts w:hint="default" w:ascii="Times New Roman" w:hAnsi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Descriere:</w:t>
            </w:r>
            <w:r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Elevii se apropie, pe rând, de scara de gimnastică fixată pe perete. Se prind cu mâinile de barele scării și urcă treptat 3-5 trepte, apoi coboară controlat.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            </w:t>
            </w:r>
            <w:r>
              <w:rPr>
                <w:rFonts w:hint="default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2:  </w:t>
            </w:r>
            <w:r>
              <w:rPr>
                <w:rStyle w:val="12"/>
                <w:i/>
                <w:iCs/>
              </w:rPr>
              <w:t>Coborâre pe bancă înclinată</w:t>
            </w:r>
            <w:r>
              <w:rPr>
                <w:rStyle w:val="12"/>
                <w:rFonts w:hint="default"/>
                <w:i/>
                <w:iCs/>
                <w:lang/>
              </w:rPr>
              <w:t xml:space="preserve">  </w:t>
            </w:r>
            <w:r>
              <w:rPr>
                <w:rStyle w:val="12"/>
                <w:rFonts w:hint="default"/>
                <w:lang/>
              </w:rPr>
              <w:t xml:space="preserve">                  </w:t>
            </w:r>
            <w:r>
              <w:rPr>
                <w:rStyle w:val="12"/>
                <w:b w:val="0"/>
                <w:bCs w:val="0"/>
                <w:i/>
                <w:iCs/>
              </w:rPr>
              <w:t>Descriere:</w:t>
            </w:r>
            <w:r>
              <w:br w:type="textWrapping"/>
            </w:r>
            <w:r>
              <w:t>Elevii urcă și coboară pe o bancă de gimnastică înclinată, menținându-și echilibrul și coordonarea. Se folosesc de brațe pentru sprijin ușor în lateral.</w:t>
            </w:r>
            <w:r>
              <w:rPr>
                <w:rFonts w:hint="default"/>
                <w:lang/>
              </w:rPr>
              <w:t xml:space="preserve">              </w:t>
            </w:r>
          </w:p>
          <w:p w14:paraId="616B7AAF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/>
                <w:b/>
                <w:bCs/>
                <w:i/>
                <w:iCs/>
                <w:lang/>
              </w:rPr>
              <w:t xml:space="preserve">3:Escaladare peste ladă de gimnastică           </w:t>
            </w:r>
            <w:r>
              <w:rPr>
                <w:rFonts w:hint="default"/>
                <w:b w:val="0"/>
                <w:bCs w:val="0"/>
                <w:i/>
                <w:iCs/>
                <w:lang/>
              </w:rPr>
              <w:t>Descriere:</w:t>
            </w: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 xml:space="preserve">  Elevii escaladează lada de gimnastică cu ajutorul mâinilor și picioarelor, urcă pe partea înclinată ș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/>
              </w:rPr>
              <w:t>i coboară pe partea opusă, controlat.</w:t>
            </w:r>
          </w:p>
          <w:p w14:paraId="1190E661">
            <w:pPr>
              <w:pStyle w:val="4"/>
              <w:keepNext w:val="0"/>
              <w:keepLines w:val="0"/>
              <w:widowControl/>
              <w:suppressLineNumbers w:val="0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/>
              </w:rPr>
              <w:t>4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: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</w:rPr>
              <w:t>Circuit aplicativ (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  <w:lang/>
              </w:rPr>
              <w:t>3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</w:rPr>
              <w:t>-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  <w:lang/>
              </w:rPr>
              <w:t>4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stații)</w:t>
            </w:r>
            <w:r>
              <w:rPr>
                <w:rStyle w:val="12"/>
                <w:rFonts w:hint="default" w:ascii="Times New Roman" w:hAnsi="Times New Roman" w:cs="Times New Roman"/>
                <w:b/>
                <w:i/>
                <w:iCs/>
                <w:sz w:val="24"/>
                <w:szCs w:val="24"/>
                <w:lang/>
              </w:rPr>
              <w:t xml:space="preserve">                     </w:t>
            </w:r>
            <w:r>
              <w:rPr>
                <w:rStyle w:val="12"/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t>Descriere: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Elevii parcurg un traseu cu mai multe exerciții: urcare pe scară, mers pe bancă, escaladare, coborâre, târâre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57AEC61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44C0F22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cs="Times New Roman"/>
                <w:sz w:val="24"/>
                <w:szCs w:val="24"/>
                <w:u w:val="none"/>
                <w:lang/>
              </w:rPr>
            </w:pPr>
          </w:p>
          <w:p w14:paraId="45F19EF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cs="Times New Roman"/>
                <w:sz w:val="24"/>
                <w:szCs w:val="24"/>
                <w:u w:val="none"/>
                <w:lang/>
              </w:rPr>
            </w:pPr>
          </w:p>
          <w:p w14:paraId="6E0919B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cs="Times New Roman"/>
                <w:sz w:val="24"/>
                <w:szCs w:val="24"/>
                <w:u w:val="none"/>
                <w:lang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  <w:t xml:space="preserve"> min</w:t>
            </w:r>
          </w:p>
          <w:p w14:paraId="62DFF25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1DBD2B3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  </w:t>
            </w:r>
          </w:p>
          <w:p w14:paraId="17D1EC3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480" w:right="0" w:hanging="480" w:hangingChars="200"/>
              <w:jc w:val="both"/>
              <w:textAlignment w:val="baseline"/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2847424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cs="Times New Roman"/>
                <w:sz w:val="24"/>
                <w:szCs w:val="24"/>
                <w:u w:val="none"/>
                <w:lang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  <w:t xml:space="preserve"> min</w:t>
            </w:r>
          </w:p>
          <w:p w14:paraId="1C03343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5A43383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38D5A8FD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18BB8D26">
            <w:pPr>
              <w:pStyle w:val="21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  <w:t>7min.</w:t>
            </w:r>
          </w:p>
          <w:p w14:paraId="5569C7C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480" w:right="0" w:hanging="480" w:hangingChars="200"/>
              <w:jc w:val="left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0AA977A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480" w:right="0" w:hanging="480" w:hangingChars="200"/>
              <w:jc w:val="left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2AC20A2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240" w:firstLineChars="100"/>
              <w:jc w:val="left"/>
              <w:textAlignment w:val="baseline"/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10 min</w:t>
            </w:r>
          </w:p>
          <w:p w14:paraId="07B2246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6EA381D2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FCF285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07066FF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1F42D08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6648520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22B0A11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/>
              </w:rPr>
              <w:t>I</w:t>
            </w:r>
            <w:r>
              <w:rPr>
                <w:rFonts w:hint="default" w:ascii="Times New Roman" w:hAnsi="Times New Roman" w:cs="Times New Roman"/>
              </w:rPr>
              <w:t>ndividual</w:t>
            </w:r>
          </w:p>
          <w:p w14:paraId="2548E3D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/>
              </w:rPr>
              <w:t>P</w:t>
            </w:r>
            <w:r>
              <w:rPr>
                <w:rFonts w:hint="default" w:ascii="Times New Roman" w:hAnsi="Times New Roman" w:cs="Times New Roman"/>
              </w:rPr>
              <w:t>e rând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</w:p>
          <w:p w14:paraId="5B7A59A7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043F0C5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49D880F8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lang/>
              </w:rPr>
              <w:t>P</w:t>
            </w:r>
            <w:r>
              <w:rPr>
                <w:rFonts w:hint="default" w:ascii="Times New Roman" w:hAnsi="Times New Roman" w:cs="Times New Roman"/>
              </w:rPr>
              <w:t>e grupe mici (2–4 elevi)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</w:p>
          <w:p w14:paraId="187AB70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0BA5A8C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7A9F22B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6CA6905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lang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</w:rPr>
              <w:t>ndividual</w:t>
            </w:r>
          </w:p>
          <w:p w14:paraId="3A4DB4B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lang/>
              </w:rPr>
              <w:t>Î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</w:rPr>
              <w:t>n circuit</w:t>
            </w:r>
          </w:p>
          <w:p w14:paraId="43A8E984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53524B7B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1428115" cy="952500"/>
                  <wp:effectExtent l="0" t="0" r="4445" b="7620"/>
                  <wp:docPr id="4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11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B62AA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br w:type="textWrapping"/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9C63AE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360" w:firstLineChars="150"/>
              <w:jc w:val="both"/>
              <w:textAlignment w:val="baseline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Explicația</w:t>
            </w:r>
          </w:p>
          <w:p w14:paraId="5A983936">
            <w:pPr>
              <w:pStyle w:val="23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42BB647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center"/>
              <w:textAlignment w:val="baseline"/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D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emonstrația</w:t>
            </w:r>
            <w:r>
              <w:t xml:space="preserve"> </w:t>
            </w:r>
            <w:r>
              <w:rPr>
                <w:rFonts w:hint="default"/>
                <w:lang/>
              </w:rPr>
              <w:t>E</w:t>
            </w:r>
            <w:r>
              <w:t>xercițiul</w:t>
            </w:r>
            <w:r>
              <w:br w:type="textWrapping"/>
            </w:r>
          </w:p>
          <w:p w14:paraId="0675C77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center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6EC9DF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center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304E522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center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/>
                <w:lang/>
              </w:rPr>
              <w:t>E</w:t>
            </w:r>
            <w:r>
              <w:t>xercițiul</w:t>
            </w:r>
            <w:r>
              <w:rPr>
                <w:rFonts w:hint="default"/>
                <w:lang/>
              </w:rPr>
              <w:t xml:space="preserve">          </w:t>
            </w:r>
            <w:r>
              <w:t xml:space="preserve"> </w:t>
            </w:r>
            <w:r>
              <w:rPr>
                <w:rFonts w:hint="default"/>
                <w:lang/>
              </w:rPr>
              <w:t>J</w:t>
            </w:r>
            <w:r>
              <w:t>ocul de rol</w:t>
            </w:r>
            <w:r>
              <w:br w:type="textWrapping"/>
            </w:r>
          </w:p>
          <w:p w14:paraId="7C3A4DC2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/>
                <w:b w:val="0"/>
                <w:bCs w:val="0"/>
                <w:i w:val="0"/>
                <w:iCs w:val="0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>D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 xml:space="preserve">emonstrația, </w:t>
            </w: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>E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>xercițiul practic</w:t>
            </w:r>
          </w:p>
          <w:p w14:paraId="19AEF27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center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61EF3E92">
            <w:pPr>
              <w:pStyle w:val="23"/>
              <w:spacing w:before="0" w:beforeAutospacing="0" w:after="0" w:afterAutospacing="0"/>
              <w:ind w:firstLine="240" w:firstLineChars="10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73F8D7F">
            <w:pPr>
              <w:pStyle w:val="23"/>
              <w:spacing w:before="0" w:beforeAutospacing="0" w:after="0" w:afterAutospacing="0"/>
              <w:ind w:firstLine="240" w:firstLineChars="10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91F646E">
            <w:pPr>
              <w:pStyle w:val="23"/>
              <w:spacing w:before="0" w:beforeAutospacing="0" w:after="0" w:afterAutospacing="0"/>
              <w:ind w:firstLine="240" w:firstLineChars="10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lang/>
              </w:rPr>
              <w:t>C</w:t>
            </w:r>
            <w:r>
              <w:rPr>
                <w:rFonts w:hint="default" w:ascii="Times New Roman" w:hAnsi="Times New Roman" w:cs="Times New Roman"/>
              </w:rPr>
              <w:t xml:space="preserve">ircuit aplicativ </w:t>
            </w:r>
            <w:r>
              <w:rPr>
                <w:rFonts w:hint="default" w:ascii="Times New Roman" w:hAnsi="Times New Roman" w:cs="Times New Roman"/>
                <w:lang/>
              </w:rPr>
              <w:t>J</w:t>
            </w:r>
            <w:r>
              <w:rPr>
                <w:rFonts w:hint="default" w:ascii="Times New Roman" w:hAnsi="Times New Roman" w:cs="Times New Roman"/>
              </w:rPr>
              <w:t>oc</w:t>
            </w:r>
          </w:p>
          <w:p w14:paraId="7588DAA2">
            <w:pPr>
              <w:pStyle w:val="23"/>
              <w:spacing w:before="0" w:beforeAutospacing="0" w:after="0" w:afterAutospacing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8C13456">
            <w:pPr>
              <w:pStyle w:val="23"/>
              <w:spacing w:before="0" w:beforeAutospacing="0" w:after="0" w:afterAutospacing="0"/>
              <w:ind w:firstLine="240" w:firstLineChars="10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DFFC7D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/>
                <w:lang/>
              </w:rPr>
              <w:t>S</w:t>
            </w:r>
            <w:r>
              <w:t>cară fixă de</w:t>
            </w:r>
            <w:r>
              <w:rPr>
                <w:rFonts w:hint="default"/>
                <w:lang/>
              </w:rPr>
              <w:t xml:space="preserve"> </w:t>
            </w:r>
            <w:r>
              <w:t>perete, saltea la bază</w:t>
            </w:r>
            <w:r>
              <w:br w:type="textWrapping"/>
            </w:r>
          </w:p>
          <w:p w14:paraId="22CC070A">
            <w:pPr>
              <w:pStyle w:val="23"/>
              <w:spacing w:before="0" w:beforeAutospacing="0" w:after="0" w:afterAutospacing="0"/>
              <w:ind w:firstLine="240" w:firstLineChars="10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8D02F0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lang/>
              </w:rPr>
              <w:t>B</w:t>
            </w:r>
            <w:r>
              <w:rPr>
                <w:rFonts w:hint="default" w:ascii="Times New Roman" w:hAnsi="Times New Roman" w:cs="Times New Roman"/>
              </w:rPr>
              <w:t>ănci de gimnastică înclinate, saltele de protecție</w:t>
            </w:r>
            <w:r>
              <w:rPr>
                <w:rFonts w:hint="default" w:ascii="Times New Roman" w:hAnsi="Times New Roman" w:cs="Times New Roman"/>
              </w:rPr>
              <w:br w:type="textWrapping"/>
            </w:r>
          </w:p>
          <w:p w14:paraId="1EC5B7A7">
            <w:pPr>
              <w:pStyle w:val="23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74829BF5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jc w:val="center"/>
              <w:rPr>
                <w:rFonts w:hint="default"/>
                <w:b w:val="0"/>
                <w:bCs w:val="0"/>
                <w:i w:val="0"/>
                <w:iCs w:val="0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>L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>adă de gimnastică, plan înclinat, saltea</w:t>
            </w:r>
          </w:p>
          <w:p w14:paraId="7D8C48EB">
            <w:pPr>
              <w:pStyle w:val="23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</w:rPr>
              <w:t xml:space="preserve"> </w:t>
            </w:r>
            <w:r>
              <w:rPr>
                <w:rFonts w:hint="default" w:ascii="Times New Roman" w:hAnsi="Times New Roman" w:cs="Times New Roman"/>
                <w:lang/>
              </w:rPr>
              <w:t>B</w:t>
            </w:r>
            <w:r>
              <w:rPr>
                <w:rFonts w:hint="default" w:ascii="Times New Roman" w:hAnsi="Times New Roman" w:cs="Times New Roman"/>
              </w:rPr>
              <w:t>ancă, scară de perete, ladă de gimnastică, jaloane, saltele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8CF634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480" w:right="0" w:hanging="480" w:hangingChars="200"/>
              <w:jc w:val="left"/>
              <w:textAlignment w:val="baseline"/>
              <w:rPr>
                <w:rFonts w:hint="default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/>
                <w:lang/>
              </w:rPr>
              <w:t>S</w:t>
            </w:r>
            <w:r>
              <w:t>upraveghere atentă la urcare/coborâre</w:t>
            </w:r>
          </w:p>
          <w:p w14:paraId="17EF5D43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jc w:val="left"/>
            </w:pPr>
            <w:r>
              <w:rPr>
                <w:rFonts w:hint="default"/>
                <w:lang/>
              </w:rPr>
              <w:t>S</w:t>
            </w:r>
            <w:r>
              <w:t>usținere pe ambele mâini și alternarea picioarelor</w:t>
            </w:r>
            <w:r>
              <w:rPr>
                <w:rFonts w:hint="default"/>
                <w:lang/>
              </w:rPr>
              <w:t xml:space="preserve"> M</w:t>
            </w:r>
            <w:r>
              <w:t>enținerea privirii orientate înainte</w:t>
            </w:r>
            <w:r>
              <w:rPr>
                <w:rFonts w:hint="default"/>
                <w:lang/>
              </w:rPr>
              <w:t xml:space="preserve">          </w:t>
            </w:r>
          </w:p>
          <w:p w14:paraId="5EB53E9A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/>
                <w:b w:val="0"/>
                <w:bCs w:val="0"/>
                <w:i w:val="0"/>
                <w:iCs w:val="0"/>
              </w:rPr>
            </w:pPr>
            <w:r>
              <w:rPr>
                <w:rFonts w:hint="default"/>
                <w:lang/>
              </w:rPr>
              <w:t>P</w:t>
            </w:r>
            <w:r>
              <w:t>oziția corpului ușor aplecată înainte la coborâre</w:t>
            </w:r>
            <w:r>
              <w:rPr>
                <w:rFonts w:hint="default"/>
                <w:lang/>
              </w:rPr>
              <w:t xml:space="preserve"> </w:t>
            </w:r>
            <w:r>
              <w:t>pași scurți și atenți</w:t>
            </w:r>
            <w:r>
              <w:rPr>
                <w:rFonts w:hint="default"/>
                <w:lang/>
              </w:rPr>
              <w:t xml:space="preserve">  E</w:t>
            </w:r>
            <w:r>
              <w:t xml:space="preserve">vitarea săriturii la finalul </w:t>
            </w:r>
          </w:p>
          <w:p w14:paraId="4888C14C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360" w:right="0" w:hanging="360" w:hangingChars="150"/>
              <w:rPr>
                <w:rFonts w:hint="default"/>
                <w:lang/>
              </w:rPr>
            </w:pPr>
            <w:r>
              <w:rPr>
                <w:rFonts w:hint="default"/>
                <w:lang/>
              </w:rPr>
              <w:t>c</w:t>
            </w:r>
            <w:r>
              <w:t>oborârii</w:t>
            </w:r>
            <w:r>
              <w:rPr>
                <w:rFonts w:hint="default"/>
                <w:lang/>
              </w:rPr>
              <w:t xml:space="preserve">                   </w:t>
            </w:r>
          </w:p>
          <w:p w14:paraId="4F9379A2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360" w:right="0" w:hanging="360" w:hangingChars="150"/>
              <w:jc w:val="left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>S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>prijin pe genunchi/mâini</w:t>
            </w: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 xml:space="preserve"> 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>la urcare</w:t>
            </w:r>
            <w:r>
              <w:rPr>
                <w:rFonts w:hint="default"/>
                <w:b w:val="0"/>
                <w:bCs w:val="0"/>
                <w:i w:val="0"/>
                <w:iCs w:val="0"/>
                <w:lang/>
              </w:rPr>
              <w:t xml:space="preserve">                   F</w:t>
            </w:r>
            <w:r>
              <w:rPr>
                <w:rFonts w:hint="default"/>
                <w:b w:val="0"/>
                <w:bCs w:val="0"/>
                <w:i w:val="0"/>
                <w:iCs w:val="0"/>
              </w:rPr>
              <w:t>ără sărituri bruște</w:t>
            </w:r>
          </w:p>
          <w:p w14:paraId="554049A3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  <w:r>
              <w:rPr>
                <w:rFonts w:hint="default"/>
                <w:lang/>
              </w:rPr>
              <w:t>F</w:t>
            </w:r>
            <w:r>
              <w:t>iecare elev își respectă stația și timpul</w:t>
            </w:r>
            <w:r>
              <w:rPr>
                <w:rFonts w:hint="default"/>
                <w:lang/>
              </w:rPr>
              <w:t xml:space="preserve">                    P</w:t>
            </w:r>
            <w:r>
              <w:t>auză de 10 secunde între treceri</w:t>
            </w:r>
            <w:r>
              <w:rPr>
                <w:rFonts w:hint="default"/>
                <w:lang/>
              </w:rPr>
              <w:t xml:space="preserve">                     S</w:t>
            </w:r>
            <w:r>
              <w:t>usținere și cooperare în echi</w:t>
            </w:r>
            <w:r>
              <w:rPr>
                <w:rFonts w:hint="default"/>
                <w:lang/>
              </w:rPr>
              <w:t>pă.</w:t>
            </w:r>
          </w:p>
        </w:tc>
      </w:tr>
      <w:tr w14:paraId="4BE38E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714FD2C">
            <w:pPr>
              <w:pStyle w:val="21"/>
              <w:spacing w:before="0" w:beforeAutospacing="0" w:after="0" w:afterAutospacing="0"/>
              <w:ind w:firstLine="7444" w:firstLineChars="3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Partea de încheere  ( 5-7 min.)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773B82B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FF26A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38" w:hRule="atLeast"/>
        </w:trPr>
        <w:tc>
          <w:tcPr>
            <w:tcW w:w="56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B6134B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810331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7307176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E40242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57D60E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1B4C053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7B56C9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O1</w:t>
            </w:r>
          </w:p>
          <w:p w14:paraId="4267282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652169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O5</w:t>
            </w:r>
          </w:p>
        </w:tc>
        <w:tc>
          <w:tcPr>
            <w:tcW w:w="5351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1951325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Open Sans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R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eaducerea organismului la starea de repaus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Mers lent în cerc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I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nspir adânc – brațele sus / Expir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Scuturarea brațelor și picioarelor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Aplecări ușoare în față, cu genunchii ușor îndoiți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Rotații lente ale gâtului și umerilor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Discuție scurtă: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default" w:cs="Times New Roman"/>
                <w:sz w:val="24"/>
                <w:szCs w:val="24"/>
                <w:lang/>
              </w:rPr>
              <w:t xml:space="preserve">                                                      </w:t>
            </w:r>
            <w:r>
              <w:rPr>
                <w:rFonts w:hint="eastAsia" w:ascii="SimSun" w:hAnsi="SimSun" w:eastAsia="SimSun" w:cs="SimSun"/>
                <w:sz w:val="24"/>
              </w:rPr>
              <w:t xml:space="preserve">  </w:t>
            </w:r>
            <w:r>
              <w:t>Ce mi-a plăcut cel mai mult din activitate?</w:t>
            </w:r>
            <w:r>
              <w:rPr>
                <w:rFonts w:hint="default"/>
                <w:lang/>
              </w:rPr>
              <w:t xml:space="preserve">                </w:t>
            </w:r>
            <w:r>
              <w:rPr>
                <w:rFonts w:hint="eastAsia" w:ascii="SimSun" w:hAnsi="SimSun" w:eastAsia="SimSun" w:cs="SimSun"/>
                <w:sz w:val="24"/>
              </w:rPr>
              <w:t xml:space="preserve"> </w:t>
            </w:r>
            <w:r>
              <w:t>Ce mi-a fost greu?</w:t>
            </w:r>
            <w:r>
              <w:rPr>
                <w:rFonts w:hint="default"/>
                <w:lang/>
              </w:rPr>
              <w:t xml:space="preserve">                                                  </w:t>
            </w:r>
            <w:r>
              <w:rPr>
                <w:rFonts w:hint="eastAsia" w:ascii="SimSun" w:hAnsi="SimSun" w:eastAsia="SimSun" w:cs="SimSun"/>
                <w:sz w:val="24"/>
              </w:rPr>
              <w:t xml:space="preserve"> </w:t>
            </w:r>
            <w:r>
              <w:t>Unde am reușit să cooperez cu colegii?</w:t>
            </w:r>
            <w:r>
              <w:rPr>
                <w:rFonts w:hint="default"/>
                <w:lang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Evaluare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verbală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: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Felicitări tuturor pentru efort și atenție! Ați lucrat frumos în perechi.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Temă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pentru acasă: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Creează acasă un mic traseu de obstacole cu scaune, perne sau cutii și joacă-te împreună cu un membru al familiei.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Salutul :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 Ne revedem cu energie la următoarea lecție!”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B75028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4A7F2AD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20E6DC2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3 min.</w:t>
            </w:r>
          </w:p>
          <w:p w14:paraId="54BD6A8A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72214F3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B24FE12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38331ED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A020C21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9FC5CE7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F3FEB8A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5057CA0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4 min.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1D8F4D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C79C61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în linie pe un singur rând ☺☺☺☺☺☺                                                                            ☻</w:t>
            </w:r>
          </w:p>
          <w:p w14:paraId="62AF2B6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C73B48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3A2A286E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0649C4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7609F2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45D17F7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B467C58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Frontală </w:t>
            </w:r>
          </w:p>
          <w:p w14:paraId="7685D1A7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BB6FF5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ndividuală</w:t>
            </w:r>
          </w:p>
          <w:p w14:paraId="3EBEB25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E076E3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DB0F51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en-US"/>
              </w:rPr>
            </w:pPr>
          </w:p>
          <w:p w14:paraId="3EB2B4E8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/>
              </w:rPr>
              <w:t xml:space="preserve">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Conversația</w:t>
            </w:r>
          </w:p>
          <w:p w14:paraId="74C0129B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501482DB">
            <w:pPr>
              <w:pStyle w:val="21"/>
              <w:spacing w:before="0" w:beforeAutospacing="0" w:after="0" w:afterAutospacing="0"/>
              <w:ind w:firstLine="600" w:firstLineChars="25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Analiza</w:t>
            </w:r>
          </w:p>
          <w:p w14:paraId="166384FF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3F47FBD0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Observația</w:t>
            </w:r>
          </w:p>
          <w:p w14:paraId="7D066CA6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7365D1CB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Aprecierea</w:t>
            </w:r>
          </w:p>
          <w:p w14:paraId="2943EA0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6D82E91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Autoevaluarea</w:t>
            </w:r>
          </w:p>
          <w:p w14:paraId="3FBBF2B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6C4757F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Exercițiul individual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F645B13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23A5C42D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5349E4F6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487950CB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Spațiul delimitat</w:t>
            </w:r>
          </w:p>
          <w:p w14:paraId="1A9A8C4F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76A428D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FFB0136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83B85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0C8C0FF2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Lucrați împreună, fiți răbdători cu colegii voștri.</w:t>
            </w:r>
          </w:p>
          <w:p w14:paraId="59069C2E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4D274D00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Nu contează să fii cel mai bun, ci să încerci din nou și din nou.</w:t>
            </w:r>
          </w:p>
          <w:p w14:paraId="4747EBC8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21DF199F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Ce nu a reușit azi, putem exersa data viitoare sau acasă.</w:t>
            </w:r>
          </w:p>
        </w:tc>
      </w:tr>
    </w:tbl>
    <w:p w14:paraId="4A25ACBE"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sectPr>
      <w:pgSz w:w="16838" w:h="11906" w:orient="landscape"/>
      <w:pgMar w:top="850" w:right="567" w:bottom="850" w:left="1134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Open Sans">
    <w:panose1 w:val="020B0606030504020204"/>
    <w:charset w:val="CC"/>
    <w:family w:val="swiss"/>
    <w:pitch w:val="default"/>
    <w:sig w:usb0="E00002EF" w:usb1="4000205B" w:usb2="00000028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1896189"/>
    <w:rsid w:val="08713F82"/>
    <w:rsid w:val="16EA5511"/>
    <w:rsid w:val="294C7CB9"/>
    <w:rsid w:val="33B50448"/>
    <w:rsid w:val="42471C04"/>
    <w:rsid w:val="438C6C56"/>
    <w:rsid w:val="57EC6113"/>
    <w:rsid w:val="5B31477D"/>
    <w:rsid w:val="635F533C"/>
    <w:rsid w:val="684D728F"/>
    <w:rsid w:val="767B4A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="200" w:afterLines="0" w:line="276" w:lineRule="auto"/>
    </w:pPr>
    <w:rPr>
      <w:rFonts w:hint="eastAsia"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Normal (Web)"/>
    <w:basedOn w:val="1"/>
    <w:unhideWhenUsed/>
    <w:qFormat/>
    <w:uiPriority w:val="99"/>
    <w:pPr>
      <w:spacing w:before="100" w:beforeLines="0" w:beforeAutospacing="1" w:after="100" w:afterLines="0" w:afterAutospacing="1" w:line="240" w:lineRule="auto"/>
    </w:pPr>
    <w:rPr>
      <w:rFonts w:hint="eastAsia"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styleId="12">
    <w:name w:val="Strong"/>
    <w:basedOn w:val="8"/>
    <w:qFormat/>
    <w:uiPriority w:val="22"/>
    <w:rPr>
      <w:b/>
      <w:bCs/>
    </w:r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5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6">
    <w:name w:val="Table Normal1"/>
    <w:qFormat/>
    <w:uiPriority w:val="0"/>
  </w:style>
  <w:style w:type="paragraph" w:styleId="17">
    <w:name w:val="No Spacing"/>
    <w:unhideWhenUsed/>
    <w:qFormat/>
    <w:uiPriority w:val="1"/>
    <w:pPr>
      <w:spacing w:beforeLines="0" w:afterLines="0" w:line="276" w:lineRule="auto"/>
    </w:pPr>
    <w:rPr>
      <w:rFonts w:hint="eastAsia" w:ascii="Calibri" w:hAnsi="Calibri" w:eastAsia="Times New Roman" w:cs="Times New Roman"/>
      <w:sz w:val="22"/>
      <w:szCs w:val="22"/>
      <w:lang w:val="ru-RU" w:eastAsia="en-US" w:bidi="ar-SA"/>
    </w:rPr>
  </w:style>
  <w:style w:type="paragraph" w:customStyle="1" w:styleId="18">
    <w:name w:val="Default"/>
    <w:unhideWhenUsed/>
    <w:qFormat/>
    <w:uiPriority w:val="0"/>
    <w:pPr>
      <w:autoSpaceDE w:val="0"/>
      <w:autoSpaceDN w:val="0"/>
      <w:adjustRightInd w:val="0"/>
      <w:spacing w:beforeLines="0" w:afterLines="0" w:line="276" w:lineRule="auto"/>
    </w:pPr>
    <w:rPr>
      <w:rFonts w:hint="eastAsia"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19">
    <w:name w:val="List Paragraph"/>
    <w:unhideWhenUsed/>
    <w:qFormat/>
    <w:uiPriority w:val="34"/>
    <w:pPr>
      <w:spacing w:beforeLines="0" w:after="160" w:afterLines="0" w:line="276" w:lineRule="auto"/>
      <w:ind w:left="720"/>
    </w:pPr>
    <w:rPr>
      <w:rFonts w:hint="eastAsia" w:ascii="Calibri" w:hAnsi="Calibri" w:eastAsia="Times New Roman" w:cs="Times New Roman"/>
      <w:color w:val="000000"/>
      <w:sz w:val="22"/>
      <w:szCs w:val="20"/>
      <w:lang w:val="nb-NO" w:eastAsia="nb-NO" w:bidi="ar-SA"/>
    </w:rPr>
  </w:style>
  <w:style w:type="table" w:customStyle="1" w:styleId="20">
    <w:name w:val="_Style 17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Normal1"/>
    <w:basedOn w:val="1"/>
    <w:qFormat/>
    <w:uiPriority w:val="0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table" w:customStyle="1" w:styleId="22">
    <w:name w:val="Table Grid1"/>
    <w:basedOn w:val="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Normal11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paragraph" w:customStyle="1" w:styleId="24">
    <w:name w:val="Normal (Web)2"/>
    <w:basedOn w:val="1"/>
    <w:semiHidden/>
    <w:qFormat/>
    <w:uiPriority w:val="0"/>
    <w:pPr>
      <w:spacing w:before="100" w:beforeAutospacing="1" w:after="100" w:afterAutospacing="1"/>
    </w:pPr>
    <w:rPr>
      <w:rFonts w:eastAsia="SimSu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K0P0ViAYGgIKaPg8le3FXDLtxQ==">CgMxLjAyCGguZ2pkZ3hzOAByITFhaHNSNzNhS2lQbEJ2RkpDVGJkUUdTTEIzVGl2WUk0eQ==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78</TotalTime>
  <ScaleCrop>false</ScaleCrop>
  <LinksUpToDate>false</LinksUpToDate>
  <Application>WPS Office_12.2.0.20795_F1E327BC-269C-435d-A152-05C5408002CA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2024-08-14T16:30:00Z</dcterms:created>
  <dc:creator>Natalia  Onofrei</dc:creator>
  <cp:lastModifiedBy>Natalia  Onofrei</cp:lastModifiedBy>
  <dcterms:modified xsi:type="dcterms:W3CDTF">2025-05-17T06:01:55Z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7824C4FF1ABA4D9B8A0486293BE0313C_13</vt:lpwstr>
  </property>
</Properties>
</file>