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Lesson Plan</w:t>
        <w:br w:type="textWrapping"/>
        <w:t xml:space="preserve">Grade: IV</w:t>
        <w:br w:type="textWrapping"/>
        <w:t xml:space="preserve">Level: A.1</w:t>
        <w:br w:type="textWrapping"/>
        <w:t xml:space="preserve">Topic: The Sights of London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 IV</w:t>
        <w:br w:type="textWrapping"/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CS1;CS2;CS3;CS4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1.2;1.8;2.2;3.2;3.3;4.4;4.5;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At the end of the lesson, students will be able to: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Denote the correct answer through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True or False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task;</w:t>
        <w:br w:type="textWrapping"/>
        <w:t xml:space="preserve">O2: Identify the correct order of the sentences arranging them in a dialogue;</w:t>
        <w:br w:type="textWrapping"/>
        <w:t xml:space="preserve">O3: Solve a crossword about the sights of London;</w:t>
        <w:br w:type="textWrapping"/>
        <w:t xml:space="preserve">O4: Practice speaking in pairs about the  most famous places in London;</w:t>
        <w:br w:type="textWrapping"/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395"/>
        <w:gridCol w:w="6870"/>
        <w:gridCol w:w="1290"/>
        <w:gridCol w:w="2370"/>
        <w:tblGridChange w:id="0">
          <w:tblGrid>
            <w:gridCol w:w="2775"/>
            <w:gridCol w:w="1395"/>
            <w:gridCol w:w="6870"/>
            <w:gridCol w:w="1290"/>
            <w:gridCol w:w="23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Stages </w:t>
              <w:br w:type="textWrapping"/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Activities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Techniques</w:t>
              <w:br w:type="textWrapping"/>
              <w:t xml:space="preserve">(methods/ forms of activities/sources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Greeting.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asks students what activities they like doing during the summer.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3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Discussing</w:t>
              <w:br w:type="textWrapping"/>
              <w:t xml:space="preserve">Brainstorming</w:t>
              <w:br w:type="textWrapping"/>
              <w:t xml:space="preserve">Speaking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proposes to listen to the dialogue and students have to choose the correct sentence.(True/False)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https://educatieinteractiva.md/adevarat-fals/10533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Then Ss have to read the dialogue, ex. 3 page 64, and arrange the sentences from it.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https://educatieinteractiva.md/ordine-simpla/8997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says to write the questions in their own copybooks using the correct auxiliary verb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(Do/Does/Did)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https://educatieinteractiva.md/text-lacunar/14525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asks students about the sights of London, what they know about them. To enhance the comprehension of the topic it is proposed to take a look at the powerpoint presentation where different places of London are included.Students write down the names of these places in their copybooks.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https://www.twinkl.md/resource/t-t-20743-london-landmark-photos-powerpoint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https://www.twinkl.md/resource/london-landmarks-word-search-t-tp-1690448409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in  a loud voice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Sentence building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Fill-in the gaps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Powerpoint presentation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Crossword solving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bookmarkStart w:colFirst="0" w:colLast="0" w:name="_330kbb7zljtt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 pairs, students ask and answer questions like: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What’s your favorite sight in London?”</w:t>
              <w:br w:type="textWrapping"/>
              <w:t xml:space="preserve"> “What can you see at the London Eye?”</w:t>
              <w:br w:type="textWrapping"/>
              <w:t xml:space="preserve"> “Would you like to visit Buckingham Palace?”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6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Style w:val="Heading3"/>
              <w:keepNext w:val="0"/>
              <w:keepLines w:val="0"/>
              <w:widowControl w:val="0"/>
              <w:spacing w:before="28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82jl56mlxvb5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Sightseeing Pair Interviews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have to write three sentences about the places they would like to see in London ( it is welcomed to draw a picture and to show presenting these sentences)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Feedback </w:t>
              <w:br w:type="textWrapping"/>
              <w:t xml:space="preserve">Individual activity/</w:t>
              <w:br w:type="textWrapping"/>
              <w:t xml:space="preserve">Whole class activity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twinkl.md/resource/london-landmarks-word-search-t-tp-1690448409" TargetMode="External"/><Relationship Id="rId9" Type="http://schemas.openxmlformats.org/officeDocument/2006/relationships/hyperlink" Target="https://www.twinkl.md/resource/t-t-20743-london-landmark-photos-powerpoint" TargetMode="External"/><Relationship Id="rId5" Type="http://schemas.openxmlformats.org/officeDocument/2006/relationships/styles" Target="styles.xml"/><Relationship Id="rId6" Type="http://schemas.openxmlformats.org/officeDocument/2006/relationships/hyperlink" Target="https://educatieinteractiva.md/adevarat-fals/10533" TargetMode="External"/><Relationship Id="rId7" Type="http://schemas.openxmlformats.org/officeDocument/2006/relationships/hyperlink" Target="https://educatieinteractiva.md/ordine-simpla/8997" TargetMode="External"/><Relationship Id="rId8" Type="http://schemas.openxmlformats.org/officeDocument/2006/relationships/hyperlink" Target="https://educatieinteractiva.md/text-lacunar/145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