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F6DB50" w14:textId="77777777" w:rsidR="008A2EB2" w:rsidRPr="00921B64" w:rsidRDefault="008A2EB2" w:rsidP="008A2EB2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1B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Tema:</w:t>
      </w:r>
      <w:r w:rsidRPr="00921B6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Zonele climatice. </w:t>
      </w:r>
      <w:r w:rsidRPr="00921B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21B64">
        <w:rPr>
          <w:rStyle w:val="fontstyle01"/>
          <w:i/>
          <w:iCs/>
        </w:rPr>
        <w:t xml:space="preserve"> </w:t>
      </w:r>
    </w:p>
    <w:p w14:paraId="104889CC" w14:textId="77777777" w:rsidR="008A2EB2" w:rsidRPr="00921B64" w:rsidRDefault="008A2EB2" w:rsidP="008A2EB2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21B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Unitatea de competență:</w:t>
      </w:r>
      <w:r w:rsidRPr="00921B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9DB02A4" w14:textId="77777777" w:rsidR="008A2EB2" w:rsidRPr="00921B64" w:rsidRDefault="008A2EB2" w:rsidP="008A2EB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921B64">
        <w:rPr>
          <w:rFonts w:ascii="Times New Roman" w:hAnsi="Times New Roman" w:cs="Times New Roman"/>
          <w:color w:val="000000" w:themeColor="text1"/>
          <w:sz w:val="24"/>
        </w:rPr>
        <w:t xml:space="preserve">1.3.  Descrierea structurată a </w:t>
      </w:r>
      <w:proofErr w:type="spellStart"/>
      <w:r w:rsidRPr="00921B64">
        <w:rPr>
          <w:rFonts w:ascii="Times New Roman" w:hAnsi="Times New Roman" w:cs="Times New Roman"/>
          <w:color w:val="000000" w:themeColor="text1"/>
          <w:sz w:val="24"/>
        </w:rPr>
        <w:t>realităţii</w:t>
      </w:r>
      <w:proofErr w:type="spellEnd"/>
      <w:r w:rsidRPr="00921B64">
        <w:rPr>
          <w:rFonts w:ascii="Times New Roman" w:hAnsi="Times New Roman" w:cs="Times New Roman"/>
          <w:color w:val="000000" w:themeColor="text1"/>
          <w:sz w:val="24"/>
        </w:rPr>
        <w:t xml:space="preserve"> geografice, utilizând termenii specifici. </w:t>
      </w:r>
    </w:p>
    <w:p w14:paraId="72013BDF" w14:textId="77777777" w:rsidR="008A2EB2" w:rsidRPr="00921B64" w:rsidRDefault="008A2EB2" w:rsidP="008A2EB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1B6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3.2. Recunoașterea</w:t>
      </w:r>
      <w:r w:rsidRPr="00921B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dirijată a</w:t>
      </w:r>
      <w:r w:rsidRPr="00921B6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relațiilor cauză – efect în cadrul </w:t>
      </w:r>
      <w:r w:rsidRPr="00921B64">
        <w:rPr>
          <w:rFonts w:ascii="Times New Roman" w:hAnsi="Times New Roman" w:cs="Times New Roman"/>
          <w:color w:val="000000" w:themeColor="text1"/>
          <w:sz w:val="24"/>
          <w:szCs w:val="24"/>
        </w:rPr>
        <w:t>unor situații-problemă ale mediului la nivel regional.</w:t>
      </w:r>
    </w:p>
    <w:p w14:paraId="3462C23D" w14:textId="77777777" w:rsidR="008A2EB2" w:rsidRPr="00921B64" w:rsidRDefault="008A2EB2" w:rsidP="008A2EB2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921B64">
        <w:rPr>
          <w:rFonts w:ascii="Times New Roman" w:hAnsi="Times New Roman"/>
          <w:bCs/>
          <w:iCs/>
          <w:color w:val="000000" w:themeColor="text1"/>
          <w:sz w:val="24"/>
        </w:rPr>
        <w:t xml:space="preserve">4.2. </w:t>
      </w:r>
      <w:r w:rsidRPr="00921B64">
        <w:rPr>
          <w:rFonts w:ascii="Times New Roman" w:hAnsi="Times New Roman"/>
          <w:bCs/>
          <w:color w:val="000000" w:themeColor="text1"/>
          <w:sz w:val="24"/>
        </w:rPr>
        <w:t>Aplicarea</w:t>
      </w:r>
      <w:r w:rsidRPr="00921B64">
        <w:rPr>
          <w:rFonts w:ascii="Times New Roman" w:hAnsi="Times New Roman"/>
          <w:color w:val="000000" w:themeColor="text1"/>
          <w:sz w:val="24"/>
        </w:rPr>
        <w:t xml:space="preserve"> </w:t>
      </w:r>
      <w:r w:rsidRPr="00921B64">
        <w:rPr>
          <w:rFonts w:ascii="Times New Roman" w:hAnsi="Times New Roman"/>
          <w:iCs/>
          <w:color w:val="000000" w:themeColor="text1"/>
          <w:sz w:val="24"/>
        </w:rPr>
        <w:t>dirijat</w:t>
      </w:r>
      <w:r w:rsidRPr="00921B64">
        <w:rPr>
          <w:rFonts w:ascii="Times New Roman" w:hAnsi="Times New Roman"/>
          <w:color w:val="000000" w:themeColor="text1"/>
          <w:sz w:val="24"/>
        </w:rPr>
        <w:t xml:space="preserve">ă a unor elemente </w:t>
      </w:r>
      <w:r w:rsidRPr="00921B64">
        <w:rPr>
          <w:rFonts w:ascii="Times New Roman" w:hAnsi="Times New Roman"/>
          <w:iCs/>
          <w:color w:val="000000" w:themeColor="text1"/>
          <w:sz w:val="24"/>
        </w:rPr>
        <w:t xml:space="preserve">din </w:t>
      </w:r>
      <w:proofErr w:type="spellStart"/>
      <w:r w:rsidRPr="00921B64">
        <w:rPr>
          <w:rFonts w:ascii="Times New Roman" w:hAnsi="Times New Roman"/>
          <w:iCs/>
          <w:color w:val="000000" w:themeColor="text1"/>
          <w:sz w:val="24"/>
        </w:rPr>
        <w:t>ştiinţe</w:t>
      </w:r>
      <w:proofErr w:type="spellEnd"/>
      <w:r w:rsidRPr="00921B64">
        <w:rPr>
          <w:rFonts w:ascii="Times New Roman" w:hAnsi="Times New Roman"/>
          <w:iCs/>
          <w:color w:val="000000" w:themeColor="text1"/>
          <w:sz w:val="24"/>
        </w:rPr>
        <w:t xml:space="preserve">, tehnologii și matematică în studierea </w:t>
      </w:r>
      <w:proofErr w:type="spellStart"/>
      <w:r w:rsidRPr="00921B64">
        <w:rPr>
          <w:rFonts w:ascii="Times New Roman" w:hAnsi="Times New Roman"/>
          <w:color w:val="000000" w:themeColor="text1"/>
          <w:sz w:val="24"/>
        </w:rPr>
        <w:t>spaţiului</w:t>
      </w:r>
      <w:proofErr w:type="spellEnd"/>
      <w:r w:rsidRPr="00921B64">
        <w:rPr>
          <w:rFonts w:ascii="Times New Roman" w:hAnsi="Times New Roman"/>
          <w:color w:val="000000" w:themeColor="text1"/>
          <w:sz w:val="24"/>
        </w:rPr>
        <w:t xml:space="preserve"> geografic regional</w:t>
      </w:r>
    </w:p>
    <w:p w14:paraId="4BC26B1C" w14:textId="77777777" w:rsidR="008A2EB2" w:rsidRPr="00921B64" w:rsidRDefault="008A2EB2" w:rsidP="008A2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Obiective operaționale: </w:t>
      </w:r>
      <w:r w:rsidRPr="00921B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93FFEA" w14:textId="77777777" w:rsidR="008A2EB2" w:rsidRPr="00921B64" w:rsidRDefault="008A2EB2" w:rsidP="008A2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 xml:space="preserve">La sfârșitul activității, elevul va fi capabil/va putea: </w:t>
      </w:r>
    </w:p>
    <w:p w14:paraId="54CD9FAE" w14:textId="77777777" w:rsidR="008A2EB2" w:rsidRPr="00921B64" w:rsidRDefault="008A2EB2" w:rsidP="008A2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 xml:space="preserve">O1: Să enumere zonele climatice în limitele continentului Africa, în baza studierii </w:t>
      </w:r>
      <w:proofErr w:type="spellStart"/>
      <w:r w:rsidRPr="00921B64">
        <w:rPr>
          <w:rFonts w:ascii="Times New Roman" w:hAnsi="Times New Roman" w:cs="Times New Roman"/>
          <w:sz w:val="24"/>
          <w:szCs w:val="24"/>
        </w:rPr>
        <w:t>hărţii</w:t>
      </w:r>
      <w:proofErr w:type="spellEnd"/>
      <w:r w:rsidRPr="00921B64">
        <w:rPr>
          <w:rFonts w:ascii="Times New Roman" w:hAnsi="Times New Roman" w:cs="Times New Roman"/>
          <w:sz w:val="24"/>
          <w:szCs w:val="24"/>
        </w:rPr>
        <w:t xml:space="preserve"> tematice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F73B0CC" w14:textId="77777777" w:rsidR="008A2EB2" w:rsidRPr="00921B64" w:rsidRDefault="008A2EB2" w:rsidP="008A2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O2: Să descrie zonele climatice din cadrul continentului Africa, în baza algoritmului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452731A" w14:textId="77777777" w:rsidR="008A2EB2" w:rsidRPr="00921B64" w:rsidRDefault="008A2EB2" w:rsidP="008A2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>O3: Să interpreteze reprezentările grafice propuse, în baza algoritmului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A1682FD" w14:textId="77777777" w:rsidR="008A2EB2" w:rsidRPr="00921B64" w:rsidRDefault="008A2EB2" w:rsidP="008A2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B64">
        <w:rPr>
          <w:rFonts w:ascii="Times New Roman" w:hAnsi="Times New Roman" w:cs="Times New Roman"/>
          <w:sz w:val="24"/>
          <w:szCs w:val="24"/>
        </w:rPr>
        <w:t xml:space="preserve">O4: Să explice </w:t>
      </w:r>
      <w:proofErr w:type="spellStart"/>
      <w:r w:rsidRPr="00921B64">
        <w:rPr>
          <w:rFonts w:ascii="Times New Roman" w:hAnsi="Times New Roman" w:cs="Times New Roman"/>
          <w:sz w:val="24"/>
          <w:szCs w:val="24"/>
        </w:rPr>
        <w:t>relaţiile</w:t>
      </w:r>
      <w:proofErr w:type="spellEnd"/>
      <w:r w:rsidRPr="00921B64">
        <w:rPr>
          <w:rFonts w:ascii="Times New Roman" w:hAnsi="Times New Roman" w:cs="Times New Roman"/>
          <w:sz w:val="24"/>
          <w:szCs w:val="24"/>
        </w:rPr>
        <w:t xml:space="preserve"> cauza-efect dintre componentele naturale, în baza studierii </w:t>
      </w:r>
      <w:proofErr w:type="spellStart"/>
      <w:r w:rsidRPr="00921B64">
        <w:rPr>
          <w:rFonts w:ascii="Times New Roman" w:hAnsi="Times New Roman" w:cs="Times New Roman"/>
          <w:sz w:val="24"/>
          <w:szCs w:val="24"/>
        </w:rPr>
        <w:t>hărţilor</w:t>
      </w:r>
      <w:proofErr w:type="spellEnd"/>
      <w:r w:rsidRPr="00921B64">
        <w:rPr>
          <w:rFonts w:ascii="Times New Roman" w:hAnsi="Times New Roman" w:cs="Times New Roman"/>
          <w:sz w:val="24"/>
          <w:szCs w:val="24"/>
        </w:rPr>
        <w:t xml:space="preserve"> tematice. </w:t>
      </w:r>
    </w:p>
    <w:p w14:paraId="3CABF5E2" w14:textId="77777777" w:rsidR="008A2EB2" w:rsidRPr="00921B64" w:rsidRDefault="008A2EB2" w:rsidP="008A2EB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72"/>
        <w:gridCol w:w="1149"/>
        <w:gridCol w:w="3212"/>
        <w:gridCol w:w="1369"/>
        <w:gridCol w:w="1843"/>
      </w:tblGrid>
      <w:tr w:rsidR="008A2EB2" w:rsidRPr="00921B64" w14:paraId="3DEC513B" w14:textId="77777777" w:rsidTr="008A2EB2">
        <w:trPr>
          <w:cantSplit/>
          <w:trHeight w:val="1577"/>
        </w:trPr>
        <w:tc>
          <w:tcPr>
            <w:tcW w:w="1812" w:type="dxa"/>
          </w:tcPr>
          <w:p w14:paraId="2C04AE01" w14:textId="77777777" w:rsidR="008A2EB2" w:rsidRPr="00921B64" w:rsidRDefault="008A2EB2" w:rsidP="00AF1F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Etape ale activității didactice</w:t>
            </w:r>
          </w:p>
        </w:tc>
        <w:tc>
          <w:tcPr>
            <w:tcW w:w="1150" w:type="dxa"/>
          </w:tcPr>
          <w:p w14:paraId="4A941A1B" w14:textId="77777777" w:rsidR="008A2EB2" w:rsidRPr="00921B64" w:rsidRDefault="008A2EB2" w:rsidP="00AF1F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Obiective</w:t>
            </w:r>
          </w:p>
        </w:tc>
        <w:tc>
          <w:tcPr>
            <w:tcW w:w="3339" w:type="dxa"/>
          </w:tcPr>
          <w:p w14:paraId="2EBA4B10" w14:textId="77777777" w:rsidR="008A2EB2" w:rsidRPr="00921B64" w:rsidRDefault="008A2EB2" w:rsidP="00AF1F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Demers </w:t>
            </w:r>
            <w:proofErr w:type="spellStart"/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acțional</w:t>
            </w:r>
            <w:proofErr w:type="spellEnd"/>
          </w:p>
        </w:tc>
        <w:tc>
          <w:tcPr>
            <w:tcW w:w="1420" w:type="dxa"/>
          </w:tcPr>
          <w:p w14:paraId="3BDE62B4" w14:textId="77777777" w:rsidR="008A2EB2" w:rsidRPr="00921B64" w:rsidRDefault="008A2EB2" w:rsidP="00AF1F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850" w:type="dxa"/>
          </w:tcPr>
          <w:p w14:paraId="3007FFC7" w14:textId="05D724CA" w:rsidR="008A2EB2" w:rsidRPr="008A2EB2" w:rsidRDefault="008A2EB2" w:rsidP="008A2EB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Tehnologia realizării 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(Metodă\Formă de activitate)</w:t>
            </w:r>
          </w:p>
        </w:tc>
      </w:tr>
      <w:tr w:rsidR="008A2EB2" w:rsidRPr="00921B64" w14:paraId="716F8E38" w14:textId="77777777" w:rsidTr="00AF1F1E">
        <w:trPr>
          <w:trHeight w:val="1046"/>
        </w:trPr>
        <w:tc>
          <w:tcPr>
            <w:tcW w:w="1812" w:type="dxa"/>
          </w:tcPr>
          <w:p w14:paraId="2DF51967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  <w:p w14:paraId="2EDC5D82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50" w:type="dxa"/>
          </w:tcPr>
          <w:p w14:paraId="56FC1CF1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339" w:type="dxa"/>
          </w:tcPr>
          <w:p w14:paraId="118980DD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- Studierea termenilor-cheie: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zonă climatică, regiune climatică.</w:t>
            </w:r>
          </w:p>
          <w:p w14:paraId="632166E4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- Interpretarea proprie a </w:t>
            </w:r>
            <w:proofErr w:type="spellStart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noţiunilor</w:t>
            </w:r>
            <w:proofErr w:type="spellEnd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-cheie.</w:t>
            </w:r>
          </w:p>
        </w:tc>
        <w:tc>
          <w:tcPr>
            <w:tcW w:w="1420" w:type="dxa"/>
          </w:tcPr>
          <w:p w14:paraId="1375130B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85B26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3 min</w:t>
            </w:r>
          </w:p>
        </w:tc>
        <w:tc>
          <w:tcPr>
            <w:tcW w:w="1850" w:type="dxa"/>
          </w:tcPr>
          <w:p w14:paraId="436CB847" w14:textId="77777777" w:rsidR="008A2EB2" w:rsidRPr="008A2EB2" w:rsidRDefault="008A2EB2" w:rsidP="008A2EB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B2">
              <w:rPr>
                <w:rFonts w:ascii="Times New Roman" w:hAnsi="Times New Roman" w:cs="Times New Roman"/>
                <w:bCs/>
                <w:sz w:val="24"/>
                <w:szCs w:val="24"/>
              </w:rPr>
              <w:t>Activitate individuală</w:t>
            </w:r>
          </w:p>
          <w:p w14:paraId="257AC1F5" w14:textId="7E5A7CBD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Lucrul cu termenii-cheie din manual. </w:t>
            </w:r>
          </w:p>
        </w:tc>
      </w:tr>
      <w:tr w:rsidR="008A2EB2" w:rsidRPr="00921B64" w14:paraId="392476AB" w14:textId="77777777" w:rsidTr="00AF1F1E">
        <w:trPr>
          <w:trHeight w:val="1046"/>
        </w:trPr>
        <w:tc>
          <w:tcPr>
            <w:tcW w:w="1812" w:type="dxa"/>
          </w:tcPr>
          <w:p w14:paraId="5FAFFFB7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sensului</w:t>
            </w:r>
          </w:p>
        </w:tc>
        <w:tc>
          <w:tcPr>
            <w:tcW w:w="1150" w:type="dxa"/>
          </w:tcPr>
          <w:p w14:paraId="7DF1F59B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 xml:space="preserve"> 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1</w:t>
            </w:r>
          </w:p>
          <w:p w14:paraId="46682B40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25501E7A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0DADFB33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668A94F0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6D80AAFA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7C2C3952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479FEC69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5D3D4817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1303934B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339" w:type="dxa"/>
          </w:tcPr>
          <w:p w14:paraId="0B365E2B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Exerciţii</w:t>
            </w:r>
            <w:proofErr w:type="spellEnd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de identificare a zonelor climatice  din limitele Africii (fig. 41, pag. 35).</w:t>
            </w:r>
          </w:p>
          <w:p w14:paraId="5DF194B9" w14:textId="77777777" w:rsidR="008A2EB2" w:rsidRPr="00921B64" w:rsidRDefault="008A2EB2" w:rsidP="008A2EB2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Aplicarea Tehnicii Lectură în perechi.</w:t>
            </w:r>
          </w:p>
          <w:p w14:paraId="0AA5B578" w14:textId="61227C69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Etapele: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1.Elevii formează perechi ce sunt  constante pe tot parcursul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activității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2F813B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propune fiecărei perechi să citească un fragment de text pentru a descrie o zonă climatică.</w:t>
            </w:r>
          </w:p>
          <w:p w14:paraId="437D7698" w14:textId="23B20872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3. Elevii citesc împreună fragmentul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text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își adresează întrebări unul altuia, 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apoi unul din ei prezintă un rezumat conform  algoritmului: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denumirea zonei climatice, </w:t>
            </w:r>
            <w:proofErr w:type="spellStart"/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poziţia</w:t>
            </w:r>
            <w:proofErr w:type="spellEnd"/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geografică, masele de aer predominante, temperatura medie a lunii ianuarie </w:t>
            </w:r>
            <w:proofErr w:type="spellStart"/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iulie, cantitatea anuală de </w:t>
            </w:r>
            <w:proofErr w:type="spellStart"/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precipitaţii</w:t>
            </w:r>
            <w:proofErr w:type="spellEnd"/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regimul anual al </w:t>
            </w:r>
            <w:proofErr w:type="spellStart"/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precipitaţiilor</w:t>
            </w:r>
            <w:proofErr w:type="spellEnd"/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3B8DF8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4. Se prezintă rezumatul de către toate perechile.</w:t>
            </w:r>
          </w:p>
          <w:p w14:paraId="6AC23A62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Exerciţii</w:t>
            </w:r>
            <w:proofErr w:type="spellEnd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de localizare pe harta-contur a zonelor climatice de pe teritoriul Africii.</w:t>
            </w:r>
          </w:p>
        </w:tc>
        <w:tc>
          <w:tcPr>
            <w:tcW w:w="1420" w:type="dxa"/>
          </w:tcPr>
          <w:p w14:paraId="0B49C73F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min</w:t>
            </w:r>
          </w:p>
          <w:p w14:paraId="286D7D60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6F9C47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3CAFF72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B6A656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17F6A0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5D399B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min</w:t>
            </w:r>
          </w:p>
          <w:p w14:paraId="6877D535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B53A7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5221A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A49FE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54335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2008FD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5CFB7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B5B0B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07F67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3B766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F8264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A3B54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2C8E1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1850" w:type="dxa"/>
          </w:tcPr>
          <w:p w14:paraId="17711E88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Interpretarea </w:t>
            </w:r>
            <w:proofErr w:type="spellStart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hărţii</w:t>
            </w:r>
            <w:proofErr w:type="spellEnd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zonelor climatice a Africii.</w:t>
            </w:r>
          </w:p>
          <w:p w14:paraId="7097ACB8" w14:textId="77777777" w:rsidR="008A2EB2" w:rsidRPr="008A2EB2" w:rsidRDefault="008A2EB2" w:rsidP="008A2EB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A2EB2">
              <w:rPr>
                <w:rFonts w:ascii="Times New Roman" w:hAnsi="Times New Roman" w:cs="Times New Roman"/>
                <w:iCs/>
                <w:sz w:val="24"/>
                <w:szCs w:val="24"/>
              </w:rPr>
              <w:t>Activitate în perechi.</w:t>
            </w:r>
          </w:p>
          <w:p w14:paraId="72321C9E" w14:textId="77777777" w:rsidR="008A2EB2" w:rsidRPr="008A2EB2" w:rsidRDefault="008A2EB2" w:rsidP="008A2E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B2">
              <w:rPr>
                <w:rFonts w:ascii="Times New Roman" w:hAnsi="Times New Roman" w:cs="Times New Roman"/>
                <w:sz w:val="24"/>
                <w:szCs w:val="24"/>
              </w:rPr>
              <w:t xml:space="preserve">Tehnica Lectură în perechi.  </w:t>
            </w:r>
          </w:p>
          <w:p w14:paraId="5D21B132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D031F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Chestionare orală.</w:t>
            </w:r>
          </w:p>
          <w:p w14:paraId="2D5DB38D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Lucrul cu manualul.</w:t>
            </w:r>
          </w:p>
          <w:p w14:paraId="559F2851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Lucrul cu materialul cartografic (harta climatică a Africii, harta zonelor climatice a Africii, harta fizică a Africii din atlasul </w:t>
            </w:r>
            <w:proofErr w:type="spellStart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şcolar</w:t>
            </w:r>
            <w:proofErr w:type="spellEnd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3E50AFAE" w14:textId="5D5CD8BD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Prezentarea rezumatului.</w:t>
            </w:r>
          </w:p>
          <w:p w14:paraId="38FF6723" w14:textId="66242842" w:rsidR="008A2EB2" w:rsidRPr="00921B64" w:rsidRDefault="008A2EB2" w:rsidP="008A2E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Exerciţii</w:t>
            </w:r>
            <w:proofErr w:type="spellEnd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pe harta-contur.</w:t>
            </w:r>
          </w:p>
        </w:tc>
      </w:tr>
      <w:tr w:rsidR="008A2EB2" w:rsidRPr="00921B64" w14:paraId="7D305444" w14:textId="77777777" w:rsidTr="00AF1F1E">
        <w:trPr>
          <w:trHeight w:val="1691"/>
        </w:trPr>
        <w:tc>
          <w:tcPr>
            <w:tcW w:w="1812" w:type="dxa"/>
          </w:tcPr>
          <w:p w14:paraId="46E94680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Reflecție</w:t>
            </w:r>
          </w:p>
          <w:p w14:paraId="7E42882B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50" w:type="dxa"/>
          </w:tcPr>
          <w:p w14:paraId="596EDA7F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3</w:t>
            </w:r>
          </w:p>
          <w:p w14:paraId="0CC1242A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6895138E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3A1C268C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64FF9B47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3CF4EB81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1AFB7F3E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3D4D3D06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572ADE4E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229F28FC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4EF40C6F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038DE3B5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75654103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</w:p>
          <w:p w14:paraId="487BFB03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</w:t>
            </w:r>
            <w:r w:rsidRPr="00921B64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339" w:type="dxa"/>
          </w:tcPr>
          <w:p w14:paraId="201F1DAF" w14:textId="62AF966C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E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- Interpretarea </w:t>
            </w:r>
            <w:proofErr w:type="spellStart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>climogramei</w:t>
            </w:r>
            <w:proofErr w:type="spellEnd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  oraș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ului</w:t>
            </w:r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 Lagos (fig. 38,pag.34) conform algoritmului: temperatura medie a lunii celei mai reci </w:t>
            </w:r>
            <w:proofErr w:type="spellStart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 celei mai calde; amplitudinea anuală a temperaturii; regimul </w:t>
            </w:r>
            <w:proofErr w:type="spellStart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>precipitaţiilor</w:t>
            </w:r>
            <w:proofErr w:type="spellEnd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 (perioadele cu valoare maximă și minimă); tipul de climă.</w:t>
            </w:r>
          </w:p>
          <w:p w14:paraId="64C2955E" w14:textId="77777777" w:rsidR="008A2EB2" w:rsidRPr="008D133B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Explicarea cauzelor ce determină cantitatea mare anuală de precipitații caracteristică zonei ecuatoriale, prin Tehnica </w:t>
            </w:r>
            <w:r w:rsidRPr="008D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„6 De ce?”</w:t>
            </w:r>
          </w:p>
          <w:p w14:paraId="17E92C57" w14:textId="77777777" w:rsidR="008A2EB2" w:rsidRPr="00275E4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Enunțul de la care pornim întrebând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ce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î</w:t>
            </w:r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n latitudinile ecuatoriale valorile medii ale precipitațiilor atmosferice sunt mari”.</w:t>
            </w:r>
          </w:p>
          <w:p w14:paraId="6756BC60" w14:textId="77777777" w:rsidR="008A2EB2" w:rsidRPr="00275E4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De ce în latitudinile ecuatoriale valorile medii ale </w:t>
            </w:r>
            <w:proofErr w:type="spellStart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>precipitaţiilor</w:t>
            </w:r>
            <w:proofErr w:type="spellEnd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 atmosferice sunt mari? (</w:t>
            </w:r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Pentru că la ecuator cad multe </w:t>
            </w:r>
            <w:proofErr w:type="spellStart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precipitaţii</w:t>
            </w:r>
            <w:proofErr w:type="spellEnd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în a doua jumătate a zilei.)</w:t>
            </w:r>
          </w:p>
          <w:p w14:paraId="0585A69D" w14:textId="77777777" w:rsidR="008A2EB2" w:rsidRPr="00275E4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De ce la ecuator cad multe </w:t>
            </w:r>
            <w:proofErr w:type="spellStart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>precipitaţii</w:t>
            </w:r>
            <w:proofErr w:type="spellEnd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 în a doua jumătate a zilei? (</w:t>
            </w:r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Pentru că se formează o arie joasă de presiune atmosferică.)</w:t>
            </w:r>
          </w:p>
          <w:p w14:paraId="7355928C" w14:textId="77777777" w:rsidR="008A2EB2" w:rsidRPr="00275E4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75E44">
              <w:rPr>
                <w:rFonts w:ascii="Times New Roman" w:hAnsi="Times New Roman" w:cs="Times New Roman"/>
                <w:sz w:val="24"/>
                <w:szCs w:val="24"/>
              </w:rPr>
              <w:t>De ce se formează o arie joasă de presiune atmosferică? (</w:t>
            </w:r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Pentru că masele de aer capătă </w:t>
            </w:r>
            <w:proofErr w:type="spellStart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mişcare</w:t>
            </w:r>
            <w:proofErr w:type="spellEnd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ascendentă.)</w:t>
            </w:r>
          </w:p>
          <w:p w14:paraId="34E409EF" w14:textId="77777777" w:rsidR="008A2EB2" w:rsidRPr="00275E4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De ce masele de aer capătă </w:t>
            </w:r>
            <w:proofErr w:type="spellStart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>mişcare</w:t>
            </w:r>
            <w:proofErr w:type="spellEnd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 ascendentă? (</w:t>
            </w:r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Pentru că masele de aer au fost puternic încălzite de </w:t>
            </w:r>
            <w:proofErr w:type="spellStart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radiaţia</w:t>
            </w:r>
            <w:proofErr w:type="spellEnd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solară incidentă (primită).</w:t>
            </w:r>
          </w:p>
          <w:p w14:paraId="2B5DE014" w14:textId="77777777" w:rsidR="008A2EB2" w:rsidRPr="00275E4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De ce masele de aer au fost puternic încălzite de </w:t>
            </w:r>
            <w:proofErr w:type="spellStart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>radiaţia</w:t>
            </w:r>
            <w:proofErr w:type="spellEnd"/>
            <w:r w:rsidRPr="00275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solară incidentă? (</w:t>
            </w:r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Pentru că unghiul de cădere al razelor solare la ecuator este mare.)</w:t>
            </w:r>
          </w:p>
          <w:p w14:paraId="4B6A3954" w14:textId="77777777" w:rsidR="008A2EB2" w:rsidRPr="00275E4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275E44">
              <w:rPr>
                <w:rFonts w:ascii="Times New Roman" w:hAnsi="Times New Roman" w:cs="Times New Roman"/>
                <w:sz w:val="24"/>
                <w:szCs w:val="24"/>
              </w:rPr>
              <w:t>De ce unghiul de cădere al razelor solare la ecuator este mare? (</w:t>
            </w:r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Datorită </w:t>
            </w:r>
            <w:proofErr w:type="spellStart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poziţiei</w:t>
            </w:r>
            <w:proofErr w:type="spellEnd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Pămîntului</w:t>
            </w:r>
            <w:proofErr w:type="spellEnd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pe orbită </w:t>
            </w:r>
            <w:proofErr w:type="spellStart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faţă</w:t>
            </w:r>
            <w:proofErr w:type="spellEnd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Soare.)</w:t>
            </w:r>
          </w:p>
          <w:p w14:paraId="45263218" w14:textId="77777777" w:rsidR="008A2EB2" w:rsidRPr="00275E4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4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Situaţie</w:t>
            </w:r>
            <w:proofErr w:type="spellEnd"/>
            <w:r w:rsidRPr="00275E44">
              <w:rPr>
                <w:rFonts w:ascii="Times New Roman" w:hAnsi="Times New Roman" w:cs="Times New Roman"/>
                <w:i/>
                <w:sz w:val="24"/>
                <w:szCs w:val="24"/>
              </w:rPr>
              <w:t>-problemă</w:t>
            </w:r>
          </w:p>
          <w:p w14:paraId="2B0361BD" w14:textId="22A85E82" w:rsidR="008A2EB2" w:rsidRPr="00275E4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E44">
              <w:rPr>
                <w:rFonts w:ascii="Times New Roman" w:hAnsi="Times New Roman" w:cs="Times New Roman"/>
                <w:sz w:val="24"/>
                <w:szCs w:val="24"/>
              </w:rPr>
              <w:t>Zona climatică ecuatorială nu se extinde  până la periferia de est a continentului. Deducerea cauzei ce determină acest fapt?</w:t>
            </w:r>
          </w:p>
        </w:tc>
        <w:tc>
          <w:tcPr>
            <w:tcW w:w="1420" w:type="dxa"/>
          </w:tcPr>
          <w:p w14:paraId="3BC950D9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F6FB9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</w:p>
          <w:p w14:paraId="77DDCC58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F53865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8127DF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E38428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51CCD2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2B6969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77A1CE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8752AC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7B6D78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237E64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B4AE73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954FBC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0D6F4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351EA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A60D7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1E1FC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</w:p>
          <w:p w14:paraId="0F775E23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3132B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34A24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001C0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FDED8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4DD5E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D6007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9B034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9958E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B3A30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3EF7F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7AD7C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7396D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2DA19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5C034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B83E7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FF5E2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8A516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2097F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B95F6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min</w:t>
            </w:r>
          </w:p>
        </w:tc>
        <w:tc>
          <w:tcPr>
            <w:tcW w:w="1850" w:type="dxa"/>
          </w:tcPr>
          <w:p w14:paraId="3F24CA32" w14:textId="21943F19" w:rsidR="008A2EB2" w:rsidRP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A2EB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Activitate individuală</w:t>
            </w:r>
          </w:p>
          <w:p w14:paraId="016DB31D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Interpretarea </w:t>
            </w:r>
            <w:proofErr w:type="spellStart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climogramei</w:t>
            </w:r>
            <w:proofErr w:type="spellEnd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7D15EE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F46B9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8DE6E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9F6C7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BD686" w14:textId="77777777" w:rsidR="008A2EB2" w:rsidRPr="008D133B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D133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Tehnica „6 De ce?”</w:t>
            </w:r>
          </w:p>
          <w:p w14:paraId="0F01B3A4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54FB4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F7DEA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E4577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B9655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32C3E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53FE8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18B04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EC2DC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66AC8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B53F9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13EB7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FC25B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FE8A8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D7FCD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C9E3C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F3792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3925D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2C7B5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4675C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E10F6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D6D5C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91A8C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C2235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931AE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3C5AA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2E259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25723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B1CB3" w14:textId="77777777" w:rsidR="008A2EB2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8D56B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Problematizare</w:t>
            </w:r>
          </w:p>
        </w:tc>
      </w:tr>
      <w:tr w:rsidR="008A2EB2" w:rsidRPr="00921B64" w14:paraId="5BCECB24" w14:textId="77777777" w:rsidTr="00962154">
        <w:trPr>
          <w:trHeight w:val="2868"/>
        </w:trPr>
        <w:tc>
          <w:tcPr>
            <w:tcW w:w="1812" w:type="dxa"/>
          </w:tcPr>
          <w:p w14:paraId="421DB235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Extindere</w:t>
            </w:r>
          </w:p>
        </w:tc>
        <w:tc>
          <w:tcPr>
            <w:tcW w:w="1150" w:type="dxa"/>
          </w:tcPr>
          <w:p w14:paraId="7A16EB3A" w14:textId="6DA080A4" w:rsidR="008A2EB2" w:rsidRPr="00962154" w:rsidRDefault="00962154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339" w:type="dxa"/>
          </w:tcPr>
          <w:p w14:paraId="5C4B106C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- Analiza </w:t>
            </w:r>
            <w:proofErr w:type="spellStart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climogramei</w:t>
            </w:r>
            <w:proofErr w:type="spellEnd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pentru orașul Alger (fig. 42, pag.36) conform algoritmului.</w:t>
            </w:r>
          </w:p>
          <w:p w14:paraId="46C1DEEB" w14:textId="77777777" w:rsidR="008A2EB2" w:rsidRPr="00921B64" w:rsidRDefault="008A2EB2" w:rsidP="00AF1F1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- Rezolvarea </w:t>
            </w:r>
            <w:proofErr w:type="spellStart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exerciţiilor</w:t>
            </w:r>
            <w:proofErr w:type="spellEnd"/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2-4 de la rubrica </w:t>
            </w:r>
            <w:r w:rsidRPr="00921B64">
              <w:rPr>
                <w:rFonts w:ascii="Times New Roman" w:hAnsi="Times New Roman" w:cs="Times New Roman"/>
                <w:i/>
                <w:sz w:val="24"/>
                <w:szCs w:val="24"/>
              </w:rPr>
              <w:t>Autoevaluare</w:t>
            </w: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 xml:space="preserve"> (pag.36).</w:t>
            </w:r>
          </w:p>
        </w:tc>
        <w:tc>
          <w:tcPr>
            <w:tcW w:w="1420" w:type="dxa"/>
          </w:tcPr>
          <w:p w14:paraId="1691B57D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1850" w:type="dxa"/>
          </w:tcPr>
          <w:p w14:paraId="6EEC4743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B64">
              <w:rPr>
                <w:rFonts w:ascii="Times New Roman" w:hAnsi="Times New Roman" w:cs="Times New Roman"/>
                <w:sz w:val="24"/>
                <w:szCs w:val="24"/>
              </w:rPr>
              <w:t>Explicarea sarcinii</w:t>
            </w:r>
          </w:p>
          <w:p w14:paraId="7976C0C9" w14:textId="77777777" w:rsidR="008A2EB2" w:rsidRPr="00921B64" w:rsidRDefault="008A2EB2" w:rsidP="00AF1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6BF3DB" w14:textId="77777777" w:rsidR="00D47508" w:rsidRDefault="00D47508"/>
    <w:sectPr w:rsidR="00D47508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522D8"/>
    <w:multiLevelType w:val="hybridMultilevel"/>
    <w:tmpl w:val="E5D23378"/>
    <w:lvl w:ilvl="0" w:tplc="B1E406C6">
      <w:start w:val="2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05998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8E"/>
    <w:rsid w:val="005F29A8"/>
    <w:rsid w:val="006D45C2"/>
    <w:rsid w:val="00767E8E"/>
    <w:rsid w:val="008A2EB2"/>
    <w:rsid w:val="00962154"/>
    <w:rsid w:val="00D4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EF87"/>
  <w15:chartTrackingRefBased/>
  <w15:docId w15:val="{C5ADDC37-16C2-4A2F-9C8C-254BFC02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EB2"/>
    <w:pPr>
      <w:spacing w:after="200" w:line="276" w:lineRule="auto"/>
    </w:pPr>
    <w:rPr>
      <w:rFonts w:ascii="Calibri" w:eastAsia="Calibri" w:hAnsi="Calibri" w:cs="Calibri"/>
      <w:kern w:val="0"/>
      <w:lang w:val="ro-MD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7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E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E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E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E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E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E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E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7E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7E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7E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7E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7E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7E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7E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7E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7E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7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7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7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7E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7E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7E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7E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7E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7E8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8A2EB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8A2EB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AXINTI ADA</dc:creator>
  <cp:keywords/>
  <dc:description/>
  <cp:lastModifiedBy>AXINTI ADA</cp:lastModifiedBy>
  <cp:revision>3</cp:revision>
  <cp:lastPrinted>2024-08-23T20:42:00Z</cp:lastPrinted>
  <dcterms:created xsi:type="dcterms:W3CDTF">2024-08-23T20:29:00Z</dcterms:created>
  <dcterms:modified xsi:type="dcterms:W3CDTF">2024-08-23T20:42:00Z</dcterms:modified>
</cp:coreProperties>
</file>