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018" w:rsidRPr="00DB3018" w:rsidRDefault="00DB3018" w:rsidP="00DB3018">
      <w:pPr>
        <w:spacing w:line="276" w:lineRule="auto"/>
        <w:jc w:val="center"/>
        <w:rPr>
          <w:b/>
          <w:bCs/>
          <w:sz w:val="32"/>
          <w:lang w:val="en-US" w:eastAsia="ru-RU"/>
        </w:rPr>
      </w:pPr>
      <w:r w:rsidRPr="00DB3018">
        <w:rPr>
          <w:b/>
          <w:bCs/>
          <w:sz w:val="32"/>
          <w:lang w:val="en-US" w:eastAsia="ru-RU"/>
        </w:rPr>
        <w:t>MINISTERUL EDUCAȚIEI ȘI CERCETĂRII AL REPUBLICII MOLDOVA</w:t>
      </w:r>
    </w:p>
    <w:p w:rsidR="00DB3018" w:rsidRPr="00DB3018" w:rsidRDefault="00DB3018" w:rsidP="00DB3018">
      <w:pPr>
        <w:spacing w:line="276" w:lineRule="auto"/>
        <w:jc w:val="center"/>
        <w:rPr>
          <w:sz w:val="28"/>
          <w:lang w:val="en-US" w:eastAsia="ru-RU"/>
        </w:rPr>
      </w:pPr>
    </w:p>
    <w:p w:rsidR="00DB3018" w:rsidRPr="00DB3018" w:rsidRDefault="00DB3018" w:rsidP="00DB3018">
      <w:pPr>
        <w:spacing w:line="276" w:lineRule="auto"/>
        <w:jc w:val="center"/>
        <w:rPr>
          <w:sz w:val="28"/>
          <w:lang w:val="en-US" w:eastAsia="ru-RU"/>
        </w:rPr>
      </w:pPr>
    </w:p>
    <w:p w:rsidR="00DB3018" w:rsidRPr="00DB3018" w:rsidRDefault="00DB3018" w:rsidP="00DB3018">
      <w:pPr>
        <w:tabs>
          <w:tab w:val="left" w:pos="3960"/>
        </w:tabs>
        <w:spacing w:line="360" w:lineRule="auto"/>
        <w:jc w:val="center"/>
        <w:rPr>
          <w:sz w:val="28"/>
          <w:lang w:val="en-US" w:eastAsia="ru-RU"/>
        </w:rPr>
      </w:pPr>
      <w:r w:rsidRPr="00DB3018">
        <w:rPr>
          <w:sz w:val="28"/>
          <w:lang w:val="en-US" w:eastAsia="ru-RU"/>
        </w:rPr>
        <w:t xml:space="preserve">Discutat la Ședința Comisiei Metodice __________________                </w:t>
      </w:r>
      <w:r w:rsidRPr="00DB3018">
        <w:rPr>
          <w:b/>
          <w:sz w:val="28"/>
          <w:lang w:val="en-US" w:eastAsia="ru-RU"/>
        </w:rPr>
        <w:t>APROBAT</w:t>
      </w:r>
      <w:r w:rsidRPr="00DB3018">
        <w:rPr>
          <w:sz w:val="28"/>
          <w:lang w:val="en-US" w:eastAsia="ru-RU"/>
        </w:rPr>
        <w:t xml:space="preserve"> ___________________________</w:t>
      </w:r>
    </w:p>
    <w:p w:rsidR="00DB3018" w:rsidRPr="00DB3018" w:rsidRDefault="00DB3018" w:rsidP="00DB3018">
      <w:pPr>
        <w:tabs>
          <w:tab w:val="left" w:pos="3960"/>
        </w:tabs>
        <w:spacing w:line="360" w:lineRule="auto"/>
        <w:ind w:firstLine="8037"/>
        <w:rPr>
          <w:sz w:val="28"/>
          <w:lang w:val="en-US" w:eastAsia="ru-RU"/>
        </w:rPr>
      </w:pPr>
      <w:r>
        <w:rPr>
          <w:sz w:val="28"/>
          <w:lang w:val="en-US" w:eastAsia="ru-RU"/>
        </w:rPr>
        <w:t xml:space="preserve">                                   </w:t>
      </w:r>
      <w:r w:rsidRPr="00DB3018">
        <w:rPr>
          <w:sz w:val="28"/>
          <w:lang w:val="en-US" w:eastAsia="ru-RU"/>
        </w:rPr>
        <w:t>Șeful Comisiei metodice</w:t>
      </w:r>
    </w:p>
    <w:p w:rsidR="00DB3018" w:rsidRPr="00DB3018" w:rsidRDefault="00DB3018" w:rsidP="00DB3018">
      <w:pPr>
        <w:spacing w:line="276" w:lineRule="auto"/>
        <w:jc w:val="center"/>
        <w:rPr>
          <w:sz w:val="28"/>
          <w:lang w:val="en-US" w:eastAsia="ru-RU"/>
        </w:rPr>
      </w:pPr>
    </w:p>
    <w:p w:rsidR="00DB3018" w:rsidRPr="00DB3018" w:rsidRDefault="00DB3018" w:rsidP="00DB3018">
      <w:pPr>
        <w:spacing w:line="276" w:lineRule="auto"/>
        <w:jc w:val="center"/>
        <w:rPr>
          <w:sz w:val="28"/>
          <w:lang w:val="en-US" w:eastAsia="ru-RU"/>
        </w:rPr>
      </w:pPr>
      <w:bookmarkStart w:id="0" w:name="_GoBack"/>
      <w:bookmarkEnd w:id="0"/>
    </w:p>
    <w:p w:rsidR="00DB3018" w:rsidRPr="00DB3018" w:rsidRDefault="00DB3018" w:rsidP="00DB3018">
      <w:pPr>
        <w:spacing w:line="360" w:lineRule="auto"/>
        <w:jc w:val="center"/>
        <w:rPr>
          <w:b/>
          <w:sz w:val="32"/>
          <w:lang w:val="en-US" w:eastAsia="ru-RU"/>
        </w:rPr>
      </w:pPr>
      <w:r w:rsidRPr="00DB3018">
        <w:rPr>
          <w:b/>
          <w:sz w:val="32"/>
          <w:lang w:val="en-US" w:eastAsia="ru-RU"/>
        </w:rPr>
        <w:t>PROIECT DIDACTIC DE LUNGĂ DURATĂ</w:t>
      </w:r>
    </w:p>
    <w:p w:rsidR="00DB3018" w:rsidRPr="00DB3018" w:rsidRDefault="00DB3018" w:rsidP="00DB3018">
      <w:pPr>
        <w:spacing w:line="360" w:lineRule="auto"/>
        <w:jc w:val="center"/>
        <w:rPr>
          <w:b/>
          <w:sz w:val="32"/>
          <w:lang w:eastAsia="ru-RU"/>
        </w:rPr>
      </w:pPr>
      <w:r w:rsidRPr="00DB3018">
        <w:rPr>
          <w:b/>
          <w:sz w:val="32"/>
          <w:lang w:val="en-US" w:eastAsia="ru-RU"/>
        </w:rPr>
        <w:t>LA DISCIPLINA ȘCOLARĂ</w:t>
      </w:r>
      <w:r w:rsidRPr="00DB3018">
        <w:rPr>
          <w:b/>
          <w:sz w:val="32"/>
          <w:lang w:eastAsia="ru-RU"/>
        </w:rPr>
        <w:t xml:space="preserve"> </w:t>
      </w:r>
      <w:r w:rsidRPr="00DB3018">
        <w:rPr>
          <w:b/>
          <w:i/>
          <w:sz w:val="32"/>
          <w:lang w:eastAsia="ru-RU"/>
        </w:rPr>
        <w:t>LIMBA ȘI LITERATURA ROMÂNĂ</w:t>
      </w:r>
    </w:p>
    <w:p w:rsidR="00DB3018" w:rsidRPr="00DB3018" w:rsidRDefault="00DB3018" w:rsidP="00DB3018">
      <w:pPr>
        <w:spacing w:line="360" w:lineRule="auto"/>
        <w:jc w:val="center"/>
        <w:rPr>
          <w:sz w:val="28"/>
          <w:lang w:val="en-US" w:eastAsia="ru-RU"/>
        </w:rPr>
      </w:pPr>
      <w:r w:rsidRPr="00DB3018">
        <w:rPr>
          <w:sz w:val="28"/>
          <w:lang w:val="en-US" w:eastAsia="ru-RU"/>
        </w:rPr>
        <w:t>(</w:t>
      </w:r>
      <w:r w:rsidRPr="00DB3018">
        <w:rPr>
          <w:bCs/>
          <w:sz w:val="28"/>
          <w:lang w:val="en-US" w:eastAsia="ru-RU"/>
        </w:rPr>
        <w:t xml:space="preserve">elaborat de Grupul de lucru conform ordinului MEC nr.1544/2023 în baza </w:t>
      </w:r>
      <w:r w:rsidRPr="00DB3018">
        <w:rPr>
          <w:sz w:val="28"/>
          <w:lang w:val="en-US" w:eastAsia="ru-RU"/>
        </w:rPr>
        <w:t>curriculumului la disciplină</w:t>
      </w:r>
    </w:p>
    <w:p w:rsidR="00DB3018" w:rsidRPr="00DB3018" w:rsidRDefault="00DB3018" w:rsidP="00DB3018">
      <w:pPr>
        <w:spacing w:line="360" w:lineRule="auto"/>
        <w:jc w:val="center"/>
        <w:rPr>
          <w:sz w:val="28"/>
          <w:lang w:val="en-US" w:eastAsia="ru-RU"/>
        </w:rPr>
      </w:pPr>
      <w:r w:rsidRPr="00DB3018">
        <w:rPr>
          <w:sz w:val="28"/>
          <w:lang w:val="en-US" w:eastAsia="ru-RU"/>
        </w:rPr>
        <w:t>aprobat prin ordinul MEC nr. 906/2019)</w:t>
      </w:r>
    </w:p>
    <w:p w:rsidR="00DB3018" w:rsidRDefault="00DB3018" w:rsidP="00DB3018">
      <w:pPr>
        <w:spacing w:line="360" w:lineRule="auto"/>
        <w:jc w:val="center"/>
        <w:rPr>
          <w:b/>
          <w:i/>
          <w:sz w:val="28"/>
          <w:lang w:val="en-US" w:eastAsia="ru-RU"/>
        </w:rPr>
      </w:pPr>
    </w:p>
    <w:p w:rsidR="00DB3018" w:rsidRPr="00DB3018" w:rsidRDefault="00DB3018" w:rsidP="00DB3018">
      <w:pPr>
        <w:spacing w:line="360" w:lineRule="auto"/>
        <w:jc w:val="center"/>
        <w:rPr>
          <w:b/>
          <w:sz w:val="28"/>
          <w:lang w:val="en-US" w:eastAsia="ru-RU"/>
        </w:rPr>
      </w:pPr>
      <w:r w:rsidRPr="00DB3018">
        <w:rPr>
          <w:b/>
          <w:i/>
          <w:sz w:val="28"/>
          <w:lang w:val="en-US" w:eastAsia="ru-RU"/>
        </w:rPr>
        <w:t xml:space="preserve">Clasa a </w:t>
      </w:r>
      <w:r w:rsidRPr="00DB3018">
        <w:rPr>
          <w:b/>
          <w:i/>
          <w:sz w:val="28"/>
          <w:lang w:eastAsia="ru-RU"/>
        </w:rPr>
        <w:t>VI</w:t>
      </w:r>
      <w:r w:rsidRPr="00DB3018">
        <w:rPr>
          <w:b/>
          <w:i/>
          <w:sz w:val="28"/>
          <w:lang w:val="en-US" w:eastAsia="ru-RU"/>
        </w:rPr>
        <w:t>-a</w:t>
      </w:r>
    </w:p>
    <w:p w:rsidR="00DB3018" w:rsidRPr="00DB3018" w:rsidRDefault="00DB3018" w:rsidP="00DB3018">
      <w:pPr>
        <w:spacing w:line="360" w:lineRule="auto"/>
        <w:jc w:val="center"/>
        <w:rPr>
          <w:sz w:val="28"/>
          <w:lang w:val="en-US" w:eastAsia="ru-RU"/>
        </w:rPr>
      </w:pPr>
      <w:r w:rsidRPr="00DB3018">
        <w:rPr>
          <w:sz w:val="28"/>
          <w:lang w:val="en-US" w:eastAsia="ru-RU"/>
        </w:rPr>
        <w:t>Anul de studii:_________________</w:t>
      </w:r>
    </w:p>
    <w:p w:rsidR="00DB3018" w:rsidRPr="00DB3018" w:rsidRDefault="00DB3018" w:rsidP="00DB3018">
      <w:pPr>
        <w:spacing w:line="360" w:lineRule="auto"/>
        <w:jc w:val="center"/>
        <w:rPr>
          <w:sz w:val="28"/>
          <w:lang w:val="en-US" w:eastAsia="ru-RU"/>
        </w:rPr>
      </w:pPr>
    </w:p>
    <w:p w:rsidR="00DB3018" w:rsidRPr="00DB3018" w:rsidRDefault="00DB3018" w:rsidP="00DB3018">
      <w:pPr>
        <w:spacing w:line="276" w:lineRule="auto"/>
        <w:jc w:val="center"/>
        <w:rPr>
          <w:sz w:val="28"/>
          <w:lang w:val="en-US" w:eastAsia="ru-RU"/>
        </w:rPr>
      </w:pPr>
    </w:p>
    <w:p w:rsidR="00DB3018" w:rsidRPr="00DB3018" w:rsidRDefault="00DB3018" w:rsidP="00DB3018">
      <w:pPr>
        <w:spacing w:line="276" w:lineRule="auto"/>
        <w:jc w:val="center"/>
        <w:rPr>
          <w:sz w:val="28"/>
          <w:lang w:val="en-US" w:eastAsia="ru-RU"/>
        </w:rPr>
      </w:pPr>
    </w:p>
    <w:p w:rsidR="00DB3018" w:rsidRPr="00DB3018" w:rsidRDefault="00DB3018" w:rsidP="00DB3018">
      <w:pPr>
        <w:spacing w:line="276" w:lineRule="auto"/>
        <w:rPr>
          <w:b/>
          <w:sz w:val="28"/>
          <w:lang w:val="en-US" w:eastAsia="ru-RU"/>
        </w:rPr>
      </w:pPr>
      <w:r w:rsidRPr="00DB3018">
        <w:rPr>
          <w:b/>
          <w:sz w:val="28"/>
          <w:lang w:val="en-US" w:eastAsia="ru-RU"/>
        </w:rPr>
        <w:t>Instituția de învățământ _____________________________________ Localitatea  ______________________________</w:t>
      </w:r>
    </w:p>
    <w:p w:rsidR="00DB3018" w:rsidRPr="00DB3018" w:rsidRDefault="00DB3018" w:rsidP="00DB3018">
      <w:pPr>
        <w:spacing w:line="276" w:lineRule="auto"/>
        <w:rPr>
          <w:b/>
          <w:sz w:val="28"/>
          <w:lang w:val="en-US" w:eastAsia="ru-RU"/>
        </w:rPr>
      </w:pPr>
    </w:p>
    <w:p w:rsidR="00DB3018" w:rsidRPr="00DB3018" w:rsidRDefault="00DB3018" w:rsidP="00DB3018">
      <w:pPr>
        <w:spacing w:line="276" w:lineRule="auto"/>
        <w:rPr>
          <w:b/>
          <w:sz w:val="28"/>
          <w:lang w:val="en-US" w:eastAsia="ru-RU"/>
        </w:rPr>
      </w:pPr>
      <w:r w:rsidRPr="00DB3018">
        <w:rPr>
          <w:b/>
          <w:sz w:val="28"/>
          <w:lang w:val="en-US" w:eastAsia="ru-RU"/>
        </w:rPr>
        <w:t>Numele, prenumele cadrului didactic__________________________ Grad didactic ____________________________</w:t>
      </w:r>
    </w:p>
    <w:p w:rsidR="008C782C" w:rsidRDefault="008C782C" w:rsidP="00870E50">
      <w:pPr>
        <w:tabs>
          <w:tab w:val="left" w:pos="3960"/>
        </w:tabs>
        <w:spacing w:line="276" w:lineRule="auto"/>
        <w:jc w:val="both"/>
        <w:rPr>
          <w:lang w:val="en-US" w:eastAsia="ru-RU"/>
        </w:rPr>
      </w:pPr>
    </w:p>
    <w:p w:rsidR="00DB3018" w:rsidRDefault="00DB3018" w:rsidP="00870E50">
      <w:pPr>
        <w:tabs>
          <w:tab w:val="left" w:pos="3960"/>
        </w:tabs>
        <w:spacing w:line="276" w:lineRule="auto"/>
        <w:jc w:val="both"/>
        <w:rPr>
          <w:lang w:val="en-US" w:eastAsia="ru-RU"/>
        </w:rPr>
      </w:pPr>
    </w:p>
    <w:p w:rsidR="00DB3018" w:rsidRPr="00DB3018" w:rsidRDefault="00DB3018" w:rsidP="00870E50">
      <w:pPr>
        <w:tabs>
          <w:tab w:val="left" w:pos="3960"/>
        </w:tabs>
        <w:spacing w:line="276" w:lineRule="auto"/>
        <w:jc w:val="both"/>
        <w:rPr>
          <w:lang w:val="en-US" w:eastAsia="ru-RU"/>
        </w:rPr>
      </w:pPr>
    </w:p>
    <w:p w:rsidR="008C782C" w:rsidRDefault="008C782C" w:rsidP="00870E50">
      <w:pPr>
        <w:tabs>
          <w:tab w:val="left" w:pos="3960"/>
        </w:tabs>
        <w:spacing w:line="276" w:lineRule="auto"/>
        <w:jc w:val="both"/>
        <w:rPr>
          <w:b/>
          <w:bCs/>
          <w:lang w:eastAsia="ru-RU"/>
        </w:rPr>
      </w:pPr>
    </w:p>
    <w:p w:rsidR="008C782C" w:rsidRPr="00870E50" w:rsidRDefault="008C782C" w:rsidP="00870E50">
      <w:pPr>
        <w:tabs>
          <w:tab w:val="left" w:pos="3960"/>
        </w:tabs>
        <w:jc w:val="both"/>
        <w:rPr>
          <w:b/>
          <w:bCs/>
          <w:lang w:eastAsia="ru-RU"/>
        </w:rPr>
      </w:pPr>
      <w:r w:rsidRPr="00870E50">
        <w:rPr>
          <w:b/>
          <w:bCs/>
          <w:lang w:eastAsia="ru-RU"/>
        </w:rPr>
        <w:t>ADMINISTRAREA DISCIPLINEI</w:t>
      </w:r>
    </w:p>
    <w:p w:rsidR="008C782C" w:rsidRPr="00870E50" w:rsidRDefault="008C782C" w:rsidP="00870E50">
      <w:pPr>
        <w:spacing w:line="276" w:lineRule="auto"/>
        <w:ind w:left="-360"/>
        <w:jc w:val="both"/>
        <w:rPr>
          <w:b/>
          <w:u w:val="single"/>
          <w:lang w:eastAsia="ru-RU"/>
        </w:rPr>
      </w:pPr>
    </w:p>
    <w:p w:rsidR="008C782C" w:rsidRPr="00870E50" w:rsidRDefault="008C782C" w:rsidP="00870E50">
      <w:pPr>
        <w:spacing w:line="276" w:lineRule="auto"/>
        <w:jc w:val="both"/>
        <w:rPr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8C782C" w:rsidRPr="00870E50" w:rsidTr="008C782C">
        <w:tc>
          <w:tcPr>
            <w:tcW w:w="4366" w:type="dxa"/>
            <w:shd w:val="clear" w:color="auto" w:fill="E7E6E6"/>
          </w:tcPr>
          <w:p w:rsidR="008C782C" w:rsidRPr="00870E50" w:rsidRDefault="008C782C" w:rsidP="00870E50">
            <w:pPr>
              <w:spacing w:line="276" w:lineRule="auto"/>
              <w:jc w:val="both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E7E6E6"/>
          </w:tcPr>
          <w:p w:rsidR="008C782C" w:rsidRPr="00870E50" w:rsidRDefault="008C782C" w:rsidP="00870E50">
            <w:pPr>
              <w:spacing w:line="276" w:lineRule="auto"/>
              <w:jc w:val="both"/>
              <w:rPr>
                <w:b/>
                <w:i/>
                <w:lang w:eastAsia="ru-RU"/>
              </w:rPr>
            </w:pPr>
            <w:r w:rsidRPr="00870E50">
              <w:rPr>
                <w:b/>
                <w:i/>
                <w:lang w:eastAsia="ru-RU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:rsidR="008C782C" w:rsidRPr="00870E50" w:rsidRDefault="008C782C" w:rsidP="00870E50">
            <w:pPr>
              <w:spacing w:line="276" w:lineRule="auto"/>
              <w:jc w:val="both"/>
              <w:rPr>
                <w:b/>
                <w:i/>
                <w:lang w:eastAsia="ru-RU"/>
              </w:rPr>
            </w:pPr>
            <w:r w:rsidRPr="00870E50">
              <w:rPr>
                <w:b/>
                <w:i/>
                <w:lang w:eastAsia="ru-RU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:rsidR="008C782C" w:rsidRPr="00870E50" w:rsidRDefault="008C782C" w:rsidP="00870E50">
            <w:pPr>
              <w:spacing w:line="276" w:lineRule="auto"/>
              <w:jc w:val="both"/>
              <w:rPr>
                <w:b/>
                <w:i/>
                <w:lang w:eastAsia="ru-RU"/>
              </w:rPr>
            </w:pPr>
            <w:r w:rsidRPr="00870E50">
              <w:rPr>
                <w:b/>
                <w:i/>
                <w:lang w:eastAsia="ru-RU"/>
              </w:rPr>
              <w:t>Anual</w:t>
            </w:r>
          </w:p>
        </w:tc>
      </w:tr>
      <w:tr w:rsidR="008C782C" w:rsidRPr="00870E50" w:rsidTr="008C782C">
        <w:tc>
          <w:tcPr>
            <w:tcW w:w="4366" w:type="dxa"/>
          </w:tcPr>
          <w:p w:rsidR="008C782C" w:rsidRPr="00870E50" w:rsidRDefault="008C782C" w:rsidP="00870E50">
            <w:pPr>
              <w:spacing w:line="276" w:lineRule="auto"/>
              <w:jc w:val="both"/>
              <w:rPr>
                <w:lang w:eastAsia="ru-RU"/>
              </w:rPr>
            </w:pPr>
            <w:r w:rsidRPr="00870E50">
              <w:rPr>
                <w:lang w:eastAsia="ru-RU"/>
              </w:rPr>
              <w:t>Unități de învățare</w:t>
            </w:r>
          </w:p>
        </w:tc>
        <w:tc>
          <w:tcPr>
            <w:tcW w:w="2977" w:type="dxa"/>
          </w:tcPr>
          <w:p w:rsidR="008C782C" w:rsidRPr="00870E50" w:rsidRDefault="004847FA" w:rsidP="00870E50">
            <w:pPr>
              <w:spacing w:line="276" w:lineRule="auto"/>
              <w:jc w:val="both"/>
              <w:rPr>
                <w:lang w:eastAsia="en-US"/>
              </w:rPr>
            </w:pPr>
            <w:r w:rsidRPr="00870E50">
              <w:rPr>
                <w:lang w:eastAsia="en-US"/>
              </w:rPr>
              <w:t>4</w:t>
            </w:r>
          </w:p>
        </w:tc>
        <w:tc>
          <w:tcPr>
            <w:tcW w:w="2976" w:type="dxa"/>
          </w:tcPr>
          <w:p w:rsidR="008C782C" w:rsidRPr="00870E50" w:rsidRDefault="004847FA" w:rsidP="00870E50">
            <w:pPr>
              <w:spacing w:line="276" w:lineRule="auto"/>
              <w:jc w:val="both"/>
              <w:rPr>
                <w:lang w:eastAsia="en-US"/>
              </w:rPr>
            </w:pPr>
            <w:r w:rsidRPr="00870E50">
              <w:rPr>
                <w:lang w:eastAsia="en-US"/>
              </w:rPr>
              <w:t>6</w:t>
            </w:r>
          </w:p>
        </w:tc>
        <w:tc>
          <w:tcPr>
            <w:tcW w:w="3991" w:type="dxa"/>
          </w:tcPr>
          <w:p w:rsidR="008C782C" w:rsidRPr="00870E50" w:rsidRDefault="004847FA" w:rsidP="00870E50">
            <w:pPr>
              <w:spacing w:line="276" w:lineRule="auto"/>
              <w:jc w:val="both"/>
              <w:rPr>
                <w:lang w:eastAsia="en-US"/>
              </w:rPr>
            </w:pPr>
            <w:r w:rsidRPr="00870E50">
              <w:rPr>
                <w:lang w:eastAsia="en-US"/>
              </w:rPr>
              <w:t>10</w:t>
            </w:r>
          </w:p>
        </w:tc>
      </w:tr>
      <w:tr w:rsidR="004847FA" w:rsidRPr="00870E50" w:rsidTr="00630FBE">
        <w:tc>
          <w:tcPr>
            <w:tcW w:w="4366" w:type="dxa"/>
          </w:tcPr>
          <w:p w:rsidR="004847FA" w:rsidRPr="00870E50" w:rsidRDefault="004847FA" w:rsidP="00870E50">
            <w:pPr>
              <w:spacing w:line="276" w:lineRule="auto"/>
              <w:jc w:val="both"/>
              <w:rPr>
                <w:lang w:eastAsia="ru-RU"/>
              </w:rPr>
            </w:pPr>
            <w:r w:rsidRPr="00870E50">
              <w:rPr>
                <w:lang w:eastAsia="ru-RU"/>
              </w:rPr>
              <w:t>Număr de ore</w:t>
            </w:r>
          </w:p>
        </w:tc>
        <w:tc>
          <w:tcPr>
            <w:tcW w:w="2977" w:type="dxa"/>
            <w:shd w:val="clear" w:color="auto" w:fill="auto"/>
          </w:tcPr>
          <w:p w:rsidR="004847FA" w:rsidRPr="00870E50" w:rsidRDefault="004847FA" w:rsidP="00870E50">
            <w:pPr>
              <w:shd w:val="clear" w:color="auto" w:fill="FFFFFF"/>
              <w:jc w:val="both"/>
              <w:rPr>
                <w:i/>
              </w:rPr>
            </w:pPr>
            <w:r w:rsidRPr="00870E50">
              <w:t>94 ore</w:t>
            </w:r>
          </w:p>
        </w:tc>
        <w:tc>
          <w:tcPr>
            <w:tcW w:w="2976" w:type="dxa"/>
            <w:shd w:val="clear" w:color="auto" w:fill="auto"/>
          </w:tcPr>
          <w:p w:rsidR="004847FA" w:rsidRPr="00870E50" w:rsidRDefault="004847FA" w:rsidP="00870E50">
            <w:pPr>
              <w:shd w:val="clear" w:color="auto" w:fill="FFFFFF"/>
              <w:jc w:val="both"/>
              <w:rPr>
                <w:i/>
              </w:rPr>
            </w:pPr>
            <w:r w:rsidRPr="00870E50">
              <w:t>110 ore</w:t>
            </w:r>
          </w:p>
        </w:tc>
        <w:tc>
          <w:tcPr>
            <w:tcW w:w="3991" w:type="dxa"/>
            <w:shd w:val="clear" w:color="auto" w:fill="auto"/>
          </w:tcPr>
          <w:p w:rsidR="004847FA" w:rsidRPr="00870E50" w:rsidRDefault="004847FA" w:rsidP="00870E50">
            <w:pPr>
              <w:shd w:val="clear" w:color="auto" w:fill="FFFFFF"/>
              <w:jc w:val="both"/>
            </w:pPr>
            <w:r w:rsidRPr="00870E50">
              <w:t>204 ore</w:t>
            </w:r>
          </w:p>
        </w:tc>
      </w:tr>
      <w:tr w:rsidR="004847FA" w:rsidRPr="00870E50" w:rsidTr="00E91389">
        <w:tc>
          <w:tcPr>
            <w:tcW w:w="4366" w:type="dxa"/>
          </w:tcPr>
          <w:p w:rsidR="004847FA" w:rsidRPr="00870E50" w:rsidRDefault="004847FA" w:rsidP="00870E50">
            <w:pPr>
              <w:spacing w:line="276" w:lineRule="auto"/>
              <w:jc w:val="both"/>
              <w:rPr>
                <w:lang w:eastAsia="ru-RU"/>
              </w:rPr>
            </w:pPr>
            <w:r w:rsidRPr="00870E50">
              <w:rPr>
                <w:lang w:eastAsia="ru-RU"/>
              </w:rPr>
              <w:t>Lucrări de evaluare</w:t>
            </w:r>
          </w:p>
          <w:p w:rsidR="004847FA" w:rsidRPr="00870E50" w:rsidRDefault="004847FA" w:rsidP="00870E50">
            <w:pPr>
              <w:spacing w:line="276" w:lineRule="auto"/>
              <w:jc w:val="both"/>
              <w:rPr>
                <w:lang w:eastAsia="ru-RU"/>
              </w:rPr>
            </w:pPr>
            <w:r w:rsidRPr="00870E50">
              <w:rPr>
                <w:lang w:eastAsia="ru-RU"/>
              </w:rPr>
              <w:t xml:space="preserve"> (</w:t>
            </w:r>
            <w:r w:rsidRPr="00870E50">
              <w:rPr>
                <w:b/>
                <w:bCs/>
                <w:lang w:eastAsia="ru-RU"/>
              </w:rPr>
              <w:t>i</w:t>
            </w:r>
            <w:r w:rsidRPr="00870E50">
              <w:rPr>
                <w:lang w:eastAsia="ru-RU"/>
              </w:rPr>
              <w:t xml:space="preserve"> - inițială, </w:t>
            </w:r>
            <w:r w:rsidRPr="00870E50">
              <w:rPr>
                <w:b/>
                <w:bCs/>
                <w:lang w:eastAsia="ru-RU"/>
              </w:rPr>
              <w:t>s</w:t>
            </w:r>
            <w:r w:rsidRPr="00870E50">
              <w:rPr>
                <w:lang w:eastAsia="ru-RU"/>
              </w:rPr>
              <w:t xml:space="preserve"> - sumativă)</w:t>
            </w:r>
          </w:p>
        </w:tc>
        <w:tc>
          <w:tcPr>
            <w:tcW w:w="2977" w:type="dxa"/>
            <w:shd w:val="clear" w:color="auto" w:fill="auto"/>
          </w:tcPr>
          <w:p w:rsidR="004847FA" w:rsidRPr="00870E50" w:rsidRDefault="00FA54F6" w:rsidP="00870E50">
            <w:pPr>
              <w:shd w:val="clear" w:color="auto" w:fill="FFFFFF"/>
              <w:jc w:val="both"/>
              <w:rPr>
                <w:i/>
              </w:rPr>
            </w:pPr>
            <w:r w:rsidRPr="00870E50">
              <w:t>6</w:t>
            </w:r>
          </w:p>
        </w:tc>
        <w:tc>
          <w:tcPr>
            <w:tcW w:w="2976" w:type="dxa"/>
            <w:shd w:val="clear" w:color="auto" w:fill="auto"/>
          </w:tcPr>
          <w:p w:rsidR="004847FA" w:rsidRPr="00870E50" w:rsidRDefault="004847FA" w:rsidP="00870E50">
            <w:pPr>
              <w:shd w:val="clear" w:color="auto" w:fill="FFFFFF"/>
              <w:jc w:val="both"/>
              <w:rPr>
                <w:i/>
              </w:rPr>
            </w:pPr>
            <w:r w:rsidRPr="00870E50">
              <w:t>7</w:t>
            </w:r>
          </w:p>
        </w:tc>
        <w:tc>
          <w:tcPr>
            <w:tcW w:w="3991" w:type="dxa"/>
            <w:shd w:val="clear" w:color="auto" w:fill="auto"/>
          </w:tcPr>
          <w:p w:rsidR="004847FA" w:rsidRPr="00870E50" w:rsidRDefault="00FA54F6" w:rsidP="00870E50">
            <w:pPr>
              <w:shd w:val="clear" w:color="auto" w:fill="FFFFFF"/>
              <w:jc w:val="both"/>
            </w:pPr>
            <w:r w:rsidRPr="00870E50">
              <w:t>12</w:t>
            </w:r>
            <w:r w:rsidR="004847FA" w:rsidRPr="00870E50">
              <w:t xml:space="preserve"> probe </w:t>
            </w:r>
          </w:p>
          <w:p w:rsidR="004847FA" w:rsidRPr="00870E50" w:rsidRDefault="004847FA" w:rsidP="00870E50">
            <w:pPr>
              <w:shd w:val="clear" w:color="auto" w:fill="FFFFFF"/>
              <w:jc w:val="both"/>
            </w:pPr>
            <w:r w:rsidRPr="00870E50">
              <w:t>(2 ore)</w:t>
            </w:r>
          </w:p>
        </w:tc>
      </w:tr>
      <w:tr w:rsidR="008C782C" w:rsidRPr="00870E50" w:rsidTr="008C782C">
        <w:tc>
          <w:tcPr>
            <w:tcW w:w="4366" w:type="dxa"/>
          </w:tcPr>
          <w:p w:rsidR="008C782C" w:rsidRPr="00870E50" w:rsidRDefault="008C782C" w:rsidP="00870E50">
            <w:pPr>
              <w:spacing w:line="276" w:lineRule="auto"/>
              <w:jc w:val="both"/>
              <w:rPr>
                <w:lang w:eastAsia="ru-RU"/>
              </w:rPr>
            </w:pPr>
            <w:r w:rsidRPr="00870E50">
              <w:rPr>
                <w:lang w:eastAsia="ru-RU"/>
              </w:rPr>
              <w:t>Lucrări practice / de laborator</w:t>
            </w:r>
          </w:p>
        </w:tc>
        <w:tc>
          <w:tcPr>
            <w:tcW w:w="2977" w:type="dxa"/>
          </w:tcPr>
          <w:p w:rsidR="008C782C" w:rsidRPr="00870E50" w:rsidRDefault="008C782C" w:rsidP="00870E5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2976" w:type="dxa"/>
          </w:tcPr>
          <w:p w:rsidR="008C782C" w:rsidRPr="00870E50" w:rsidRDefault="008C782C" w:rsidP="00870E5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91" w:type="dxa"/>
          </w:tcPr>
          <w:p w:rsidR="008C782C" w:rsidRPr="00870E50" w:rsidRDefault="008C782C" w:rsidP="00870E50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8C782C" w:rsidRPr="00870E50" w:rsidRDefault="008C782C" w:rsidP="00870E50">
      <w:pPr>
        <w:spacing w:line="276" w:lineRule="auto"/>
        <w:jc w:val="both"/>
        <w:rPr>
          <w:i/>
          <w:iCs/>
          <w:lang w:eastAsia="ru-RU"/>
        </w:rPr>
      </w:pPr>
    </w:p>
    <w:p w:rsidR="008C782C" w:rsidRPr="00870E50" w:rsidRDefault="008C782C" w:rsidP="00870E50">
      <w:pPr>
        <w:spacing w:line="276" w:lineRule="auto"/>
        <w:jc w:val="both"/>
        <w:rPr>
          <w:i/>
          <w:iCs/>
          <w:lang w:eastAsia="ru-RU"/>
        </w:rPr>
      </w:pPr>
      <w:r w:rsidRPr="00870E50">
        <w:rPr>
          <w:i/>
          <w:iCs/>
          <w:lang w:eastAsia="ru-RU"/>
        </w:rPr>
        <w:t>Manualul recomandat:</w:t>
      </w:r>
    </w:p>
    <w:p w:rsidR="008C782C" w:rsidRPr="00870E50" w:rsidRDefault="008C782C" w:rsidP="00870E50">
      <w:pPr>
        <w:spacing w:line="276" w:lineRule="auto"/>
        <w:jc w:val="both"/>
        <w:rPr>
          <w:i/>
          <w:iCs/>
          <w:lang w:eastAsia="ru-RU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8C782C" w:rsidRPr="00870E50" w:rsidTr="008C782C">
        <w:tc>
          <w:tcPr>
            <w:tcW w:w="1696" w:type="dxa"/>
            <w:shd w:val="clear" w:color="auto" w:fill="E7E6E6"/>
          </w:tcPr>
          <w:p w:rsidR="008C782C" w:rsidRPr="00870E50" w:rsidRDefault="008C782C" w:rsidP="00870E50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:rsidR="008C782C" w:rsidRPr="00870E50" w:rsidRDefault="008C782C" w:rsidP="00870E50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:rsidR="008C782C" w:rsidRPr="00870E50" w:rsidRDefault="008C782C" w:rsidP="00870E50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:rsidR="008C782C" w:rsidRPr="00870E50" w:rsidRDefault="008C782C" w:rsidP="00870E50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:rsidR="008C782C" w:rsidRPr="00870E50" w:rsidRDefault="008C782C" w:rsidP="00870E50">
            <w:pPr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Anul ediției </w:t>
            </w:r>
          </w:p>
        </w:tc>
      </w:tr>
      <w:tr w:rsidR="004847FA" w:rsidRPr="00870E50" w:rsidTr="001B0A0C">
        <w:tc>
          <w:tcPr>
            <w:tcW w:w="1696" w:type="dxa"/>
          </w:tcPr>
          <w:p w:rsidR="004847FA" w:rsidRPr="00870E50" w:rsidRDefault="004847FA" w:rsidP="00870E50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870E50">
              <w:rPr>
                <w:rFonts w:ascii="Times New Roman" w:hAnsi="Times New Roman"/>
                <w:sz w:val="24"/>
                <w:szCs w:val="24"/>
                <w:lang w:val="ro-RO" w:eastAsia="ru-RU"/>
              </w:rPr>
              <w:t>Clasa VI-a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7FA" w:rsidRPr="00870E50" w:rsidRDefault="004847FA" w:rsidP="00870E50">
            <w:pPr>
              <w:widowControl w:val="0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0E50">
              <w:rPr>
                <w:rFonts w:ascii="Times New Roman" w:hAnsi="Times New Roman"/>
                <w:sz w:val="24"/>
                <w:szCs w:val="24"/>
              </w:rPr>
              <w:t>Limba și literatura română</w:t>
            </w:r>
          </w:p>
        </w:tc>
        <w:tc>
          <w:tcPr>
            <w:tcW w:w="4253" w:type="dxa"/>
          </w:tcPr>
          <w:p w:rsidR="004847FA" w:rsidRPr="00870E50" w:rsidRDefault="004847FA" w:rsidP="00870E50">
            <w:pPr>
              <w:pStyle w:val="af6"/>
              <w:numPr>
                <w:ilvl w:val="0"/>
                <w:numId w:val="22"/>
              </w:num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ro-MD" w:eastAsia="ru-RU"/>
              </w:rPr>
            </w:pPr>
            <w:r w:rsidRPr="00870E50">
              <w:rPr>
                <w:rFonts w:ascii="Times New Roman" w:hAnsi="Times New Roman"/>
                <w:iCs/>
                <w:sz w:val="24"/>
                <w:szCs w:val="24"/>
                <w:lang w:val="ro-MD" w:eastAsia="ru-RU"/>
              </w:rPr>
              <w:t>Grama-Tomiță, L. State, L. Nicolaescu-Onofrei, D. Onofrei</w:t>
            </w:r>
          </w:p>
        </w:tc>
        <w:tc>
          <w:tcPr>
            <w:tcW w:w="1984" w:type="dxa"/>
          </w:tcPr>
          <w:p w:rsidR="004847FA" w:rsidRPr="00870E50" w:rsidRDefault="004847FA" w:rsidP="00870E50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870E50">
              <w:rPr>
                <w:rFonts w:ascii="Times New Roman" w:hAnsi="Times New Roman"/>
                <w:sz w:val="24"/>
                <w:szCs w:val="24"/>
              </w:rPr>
              <w:t>. Editura Cartier</w:t>
            </w:r>
          </w:p>
        </w:tc>
        <w:tc>
          <w:tcPr>
            <w:tcW w:w="1921" w:type="dxa"/>
          </w:tcPr>
          <w:p w:rsidR="004847FA" w:rsidRPr="00870E50" w:rsidRDefault="004847FA" w:rsidP="00870E50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870E5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</w:tbl>
    <w:p w:rsidR="008C782C" w:rsidRPr="00870E50" w:rsidRDefault="008C782C" w:rsidP="00870E50">
      <w:pPr>
        <w:spacing w:line="276" w:lineRule="auto"/>
        <w:jc w:val="both"/>
        <w:rPr>
          <w:i/>
          <w:iCs/>
          <w:lang w:eastAsia="ru-RU"/>
        </w:rPr>
      </w:pPr>
    </w:p>
    <w:p w:rsidR="008C782C" w:rsidRPr="00870E50" w:rsidRDefault="008C782C" w:rsidP="00870E50">
      <w:pPr>
        <w:spacing w:line="276" w:lineRule="auto"/>
        <w:jc w:val="both"/>
        <w:rPr>
          <w:bCs/>
          <w:iCs/>
          <w:color w:val="FFFFFF"/>
          <w:lang w:val="ro-RO" w:eastAsia="en-US"/>
        </w:rPr>
      </w:pPr>
    </w:p>
    <w:p w:rsidR="008C782C" w:rsidRPr="00870E50" w:rsidRDefault="008C782C" w:rsidP="00870E50">
      <w:pPr>
        <w:spacing w:line="276" w:lineRule="auto"/>
        <w:jc w:val="both"/>
        <w:rPr>
          <w:b/>
          <w:iCs/>
          <w:lang w:val="ro-RO" w:eastAsia="ru-RU"/>
        </w:rPr>
      </w:pPr>
      <w:r w:rsidRPr="00870E50">
        <w:rPr>
          <w:b/>
          <w:iCs/>
          <w:lang w:val="ro-RO" w:eastAsia="ru-RU"/>
        </w:rPr>
        <w:t xml:space="preserve">Notă: </w:t>
      </w:r>
    </w:p>
    <w:p w:rsidR="008C782C" w:rsidRPr="00870E50" w:rsidRDefault="008C782C" w:rsidP="00870E50">
      <w:pPr>
        <w:spacing w:line="276" w:lineRule="auto"/>
        <w:jc w:val="both"/>
        <w:rPr>
          <w:bCs/>
          <w:color w:val="000000"/>
          <w:lang w:eastAsia="ru-RU"/>
        </w:rPr>
      </w:pPr>
      <w:r w:rsidRPr="00870E50">
        <w:rPr>
          <w:b/>
          <w:bCs/>
          <w:lang w:eastAsia="ru-RU"/>
        </w:rPr>
        <w:t>Cadrul didactic la disciplină</w:t>
      </w:r>
      <w:r w:rsidRPr="00870E50">
        <w:rPr>
          <w:bCs/>
          <w:iCs/>
          <w:lang w:eastAsia="ru-RU"/>
        </w:rPr>
        <w:t xml:space="preserve"> are libertatea de a personaliza proiectarea de lungă durată la disciplină, în funcție de potențialul și particularitățile de învățare ale clasei</w:t>
      </w:r>
      <w:r w:rsidRPr="00870E50">
        <w:rPr>
          <w:b/>
          <w:color w:val="000000"/>
          <w:lang w:eastAsia="ru-RU"/>
        </w:rPr>
        <w:t xml:space="preserve"> </w:t>
      </w:r>
      <w:r w:rsidRPr="00870E50">
        <w:rPr>
          <w:bCs/>
          <w:color w:val="000000"/>
          <w:lang w:eastAsia="ru-RU"/>
        </w:rPr>
        <w:t>și resurselor educaționale disponibile, în conformitate cu prevederile curriculumului la disciplină (ediția 2019).</w:t>
      </w:r>
    </w:p>
    <w:p w:rsidR="008C782C" w:rsidRPr="00870E50" w:rsidRDefault="008C782C" w:rsidP="00870E50">
      <w:pPr>
        <w:ind w:left="1200"/>
        <w:contextualSpacing/>
        <w:jc w:val="both"/>
        <w:rPr>
          <w:rFonts w:eastAsia="Calibri"/>
          <w:bCs/>
          <w:lang w:eastAsia="en-US"/>
        </w:rPr>
      </w:pPr>
    </w:p>
    <w:p w:rsidR="008C782C" w:rsidRPr="00870E50" w:rsidRDefault="008C782C" w:rsidP="00870E50">
      <w:pPr>
        <w:ind w:left="1200"/>
        <w:contextualSpacing/>
        <w:jc w:val="both"/>
        <w:rPr>
          <w:rFonts w:eastAsia="Calibri"/>
          <w:b/>
          <w:bCs/>
          <w:lang w:eastAsia="en-US"/>
        </w:rPr>
      </w:pPr>
    </w:p>
    <w:p w:rsidR="008C782C" w:rsidRPr="00870E50" w:rsidRDefault="008C782C" w:rsidP="00870E50">
      <w:pPr>
        <w:ind w:left="1200"/>
        <w:contextualSpacing/>
        <w:jc w:val="both"/>
        <w:rPr>
          <w:rFonts w:eastAsia="Calibri"/>
          <w:b/>
          <w:bCs/>
          <w:lang w:eastAsia="en-US"/>
        </w:rPr>
      </w:pPr>
    </w:p>
    <w:p w:rsidR="008C782C" w:rsidRPr="00870E50" w:rsidRDefault="008C782C" w:rsidP="00870E50">
      <w:pPr>
        <w:ind w:left="1200"/>
        <w:contextualSpacing/>
        <w:jc w:val="both"/>
        <w:rPr>
          <w:rFonts w:eastAsia="Calibri"/>
          <w:b/>
          <w:bCs/>
          <w:lang w:eastAsia="en-US"/>
        </w:rPr>
      </w:pPr>
    </w:p>
    <w:p w:rsidR="008C782C" w:rsidRPr="00870E50" w:rsidRDefault="008C782C" w:rsidP="00870E50">
      <w:pPr>
        <w:ind w:left="1200"/>
        <w:contextualSpacing/>
        <w:jc w:val="both"/>
        <w:rPr>
          <w:rFonts w:eastAsia="Calibri"/>
          <w:b/>
          <w:bCs/>
          <w:lang w:eastAsia="en-US"/>
        </w:rPr>
      </w:pPr>
    </w:p>
    <w:p w:rsidR="008C782C" w:rsidRPr="00870E50" w:rsidRDefault="008C782C" w:rsidP="00870E50">
      <w:pPr>
        <w:ind w:left="1200"/>
        <w:contextualSpacing/>
        <w:jc w:val="both"/>
        <w:rPr>
          <w:rFonts w:eastAsia="Calibri"/>
          <w:b/>
          <w:bCs/>
          <w:lang w:eastAsia="en-US"/>
        </w:rPr>
      </w:pPr>
    </w:p>
    <w:p w:rsidR="008C782C" w:rsidRPr="00870E50" w:rsidRDefault="008C782C" w:rsidP="00870E50">
      <w:pPr>
        <w:ind w:left="1200"/>
        <w:contextualSpacing/>
        <w:jc w:val="both"/>
        <w:rPr>
          <w:rFonts w:eastAsia="Calibri"/>
          <w:b/>
          <w:bCs/>
          <w:lang w:eastAsia="en-US"/>
        </w:rPr>
      </w:pPr>
    </w:p>
    <w:p w:rsidR="00555A25" w:rsidRPr="00870E50" w:rsidRDefault="00555A25" w:rsidP="00870E50">
      <w:pPr>
        <w:ind w:left="1200"/>
        <w:contextualSpacing/>
        <w:jc w:val="both"/>
        <w:rPr>
          <w:rFonts w:eastAsia="Calibri"/>
          <w:b/>
          <w:bCs/>
          <w:lang w:eastAsia="en-US"/>
        </w:rPr>
      </w:pPr>
    </w:p>
    <w:p w:rsidR="008C782C" w:rsidRPr="00870E50" w:rsidRDefault="008C782C" w:rsidP="00870E50">
      <w:pPr>
        <w:contextualSpacing/>
        <w:jc w:val="both"/>
        <w:rPr>
          <w:rFonts w:eastAsia="Calibri"/>
          <w:b/>
          <w:bCs/>
          <w:lang w:eastAsia="en-US"/>
        </w:rPr>
      </w:pPr>
    </w:p>
    <w:p w:rsidR="008C782C" w:rsidRDefault="008C782C" w:rsidP="00870E50">
      <w:pPr>
        <w:ind w:left="1200"/>
        <w:contextualSpacing/>
        <w:jc w:val="both"/>
        <w:rPr>
          <w:rFonts w:eastAsia="Calibri"/>
          <w:b/>
          <w:bCs/>
          <w:lang w:eastAsia="en-US"/>
        </w:rPr>
      </w:pPr>
    </w:p>
    <w:p w:rsidR="00870E50" w:rsidRDefault="00870E50" w:rsidP="00870E50">
      <w:pPr>
        <w:ind w:left="1200"/>
        <w:contextualSpacing/>
        <w:jc w:val="both"/>
        <w:rPr>
          <w:rFonts w:eastAsia="Calibri"/>
          <w:b/>
          <w:bCs/>
          <w:lang w:eastAsia="en-US"/>
        </w:rPr>
      </w:pPr>
    </w:p>
    <w:p w:rsidR="00870E50" w:rsidRPr="00870E50" w:rsidRDefault="00870E50" w:rsidP="00870E50">
      <w:pPr>
        <w:ind w:left="1200"/>
        <w:contextualSpacing/>
        <w:jc w:val="both"/>
        <w:rPr>
          <w:rFonts w:eastAsia="Calibri"/>
          <w:b/>
          <w:bCs/>
          <w:lang w:eastAsia="en-US"/>
        </w:rPr>
      </w:pPr>
    </w:p>
    <w:p w:rsidR="008C782C" w:rsidRDefault="00870E50" w:rsidP="00870E50">
      <w:pPr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  </w:t>
      </w:r>
      <w:r w:rsidR="008C782C" w:rsidRPr="00870E50">
        <w:rPr>
          <w:b/>
          <w:bCs/>
          <w:lang w:eastAsia="ru-RU"/>
        </w:rPr>
        <w:t>COMPETENȚELE SPECIFICE /UNI</w:t>
      </w:r>
      <w:r w:rsidR="00401EA2" w:rsidRPr="00870E50">
        <w:rPr>
          <w:b/>
          <w:bCs/>
          <w:lang w:eastAsia="ru-RU"/>
        </w:rPr>
        <w:t>TĂȚI DE COMPETENȚĂ / FINALITĂȚI</w:t>
      </w:r>
    </w:p>
    <w:p w:rsidR="00DB3018" w:rsidRPr="00870E50" w:rsidRDefault="00DB3018" w:rsidP="00870E50">
      <w:pPr>
        <w:jc w:val="both"/>
        <w:rPr>
          <w:b/>
          <w:bCs/>
          <w:lang w:eastAsia="ru-RU"/>
        </w:rPr>
      </w:pPr>
    </w:p>
    <w:tbl>
      <w:tblPr>
        <w:tblStyle w:val="af5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6237"/>
        <w:gridCol w:w="4614"/>
      </w:tblGrid>
      <w:tr w:rsidR="008C782C" w:rsidRPr="00870E50" w:rsidTr="008C782C">
        <w:tc>
          <w:tcPr>
            <w:tcW w:w="3402" w:type="dxa"/>
            <w:shd w:val="clear" w:color="auto" w:fill="E7E6E6"/>
          </w:tcPr>
          <w:p w:rsidR="008C782C" w:rsidRPr="00870E50" w:rsidRDefault="008C782C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</w:rPr>
              <w:t>Competențe specifice</w:t>
            </w:r>
          </w:p>
        </w:tc>
        <w:tc>
          <w:tcPr>
            <w:tcW w:w="6237" w:type="dxa"/>
            <w:shd w:val="clear" w:color="auto" w:fill="E7E6E6"/>
          </w:tcPr>
          <w:p w:rsidR="008C782C" w:rsidRPr="00870E50" w:rsidRDefault="008C782C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4614" w:type="dxa"/>
            <w:shd w:val="clear" w:color="auto" w:fill="E7E6E6"/>
          </w:tcPr>
          <w:p w:rsidR="008C782C" w:rsidRPr="00870E50" w:rsidRDefault="008C782C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Finalități</w:t>
            </w:r>
          </w:p>
          <w:p w:rsidR="008C782C" w:rsidRPr="00870E50" w:rsidRDefault="008C782C" w:rsidP="00870E50">
            <w:pPr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  <w:t>La sfâr</w:t>
            </w: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ș</w:t>
            </w:r>
            <w:r w:rsidRPr="00870E5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itul clasei a </w:t>
            </w: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____</w:t>
            </w:r>
            <w:r w:rsidRPr="00870E5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  <w:t>-a, elevul poate:</w:t>
            </w:r>
          </w:p>
          <w:p w:rsidR="008C782C" w:rsidRPr="00870E50" w:rsidRDefault="008C782C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 w:val="restart"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1.  </w:t>
            </w:r>
            <w:r w:rsidRPr="00870E50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r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Perceperea identității lingvistice și culturale proprii în context național, manifes</w:t>
            </w:r>
            <w:r w:rsidR="00401EA2"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tând curiozitate și toleranță. </w:t>
            </w: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sz w:val="24"/>
                <w:szCs w:val="24"/>
                <w:lang w:val="en-US"/>
              </w:rPr>
              <w:t>1.1. Relatarea despre sine ca reprezentant al comunităţii vorbitorilor de limba română</w:t>
            </w:r>
          </w:p>
        </w:tc>
        <w:tc>
          <w:tcPr>
            <w:tcW w:w="4614" w:type="dxa"/>
            <w:vMerge w:val="restart"/>
          </w:tcPr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pStyle w:val="af6"/>
              <w:numPr>
                <w:ilvl w:val="0"/>
                <w:numId w:val="21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ro-MD" w:eastAsia="ru-RU"/>
              </w:rPr>
              <w:t>relata despre sine ca reprezentant al comunităţii vorbitorilor de limba română;</w:t>
            </w:r>
          </w:p>
          <w:p w:rsidR="00FA54F6" w:rsidRPr="00870E50" w:rsidRDefault="00FA54F6" w:rsidP="00870E50">
            <w:pPr>
              <w:pStyle w:val="af6"/>
              <w:numPr>
                <w:ilvl w:val="0"/>
                <w:numId w:val="21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ro-MD" w:eastAsia="ru-RU"/>
              </w:rPr>
              <w:t>prezenta informații, idei, sentimente și puncte de vedere în texte orale;</w:t>
            </w:r>
          </w:p>
          <w:p w:rsidR="00FA54F6" w:rsidRPr="00870E50" w:rsidRDefault="00FA54F6" w:rsidP="00870E50">
            <w:pPr>
              <w:pStyle w:val="af6"/>
              <w:numPr>
                <w:ilvl w:val="0"/>
                <w:numId w:val="21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ro-MD" w:eastAsia="ru-RU"/>
              </w:rPr>
              <w:t>demonstra înțelegerea unui text literar și nonliterar prin formulare de întrebări în baza lui;</w:t>
            </w:r>
          </w:p>
          <w:p w:rsidR="00FA54F6" w:rsidRPr="00870E50" w:rsidRDefault="00FA54F6" w:rsidP="00870E50">
            <w:pPr>
              <w:pStyle w:val="af6"/>
              <w:numPr>
                <w:ilvl w:val="0"/>
                <w:numId w:val="21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ro-MD" w:eastAsia="ru-RU"/>
              </w:rPr>
              <w:t>rezuma un text în baza planului dezvoltat de idei;</w:t>
            </w:r>
          </w:p>
          <w:p w:rsidR="00FA54F6" w:rsidRPr="00870E50" w:rsidRDefault="00FA54F6" w:rsidP="00870E50">
            <w:pPr>
              <w:pStyle w:val="af6"/>
              <w:numPr>
                <w:ilvl w:val="0"/>
                <w:numId w:val="21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ro-MD" w:eastAsia="ru-RU"/>
              </w:rPr>
              <w:t>va compara două și mai multe texte cu aceeași teme;</w:t>
            </w:r>
          </w:p>
          <w:p w:rsidR="00FA54F6" w:rsidRPr="00870E50" w:rsidRDefault="00FA54F6" w:rsidP="00870E50">
            <w:pPr>
              <w:pStyle w:val="af6"/>
              <w:numPr>
                <w:ilvl w:val="0"/>
                <w:numId w:val="21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ro-MD" w:eastAsia="ru-RU"/>
              </w:rPr>
              <w:t>elabora texte reflexive, funcţionale, imaginative;</w:t>
            </w:r>
          </w:p>
          <w:p w:rsidR="00FA54F6" w:rsidRPr="00870E50" w:rsidRDefault="00FA54F6" w:rsidP="00870E50">
            <w:pPr>
              <w:pStyle w:val="af6"/>
              <w:numPr>
                <w:ilvl w:val="0"/>
                <w:numId w:val="21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ro-MD" w:eastAsia="ru-RU"/>
              </w:rPr>
              <w:t>aplica structurile lexicale, fonetice, gramaticale și semantice pentru înțelegere în diferite situații de comunicare;</w:t>
            </w:r>
          </w:p>
          <w:p w:rsidR="00FA54F6" w:rsidRPr="00870E50" w:rsidRDefault="00FA54F6" w:rsidP="00870E50">
            <w:pPr>
              <w:pStyle w:val="af6"/>
              <w:numPr>
                <w:ilvl w:val="0"/>
                <w:numId w:val="21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ro-MD" w:eastAsia="ru-RU"/>
              </w:rPr>
              <w:t xml:space="preserve">compara propria exprimare și exprimarea celorlalți în comunicarea orală și scrisă; </w:t>
            </w:r>
          </w:p>
          <w:p w:rsidR="00FA54F6" w:rsidRPr="00870E50" w:rsidRDefault="00FA54F6" w:rsidP="00870E50">
            <w:pPr>
              <w:pStyle w:val="af6"/>
              <w:numPr>
                <w:ilvl w:val="0"/>
                <w:numId w:val="21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ro-MD" w:eastAsia="ru-RU"/>
              </w:rPr>
              <w:t xml:space="preserve">aplica regulile ortografice, ortoepice, de punctuaţie, gramaticale, a normei semantice în realizarea intențiilor de comunicare; </w:t>
            </w:r>
          </w:p>
          <w:p w:rsidR="00FA54F6" w:rsidRPr="00870E50" w:rsidRDefault="00FA54F6" w:rsidP="00870E50">
            <w:pPr>
              <w:pStyle w:val="af6"/>
              <w:numPr>
                <w:ilvl w:val="0"/>
                <w:numId w:val="21"/>
              </w:num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870E50">
              <w:rPr>
                <w:rFonts w:ascii="Times New Roman" w:hAnsi="Times New Roman"/>
                <w:color w:val="000000"/>
                <w:sz w:val="24"/>
                <w:szCs w:val="24"/>
                <w:lang w:val="ro-MD" w:eastAsia="ru-RU"/>
              </w:rPr>
              <w:lastRenderedPageBreak/>
              <w:t>selecta şi discerne informaţii relevante la tema în varii contexte.</w:t>
            </w: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  <w:p w:rsidR="00FA54F6" w:rsidRPr="00870E50" w:rsidRDefault="00FA54F6" w:rsidP="00870E50">
            <w:pPr>
              <w:tabs>
                <w:tab w:val="left" w:pos="2700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ind w:left="314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870E50">
              <w:rPr>
                <w:rFonts w:ascii="Times New Roman" w:hAnsi="Times New Roman"/>
                <w:sz w:val="24"/>
                <w:szCs w:val="24"/>
                <w:lang w:val="en-US"/>
              </w:rPr>
              <w:t>1.2. Asocierea experiențelor de viață și de lectură cu elemente specifice ale culturii locale și naționale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ind w:left="314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 w:val="restart"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2.  </w:t>
            </w:r>
            <w:r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ab/>
              <w:t xml:space="preserve">Participarea la interacțiuni verbale în diverse situaţii de comunicare orală, dovedind coeziune şi coerenţă discursivă. </w:t>
            </w:r>
          </w:p>
          <w:p w:rsidR="00FA54F6" w:rsidRPr="00870E50" w:rsidRDefault="00FA54F6" w:rsidP="00870E50">
            <w:pPr>
              <w:ind w:left="314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2.1. Sintetizarea informațiilor, a intențiilor și atitudinilor comunicării din diverse tipuri de texte orale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ind w:left="314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2.2. Utilizarea corectă a resurselor fonorespiratorii individuale în comunicarea orală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ind w:left="314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2.3. Adecvarea normelor de etichetă verbală la diferite situaţii de comunicare orală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 w:val="restart"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3.  </w:t>
            </w:r>
            <w:r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ab/>
              <w:t xml:space="preserve">Lectura și receptarea textelor literare şi nonliterare prin diverse strategii, demonstrând spirit de observaţie şi atitudine creativă. </w:t>
            </w:r>
          </w:p>
          <w:p w:rsidR="00FA54F6" w:rsidRPr="00870E50" w:rsidRDefault="00FA54F6" w:rsidP="00870E50">
            <w:pPr>
              <w:ind w:left="314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3.1. Demonstrarea înțelegerii textului prin formulare de întrebări în baza lui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3.2. Explicarea relației dintre componentele de structură a textului literar şi nonliterar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3.3. Formularea mesajului textului literar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3.4. Exprimarea argumentată a propriilor stări postlectorale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3.5. Rezumarea unui text narativ în baza planului dezvoltat de idei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3.6. Identificarea valorilor literarartistice ale textului pe parcursul lecturii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3.7. Recunoașterea figurilor de stil în limita unităților de conținut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3.8. Caracterizarea personajelor literare din perspectiva acțiunilor pe care le realizează sau le suportă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ind w:left="314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3.9. Stabilirea unor similitudini la nivel de tematică, între două sau mai multe texte literare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 w:val="restart"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lastRenderedPageBreak/>
              <w:t xml:space="preserve">4.  </w:t>
            </w:r>
            <w:r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ab/>
              <w:t xml:space="preserve">Producerea textelor scrise de diferit tip, pe suporturi variate, manifestând creativitate şi responsabilitate pentru propria exprimare. </w:t>
            </w:r>
          </w:p>
          <w:p w:rsidR="00FA54F6" w:rsidRPr="00870E50" w:rsidRDefault="00FA54F6" w:rsidP="00870E50">
            <w:pPr>
              <w:ind w:left="314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4.1. Scrierea corectă, lizibilă și structurarea textului literar și nonliterar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4.2. Aşezarea grafică în pagină a textului literar și nonliterar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4.3. Exprimarea, în scris, a unor informaţii, opinii, idei, sentimente pentru diverse tipuri de texte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ind w:left="314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4.4. Elaborarea textelor nonliterare pentru e-comunicare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 w:val="restart"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5.  </w:t>
            </w:r>
            <w:r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ab/>
              <w:t xml:space="preserve">Utilizarea limbii ca sistem și a normelor lingvistice (ortografice, ortoepice, lexicale, fonetice, semantice, gramaticale) în realizarea actelor comunicative, demonstrând corectitudine şi autocontrol. </w:t>
            </w: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5.1. Aplicarea structurilor lexicale, fonetice, gramaticale și semantice în diverse situații de comunicare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5.2. Respectarea normelor lingvistice în diverse situații de comunicare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5.3. Organizarea strategiilor de învăţare autonomă a limbii cu ajutorul dicționarelor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c>
          <w:tcPr>
            <w:tcW w:w="3402" w:type="dxa"/>
            <w:vMerge/>
          </w:tcPr>
          <w:p w:rsidR="00FA54F6" w:rsidRPr="00870E50" w:rsidRDefault="00FA54F6" w:rsidP="00870E50">
            <w:pPr>
              <w:ind w:left="314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5.4. Monitorizarea propriei exprimări prin raportare la normă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D27882">
        <w:trPr>
          <w:trHeight w:val="278"/>
        </w:trPr>
        <w:tc>
          <w:tcPr>
            <w:tcW w:w="3402" w:type="dxa"/>
            <w:vMerge w:val="restart"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6.  </w:t>
            </w:r>
            <w:r w:rsidRPr="00870E5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ab/>
              <w:t>Integrarea experiențelor lingvistice și de lectură în contexte şcolare şi de viață, dând dovadă de atitudine pozitivă şi interes.</w:t>
            </w:r>
          </w:p>
          <w:p w:rsidR="00FA54F6" w:rsidRPr="00870E50" w:rsidRDefault="00FA54F6" w:rsidP="00870E50">
            <w:pPr>
              <w:ind w:left="314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6.1. Organizarea informațiilor esențiale receptate din cotidian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FA54F6" w:rsidRPr="00870E50" w:rsidTr="008C782C">
        <w:trPr>
          <w:trHeight w:val="1528"/>
        </w:trPr>
        <w:tc>
          <w:tcPr>
            <w:tcW w:w="3402" w:type="dxa"/>
            <w:vMerge/>
          </w:tcPr>
          <w:p w:rsidR="00FA54F6" w:rsidRPr="00870E50" w:rsidRDefault="00FA54F6" w:rsidP="00870E50">
            <w:pPr>
              <w:widowControl w:val="0"/>
              <w:spacing w:line="276" w:lineRule="auto"/>
              <w:ind w:left="314" w:hanging="360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70E50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6.2. Prezentarea experiențelor de lectură în contexte școlare</w:t>
            </w:r>
          </w:p>
        </w:tc>
        <w:tc>
          <w:tcPr>
            <w:tcW w:w="4614" w:type="dxa"/>
            <w:vMerge/>
          </w:tcPr>
          <w:p w:rsidR="00FA54F6" w:rsidRPr="00870E50" w:rsidRDefault="00FA54F6" w:rsidP="00870E50">
            <w:pPr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</w:tbl>
    <w:p w:rsidR="008C782C" w:rsidRPr="00870E50" w:rsidRDefault="008C782C" w:rsidP="00870E50">
      <w:pPr>
        <w:jc w:val="both"/>
        <w:rPr>
          <w:b/>
          <w:bCs/>
          <w:lang w:eastAsia="ru-RU"/>
        </w:rPr>
      </w:pPr>
    </w:p>
    <w:p w:rsidR="00100E1A" w:rsidRPr="00870E50" w:rsidRDefault="00100E1A" w:rsidP="00870E50">
      <w:pPr>
        <w:shd w:val="clear" w:color="auto" w:fill="FFFFFF"/>
        <w:spacing w:before="240" w:after="240"/>
        <w:jc w:val="both"/>
        <w:rPr>
          <w:b/>
        </w:rPr>
      </w:pPr>
    </w:p>
    <w:p w:rsidR="008C782C" w:rsidRPr="00870E50" w:rsidRDefault="008C782C" w:rsidP="00870E50">
      <w:pPr>
        <w:shd w:val="clear" w:color="auto" w:fill="FFFFFF"/>
        <w:spacing w:before="240" w:after="240"/>
        <w:jc w:val="both"/>
        <w:rPr>
          <w:b/>
        </w:rPr>
      </w:pPr>
    </w:p>
    <w:p w:rsidR="008C782C" w:rsidRPr="00870E50" w:rsidRDefault="008C782C" w:rsidP="00870E50">
      <w:pPr>
        <w:shd w:val="clear" w:color="auto" w:fill="FFFFFF"/>
        <w:spacing w:before="240" w:after="240"/>
        <w:jc w:val="both"/>
        <w:rPr>
          <w:b/>
        </w:rPr>
      </w:pPr>
    </w:p>
    <w:p w:rsidR="008C782C" w:rsidRPr="00870E50" w:rsidRDefault="008C782C" w:rsidP="00870E50">
      <w:pPr>
        <w:shd w:val="clear" w:color="auto" w:fill="FFFFFF"/>
        <w:spacing w:before="240" w:after="240"/>
        <w:jc w:val="both"/>
        <w:rPr>
          <w:b/>
        </w:rPr>
      </w:pPr>
    </w:p>
    <w:p w:rsidR="008C782C" w:rsidRPr="00870E50" w:rsidRDefault="008C782C" w:rsidP="00870E50">
      <w:pPr>
        <w:shd w:val="clear" w:color="auto" w:fill="FFFFFF"/>
        <w:spacing w:before="240" w:after="240"/>
        <w:jc w:val="both"/>
        <w:rPr>
          <w:b/>
        </w:rPr>
      </w:pPr>
    </w:p>
    <w:p w:rsidR="00100E1A" w:rsidRDefault="00401EA2" w:rsidP="00870E50">
      <w:pPr>
        <w:jc w:val="both"/>
      </w:pPr>
      <w:r w:rsidRPr="00870E50">
        <w:rPr>
          <w:b/>
          <w:lang w:eastAsia="ru-RU"/>
        </w:rPr>
        <w:lastRenderedPageBreak/>
        <w:t xml:space="preserve">PROIECTAREA DIDACTICĂ A UNITĂȚILOR DE ÎNVĂȚARE / UNITĂȚILOR DE CONȚINUT  </w:t>
      </w:r>
      <w:r w:rsidR="008C782C" w:rsidRPr="00870E50">
        <w:t>- Semestrul I</w:t>
      </w:r>
    </w:p>
    <w:p w:rsidR="00DB3018" w:rsidRPr="00870E50" w:rsidRDefault="00DB3018" w:rsidP="00870E50">
      <w:pPr>
        <w:jc w:val="both"/>
        <w:rPr>
          <w:b/>
          <w:lang w:eastAsia="ru-RU"/>
        </w:rPr>
      </w:pPr>
    </w:p>
    <w:tbl>
      <w:tblPr>
        <w:tblStyle w:val="ab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3"/>
        <w:gridCol w:w="3401"/>
        <w:gridCol w:w="850"/>
        <w:gridCol w:w="851"/>
        <w:gridCol w:w="2268"/>
        <w:gridCol w:w="3401"/>
        <w:gridCol w:w="2128"/>
      </w:tblGrid>
      <w:tr w:rsidR="00100E1A" w:rsidRPr="00870E50" w:rsidTr="00DB3018">
        <w:tc>
          <w:tcPr>
            <w:tcW w:w="2553" w:type="dxa"/>
            <w:shd w:val="clear" w:color="auto" w:fill="FFFFFF"/>
            <w:vAlign w:val="center"/>
          </w:tcPr>
          <w:p w:rsidR="00100E1A" w:rsidRPr="00870E50" w:rsidRDefault="008C782C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3401" w:type="dxa"/>
            <w:shd w:val="clear" w:color="auto" w:fill="FFFFFF"/>
            <w:vAlign w:val="center"/>
          </w:tcPr>
          <w:p w:rsidR="00100E1A" w:rsidRPr="00870E50" w:rsidRDefault="008C782C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  <w:p w:rsidR="00100E1A" w:rsidRPr="00870E50" w:rsidRDefault="008C782C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(tema lecției)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100E1A" w:rsidRPr="00870E50" w:rsidRDefault="008C782C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00E1A" w:rsidRPr="00870E50" w:rsidRDefault="008C782C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100E1A" w:rsidRPr="00870E50" w:rsidRDefault="008C782C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Texte suport</w:t>
            </w:r>
          </w:p>
        </w:tc>
        <w:tc>
          <w:tcPr>
            <w:tcW w:w="3401" w:type="dxa"/>
            <w:shd w:val="clear" w:color="auto" w:fill="FFFFFF"/>
            <w:vAlign w:val="center"/>
          </w:tcPr>
          <w:p w:rsidR="00100E1A" w:rsidRPr="00870E50" w:rsidRDefault="008C782C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Activități și produse de învățare</w:t>
            </w:r>
          </w:p>
        </w:tc>
        <w:tc>
          <w:tcPr>
            <w:tcW w:w="2128" w:type="dxa"/>
            <w:shd w:val="clear" w:color="auto" w:fill="FFFFFF"/>
            <w:vAlign w:val="center"/>
          </w:tcPr>
          <w:p w:rsidR="00100E1A" w:rsidRPr="00870E50" w:rsidRDefault="008C782C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Mențiuni</w:t>
            </w:r>
          </w:p>
        </w:tc>
      </w:tr>
      <w:tr w:rsidR="00100E1A" w:rsidRPr="00870E50" w:rsidTr="00DB3018">
        <w:tc>
          <w:tcPr>
            <w:tcW w:w="15452" w:type="dxa"/>
            <w:gridSpan w:val="7"/>
            <w:shd w:val="clear" w:color="auto" w:fill="FFF2CC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 nr.1. Limba română e patria mea - 24 ore</w:t>
            </w:r>
          </w:p>
        </w:tc>
      </w:tr>
      <w:tr w:rsidR="00100E1A" w:rsidRPr="00870E50" w:rsidTr="00DB3018">
        <w:tc>
          <w:tcPr>
            <w:tcW w:w="2553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1.1. Relatarea despre sine ca reprezentant al comunității vorbitorilor de limba română.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2.1. Sintetizarea informațiilor, a intențiilor și atitudinilor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comunicării din diverse tipuri de texte orale.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3.2. Demonstrarea înțelegerii textului prin formulare de întrebări în baza lui. 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4.3. Exprimarea, în scris, a unor informații, opinii, idei, sentimente pentru diverse tipuri de texte.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6.1. Organizarea informațiilor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esențiale receptate din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cotidian.</w:t>
            </w: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Introducere. Prezentarea cursului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 (p. 11-13)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DB3018">
            <w:pPr>
              <w:shd w:val="clear" w:color="auto" w:fill="FFFFFF"/>
              <w:ind w:righ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 (p. 8-9)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 (p. 10)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Ilustrarea situațiilor de comunicare în limba română.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Legământ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de Gr. Vieru, manual (p.4)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 (p. 14-16)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 12, p.16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 (p. 17)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Discuții, stabilirea așteptărilor, reguli pentru o activitate eficientă în clasă/online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: Listă de activități pentru 26 septembrie, </w:t>
            </w: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Ziua Europeană a Limbilor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(EI): Test scris/Expunere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prezentare a importanței limbii pentru dezvoltarea personală.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organizare, sintetizare a informațiilor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(EF):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Reguli de comunicare în clasă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argumentare a necesității de comunicare în limba română.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Lectura expresivă a textului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explorare și interpretare a poeziei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Redactarea textului argumentativ conform criteriilor stabilite.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(EF):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Text argumentativ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Comunicăm corect în limba română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(ES): Test integrativ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Fișa de autoevaluare/evaluare reciprocă</w:t>
            </w:r>
          </w:p>
        </w:tc>
        <w:tc>
          <w:tcPr>
            <w:tcW w:w="2128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Specificăm materialele de lucru pentru disciplină l. și lit. română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Delimitarea punctelor forte, aspecte de îmbunătățit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LECȚII ONLINE</w:t>
            </w:r>
          </w:p>
          <w:p w:rsidR="00100E1A" w:rsidRPr="00870E50" w:rsidRDefault="00934627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8C782C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educatieonline.md</w:t>
              </w:r>
            </w:hyperlink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17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Poezia „Legământ” de Grigore Vieru 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Pentru proiectul </w:t>
            </w: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Revista mea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se vor discuta resursele disponibile pentru revista pe hârtie/ produs digital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Alternativ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(ES):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Probă orală: Expunere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Limba română, limbă europeană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Recapitulare cl. a V-a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Atelier de creație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Evaluare inițială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 inițiale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Comunicarea în limba română. Situații de comunicare în clasă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Lectura poeziei. Vocabularul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Observarea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Explorarea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Interpretarea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Textul argumentativ (simplu) 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360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Diversitatea organizatorilor grafici de prezentare a unui text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Atelier de scriere și creație. Invitație la proiectul </w:t>
            </w: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Revista mea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58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trHeight w:val="611"/>
        </w:trPr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58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sumativă Probă scrisă. Test integrativ</w:t>
            </w:r>
          </w:p>
          <w:p w:rsidR="00100E1A" w:rsidRPr="00870E50" w:rsidRDefault="00100E1A" w:rsidP="00DB3018">
            <w:pPr>
              <w:shd w:val="clear" w:color="auto" w:fill="FFFFFF"/>
              <w:tabs>
                <w:tab w:val="left" w:pos="317"/>
                <w:tab w:val="left" w:pos="458"/>
              </w:tabs>
              <w:ind w:left="79" w:hanging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553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100E1A" w:rsidRPr="00870E50" w:rsidRDefault="008C782C" w:rsidP="00DB3018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  <w:tab w:val="left" w:pos="458"/>
              </w:tabs>
              <w:ind w:left="79" w:hanging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 sumative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E1A" w:rsidRDefault="00100E1A" w:rsidP="00870E50">
      <w:pPr>
        <w:shd w:val="clear" w:color="auto" w:fill="FFFFFF"/>
        <w:jc w:val="both"/>
      </w:pPr>
    </w:p>
    <w:p w:rsidR="00DB3018" w:rsidRPr="00870E50" w:rsidRDefault="00DB3018" w:rsidP="00870E50">
      <w:pPr>
        <w:shd w:val="clear" w:color="auto" w:fill="FFFFFF"/>
        <w:jc w:val="both"/>
      </w:pPr>
    </w:p>
    <w:tbl>
      <w:tblPr>
        <w:tblStyle w:val="ac"/>
        <w:tblW w:w="1528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0"/>
        <w:gridCol w:w="3330"/>
        <w:gridCol w:w="855"/>
        <w:gridCol w:w="855"/>
        <w:gridCol w:w="1976"/>
        <w:gridCol w:w="3828"/>
        <w:gridCol w:w="2101"/>
      </w:tblGrid>
      <w:tr w:rsidR="00100E1A" w:rsidRPr="00870E50" w:rsidTr="00DB3018">
        <w:tc>
          <w:tcPr>
            <w:tcW w:w="2340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3330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(tema lecției)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976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Texte suport</w:t>
            </w:r>
          </w:p>
        </w:tc>
        <w:tc>
          <w:tcPr>
            <w:tcW w:w="3828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Activități și produse de învățare</w:t>
            </w:r>
          </w:p>
        </w:tc>
        <w:tc>
          <w:tcPr>
            <w:tcW w:w="2101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Mențiuni</w:t>
            </w:r>
          </w:p>
        </w:tc>
      </w:tr>
      <w:tr w:rsidR="00100E1A" w:rsidRPr="00870E50" w:rsidTr="00DB3018">
        <w:tc>
          <w:tcPr>
            <w:tcW w:w="15285" w:type="dxa"/>
            <w:gridSpan w:val="7"/>
            <w:shd w:val="clear" w:color="auto" w:fill="FFF2CC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 nr. 2. Cuvântul și cartea - 23 ore</w:t>
            </w:r>
          </w:p>
        </w:tc>
      </w:tr>
      <w:tr w:rsidR="00100E1A" w:rsidRPr="00870E50" w:rsidTr="00DB3018">
        <w:tc>
          <w:tcPr>
            <w:tcW w:w="2340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2.3. Adecvarea normelor de etichetă verbală la diferite situații de comunicare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orală. 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3.1. Confirmarea înțelegerii textului literar și nonliterar prin prisma componentelor de structură.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3.3. Exprimarea argumentată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 propriilor stări postlectorale.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5.1. Aplicarea structurilor lexicale, fonetice, gramaticale și semantice în diverse situații de comunicare.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5.2. Respectarea normelor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lingvistice în diverse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situații de comunicare.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6.2. Prezentarea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experiențelor de lectură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în contexte școlare.</w:t>
            </w: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41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Cartea, obiect cultural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Cartea de-a lungul veacurilor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de D Onofrei (p.18-21)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p.23-25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p.26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p.26-27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p.27-28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p.28-30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Despre lectură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, W. Somerset Maugham (p.31-32)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Cartea-om și omul- carte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, Ion Hadârcă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comprehensiune: reflecții asupra limbajului și a structurii textelor.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Demonstrarea înțelegerii textului prin răspuns la întrebări.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Identificarea cuvintelor-cheie din diferite texte.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(EF):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Discuții despre manualele elevilor din cl. a VI-a.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Recunoașterea reperelor spațiale şi temporale din diverse texte.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Identificarea în text a figurilor de stil.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analiză fonematică, despărțirea cuvintelor în silabe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lecturare si interpretare a articolelor lexicografice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(EF):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Lista de cărți pers.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Lectura cu voce a textelor.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monitorizare a propriei lecturi.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motivare a interesului pentru lecturi.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(ES):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Probă orală. Prezentarea unei cărți din biblioteca clasei/instituției (conform criteriilor stabilite) Evaluarea în grup a produselor elaborate. /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Probă scrisă: test integrativ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Evaluarea reciprocă</w:t>
            </w:r>
          </w:p>
        </w:tc>
        <w:tc>
          <w:tcPr>
            <w:tcW w:w="2101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LECȚII ONLINE</w:t>
            </w:r>
          </w:p>
          <w:p w:rsidR="00100E1A" w:rsidRPr="00870E50" w:rsidRDefault="00934627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8C782C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educatieonline.md</w:t>
              </w:r>
            </w:hyperlink>
          </w:p>
          <w:p w:rsidR="00100E1A" w:rsidRPr="00870E50" w:rsidRDefault="008C782C" w:rsidP="00870E5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7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Cartea de-a lungul veacurilor</w:t>
            </w: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Dorin Onofrei. </w:t>
            </w:r>
          </w:p>
          <w:p w:rsidR="00100E1A" w:rsidRPr="00870E50" w:rsidRDefault="008C782C" w:rsidP="00870E5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7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Elemente de fonetică: reguli de despărțire a cuvintelor în silabe</w:t>
            </w:r>
          </w:p>
          <w:p w:rsidR="00100E1A" w:rsidRPr="00870E50" w:rsidRDefault="008C782C" w:rsidP="00870E5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7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Elemente de fonetică: diftong, triftong, hiat</w:t>
            </w:r>
          </w:p>
          <w:p w:rsidR="00100E1A" w:rsidRPr="00870E50" w:rsidRDefault="008C782C" w:rsidP="00870E5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3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Modificări în ortografia limbii române: DOOM-2, 2010</w:t>
            </w:r>
          </w:p>
          <w:p w:rsidR="00100E1A" w:rsidRPr="00870E50" w:rsidRDefault="008C782C" w:rsidP="00870E5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7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Situații de comunicare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Tipuri și forme de comunicare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Fișa de lectură a cărții citite în vacanța de vară este primul produs în </w:t>
            </w: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Portofoliu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41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Lectura textului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41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Observarea textului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41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Explorarea textului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41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Interpretarea textului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Structura cărții: cuprinsul, subsolul, prefața, postfața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18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Corespondența sunet – literă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18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Diftong, triftong, hiat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83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Silaba (actualizare)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41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Despărțirea în silabe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41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Modificări în ortografia limbii române: DOOM-3: accentul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Situația de comunicare: Tipuri și forme de comunicare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Exerciții de dicție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41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Raftul de literatură artistică în biblioteca personală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41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Fișa de lectură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41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Atelier de lectură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shd w:val="clear" w:color="auto" w:fill="FFFFFF"/>
              <w:ind w:left="41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Oră de sinteză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83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Proiectul de revistă. Elaborarea conceptului 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-101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Evaluare sumativă. </w:t>
            </w:r>
          </w:p>
          <w:p w:rsidR="00100E1A" w:rsidRPr="00870E50" w:rsidRDefault="008C782C" w:rsidP="00870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Probă orală: prezentare/</w:t>
            </w:r>
          </w:p>
          <w:p w:rsidR="00100E1A" w:rsidRPr="00870E50" w:rsidRDefault="008C782C" w:rsidP="00870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Probă scrisă: test integrativ 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34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100E1A" w:rsidRPr="00870E50" w:rsidRDefault="008C782C" w:rsidP="00870E50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</w:t>
            </w:r>
          </w:p>
        </w:tc>
        <w:tc>
          <w:tcPr>
            <w:tcW w:w="855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E1A" w:rsidRPr="00870E50" w:rsidRDefault="00100E1A" w:rsidP="00870E50">
      <w:pPr>
        <w:shd w:val="clear" w:color="auto" w:fill="FFFFFF"/>
        <w:jc w:val="both"/>
      </w:pPr>
    </w:p>
    <w:tbl>
      <w:tblPr>
        <w:tblStyle w:val="ad"/>
        <w:tblW w:w="151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3119"/>
        <w:gridCol w:w="850"/>
        <w:gridCol w:w="851"/>
        <w:gridCol w:w="2268"/>
        <w:gridCol w:w="3424"/>
        <w:gridCol w:w="2104"/>
      </w:tblGrid>
      <w:tr w:rsidR="00100E1A" w:rsidRPr="00870E50" w:rsidTr="00870E50">
        <w:tc>
          <w:tcPr>
            <w:tcW w:w="2552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3119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(tema lecției)</w:t>
            </w:r>
          </w:p>
        </w:tc>
        <w:tc>
          <w:tcPr>
            <w:tcW w:w="850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268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Texte suport</w:t>
            </w:r>
          </w:p>
        </w:tc>
        <w:tc>
          <w:tcPr>
            <w:tcW w:w="3424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Activități și produse de învățare</w:t>
            </w:r>
          </w:p>
        </w:tc>
        <w:tc>
          <w:tcPr>
            <w:tcW w:w="2104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Mențiuni</w:t>
            </w:r>
          </w:p>
        </w:tc>
      </w:tr>
      <w:tr w:rsidR="00100E1A" w:rsidRPr="00870E50">
        <w:tc>
          <w:tcPr>
            <w:tcW w:w="15168" w:type="dxa"/>
            <w:gridSpan w:val="7"/>
            <w:shd w:val="clear" w:color="auto" w:fill="FFF2CC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 nr. 3. Natura țării mele - 23 ore</w:t>
            </w:r>
          </w:p>
        </w:tc>
      </w:tr>
      <w:tr w:rsidR="00100E1A" w:rsidRPr="00870E50" w:rsidTr="00870E50">
        <w:tc>
          <w:tcPr>
            <w:tcW w:w="2552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3.1. Confirmarea înțelegerii textului literar și nonliterar prin prisma componentelor de structură.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3.5. Recunoașterea figurilor de stil în limita unităților de conținut.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4.1. Scrierea corectă, lizibilă și structurarea textului literar și nonliterar.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5.3. Organizarea strategiilor de învăţare autonomă a limbii cu ajutorul dicționarelor.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6.2.Prezentarea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experiențelor de lectură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în contexte școlare.</w:t>
            </w: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Lectura textului. Vocabularul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Malul Siretului 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de V. Alecsandri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Privighetoarea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de I. Al. Brătescu-Voinești (p.43-44)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p.44-46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p.48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Demonstrarea înțelegerii textului prin formulare și răspuns la întrebări.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Identificarea cuvintelor-cheie din diferite texte.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Produse (EF)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: notițele de lectură, testul de înțelegere a textului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Identificarea ideilor principale și secundare din text.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Recunoașterea reperelor spațiale şi temporale din diverse texte.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Identificarea în text a figurilor de stil. Descrierea unui loc, a unei ființe reale și/sau imaginare, a unui obiect real/imaginar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: De elaborat o felicitare potrivind versurile cu o imagine sugestivă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interpretare: interpretarea limbajului figurat, discuții privind semnificațiile textelor citite.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formulare a mesajului scris.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: Test integrativ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Fișa de autoevaluare/evaluare reciprocă</w:t>
            </w:r>
          </w:p>
        </w:tc>
        <w:tc>
          <w:tcPr>
            <w:tcW w:w="2104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LECȚII ONLINE</w:t>
            </w:r>
          </w:p>
          <w:p w:rsidR="00100E1A" w:rsidRPr="00870E50" w:rsidRDefault="00934627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8C782C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educatieonline.md</w:t>
              </w:r>
            </w:hyperlink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564"/>
              </w:tabs>
              <w:ind w:left="1" w:firstLine="17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Malul Siretului</w:t>
            </w: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V. Alecsandri. </w:t>
            </w:r>
          </w:p>
          <w:p w:rsidR="00100E1A" w:rsidRPr="00870E50" w:rsidRDefault="008C782C" w:rsidP="00870E5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7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Sinonimele</w:t>
            </w:r>
          </w:p>
          <w:p w:rsidR="00100E1A" w:rsidRPr="00870E50" w:rsidRDefault="008C782C" w:rsidP="00870E5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79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Antonimele</w:t>
            </w:r>
          </w:p>
          <w:p w:rsidR="00100E1A" w:rsidRPr="00870E50" w:rsidRDefault="00100E1A" w:rsidP="00870E50">
            <w:pPr>
              <w:shd w:val="clear" w:color="auto" w:fill="FFFFFF"/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Descrierea în baza unei imagini.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0" w:firstLine="16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Privighetoarea</w:t>
            </w: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I. A. Brătescu-Voinești. Textul literar. Textul nonliterar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Produsul poate fi realizat în format digital (Canva), dar și în format hârtie.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tabs>
                <w:tab w:val="left" w:pos="42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: CARTEA POȘTALĂ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multimodal</w:t>
            </w: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Observarea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Explorarea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Epitetul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Comparația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Interpretarea textului. Textul și textele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Literatura și pictura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Sinonimele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Antonimele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Textul descriptiv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Textul literar. Lectura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Vocabularul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Explorarea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Interpretarea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Textul nonliterar/ textul literar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Atelier de lectură și investigare. Formularea de întrebări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Oră de sinteză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Evaluare sumativă</w:t>
            </w:r>
          </w:p>
          <w:p w:rsidR="00100E1A" w:rsidRPr="00870E50" w:rsidRDefault="008C782C" w:rsidP="00870E50">
            <w:pP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Probă  scrisă/complexă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870E50">
        <w:trPr>
          <w:trHeight w:val="562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56"/>
              </w:tabs>
              <w:ind w:left="466" w:hanging="4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E1A" w:rsidRPr="00870E50" w:rsidRDefault="00100E1A" w:rsidP="00870E50">
      <w:pPr>
        <w:shd w:val="clear" w:color="auto" w:fill="FFFFFF"/>
        <w:jc w:val="both"/>
      </w:pPr>
    </w:p>
    <w:tbl>
      <w:tblPr>
        <w:tblStyle w:val="ae"/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4"/>
        <w:gridCol w:w="3146"/>
        <w:gridCol w:w="828"/>
        <w:gridCol w:w="858"/>
        <w:gridCol w:w="1645"/>
        <w:gridCol w:w="3650"/>
        <w:gridCol w:w="2871"/>
      </w:tblGrid>
      <w:tr w:rsidR="00100E1A" w:rsidRPr="00870E50" w:rsidTr="00DB3018">
        <w:tc>
          <w:tcPr>
            <w:tcW w:w="2454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Unități de competențe</w:t>
            </w:r>
          </w:p>
        </w:tc>
        <w:tc>
          <w:tcPr>
            <w:tcW w:w="3146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(tema lecției)</w:t>
            </w:r>
          </w:p>
        </w:tc>
        <w:tc>
          <w:tcPr>
            <w:tcW w:w="828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645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Texte suport</w:t>
            </w:r>
          </w:p>
        </w:tc>
        <w:tc>
          <w:tcPr>
            <w:tcW w:w="3650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Activități și produse de învățare</w:t>
            </w:r>
          </w:p>
        </w:tc>
        <w:tc>
          <w:tcPr>
            <w:tcW w:w="2871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Mențiuni</w:t>
            </w:r>
          </w:p>
        </w:tc>
      </w:tr>
      <w:tr w:rsidR="00100E1A" w:rsidRPr="00870E50" w:rsidTr="00DB3018">
        <w:tc>
          <w:tcPr>
            <w:tcW w:w="15452" w:type="dxa"/>
            <w:gridSpan w:val="7"/>
            <w:shd w:val="clear" w:color="auto" w:fill="FFF2CC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 nr. 4. Picături de înțelepciune - 24 ore (+ 2 ore după necesitate)</w:t>
            </w:r>
          </w:p>
        </w:tc>
      </w:tr>
      <w:tr w:rsidR="00100E1A" w:rsidRPr="00870E50" w:rsidTr="00DB3018">
        <w:tc>
          <w:tcPr>
            <w:tcW w:w="2454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1.2. Asocierea experiențelor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de viață și de lectură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cu elemente specifice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ale culturii locale și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naționale.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2.2. Utilizarea corectă a resurselor fono- respiratorii individuale în comunicarea orală.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3.6. Stabilirea unor afinităţi, la nivel de tematică, între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două texte literare.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4.2. Aşezarea grafică în pagină a textului literar și nonliterar.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4.3. Exprimarea, în scris, a unor informații, opinii, idei, sentimente pentru diverse tipuri de texte.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5.4. Monitorizarea propriei exprimări prin raportare la normă.</w:t>
            </w: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Abateri de la normă. Pleonasmul. Barbarismele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p.49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p.50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p.51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p.52-54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p.54-55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p.56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Adevărata floare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, manual, p. 57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Proverbul,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Gr. Vieru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p.66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p.67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identificare a mecanismelor de dezvoltare individuală a articulaţiei, dicţiei.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Training vocal-respirator: exerciții de antrenare a timbrului vocal.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interpretare: interpretarea limbajului figurat, discuții privind semnificaţiile textelor citite.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Extragerea dintr-un text a elementelor specifice, pentru a susţine o opinie referitoare la informaţia asimilată.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interpretare şi apropriere a valorii imanente a operei. Înscenarea unor fabule.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(EF):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Colecție de </w:t>
            </w: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proverbe și zicători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utilizate în familia mea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utilizare a dicționarului (explicativ, de sinonime, de antonime, de neologisme, de expresii).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Identificarea sensurilor cuvintelor necunoscute.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precizare a sinonimelor, a antonimelor, a omonimelor unor cuvinte. Activități de redactare a ciornei şi a lucrării pe baza planului.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(ES):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Test integrativ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Evaluarea reciprocă/autoevaluarea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0E1A" w:rsidRPr="00870E50" w:rsidRDefault="00934627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>
              <w:r w:rsidR="008C782C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https://www.dictie.ro/</w:t>
              </w:r>
            </w:hyperlink>
          </w:p>
          <w:p w:rsidR="00100E1A" w:rsidRPr="00870E50" w:rsidRDefault="00934627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1">
              <w:r w:rsidR="008C782C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https://dictie.md/</w:t>
              </w:r>
            </w:hyperlink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LECȚII ONLINE</w:t>
            </w:r>
          </w:p>
          <w:p w:rsidR="00100E1A" w:rsidRPr="00870E50" w:rsidRDefault="00934627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8C782C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educatieonline.md</w:t>
              </w:r>
            </w:hyperlink>
          </w:p>
          <w:p w:rsidR="00100E1A" w:rsidRPr="00870E50" w:rsidRDefault="008C782C" w:rsidP="00870E5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-14" w:firstLine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Parabola „Adevărata floare”</w:t>
            </w:r>
          </w:p>
          <w:p w:rsidR="00100E1A" w:rsidRPr="00870E50" w:rsidRDefault="008C782C" w:rsidP="00870E5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Proverbul și zicătoarea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Fișa de lectură a cărții citite în vacanța de vară este primul produs în </w:t>
            </w: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Portofoliu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Prezentarea 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Portofoliului elevului se face la sfârșitul semestrelor 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Proiectul </w:t>
            </w: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Revista mea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Caiet de evaluări sumative, clasa a VI-a, 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NeoEduct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Probă orală. </w:t>
            </w: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Monologul narativ</w:t>
            </w: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Dicția. Articularea cuvintelor cu diftongi și triftongi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Ritmul și volumul vocii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Monolog narativ. Discurs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  <w:tab w:val="left" w:pos="676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Scrierea funcțională. Instrucțiunea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Proiectul de revistă. Articolul de fond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Lectura textului. Vocabularul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Studiul textului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Tema și ideea textului literar. Ideea principală și ideile secundare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Proverbe și zicători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Dicționarul de sinonime și antonime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Scrierea funcțională. Rețeta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Atelier de scriere </w:t>
            </w: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Pagina utilitară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Oră de sinteză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Evaluare sumativă (semestrială). Produs scris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Analiza evaluării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trHeight w:val="263"/>
        </w:trPr>
        <w:tc>
          <w:tcPr>
            <w:tcW w:w="245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00E1A" w:rsidRPr="00870E50" w:rsidRDefault="008C782C" w:rsidP="00870E5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85"/>
              </w:tabs>
              <w:ind w:left="0" w:firstLine="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Atelier de discuții, </w:t>
            </w: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Moldova și frumoasele obiceiuri de iarnă</w:t>
            </w:r>
          </w:p>
        </w:tc>
        <w:tc>
          <w:tcPr>
            <w:tcW w:w="828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E1A" w:rsidRPr="00870E50" w:rsidRDefault="008C782C" w:rsidP="00870E50">
      <w:pPr>
        <w:shd w:val="clear" w:color="auto" w:fill="FFFFFF"/>
        <w:jc w:val="center"/>
        <w:rPr>
          <w:b/>
        </w:rPr>
      </w:pPr>
      <w:r w:rsidRPr="00870E50">
        <w:rPr>
          <w:b/>
        </w:rPr>
        <w:lastRenderedPageBreak/>
        <w:t>SEMESTRUL II</w:t>
      </w:r>
    </w:p>
    <w:p w:rsidR="00100E1A" w:rsidRPr="00870E50" w:rsidRDefault="00100E1A" w:rsidP="00870E50">
      <w:pPr>
        <w:shd w:val="clear" w:color="auto" w:fill="FFFFFF"/>
        <w:jc w:val="both"/>
        <w:rPr>
          <w:b/>
        </w:rPr>
      </w:pPr>
    </w:p>
    <w:tbl>
      <w:tblPr>
        <w:tblStyle w:val="af"/>
        <w:tblW w:w="151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3119"/>
        <w:gridCol w:w="850"/>
        <w:gridCol w:w="851"/>
        <w:gridCol w:w="2268"/>
        <w:gridCol w:w="3544"/>
        <w:gridCol w:w="1984"/>
      </w:tblGrid>
      <w:tr w:rsidR="00100E1A" w:rsidRPr="00870E50" w:rsidTr="00DB3018">
        <w:trPr>
          <w:jc w:val="center"/>
        </w:trPr>
        <w:tc>
          <w:tcPr>
            <w:tcW w:w="2552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competențe</w:t>
            </w:r>
          </w:p>
        </w:tc>
        <w:tc>
          <w:tcPr>
            <w:tcW w:w="3119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(tema lecției)</w:t>
            </w:r>
          </w:p>
        </w:tc>
        <w:tc>
          <w:tcPr>
            <w:tcW w:w="850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268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Texte suport</w:t>
            </w:r>
          </w:p>
        </w:tc>
        <w:tc>
          <w:tcPr>
            <w:tcW w:w="3544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Activități și produse de învățare</w:t>
            </w:r>
          </w:p>
        </w:tc>
        <w:tc>
          <w:tcPr>
            <w:tcW w:w="1984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Mențiuni</w:t>
            </w:r>
          </w:p>
        </w:tc>
      </w:tr>
      <w:tr w:rsidR="00100E1A" w:rsidRPr="00870E50" w:rsidTr="00DB3018">
        <w:trPr>
          <w:jc w:val="center"/>
        </w:trPr>
        <w:tc>
          <w:tcPr>
            <w:tcW w:w="15168" w:type="dxa"/>
            <w:gridSpan w:val="7"/>
            <w:shd w:val="clear" w:color="auto" w:fill="FFF2CC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 nr. 5. Mărturii din trecut - 18 ore</w:t>
            </w:r>
          </w:p>
        </w:tc>
      </w:tr>
      <w:tr w:rsidR="00100E1A" w:rsidRPr="00870E50" w:rsidTr="00DB3018">
        <w:trPr>
          <w:trHeight w:val="70"/>
          <w:jc w:val="center"/>
        </w:trPr>
        <w:tc>
          <w:tcPr>
            <w:tcW w:w="2552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1.1. Relatarea despre sine ca reprezentant al comunității vorbitorilor de limba română.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3.2. Demonstrarea înțelegerii textului prin formulare de întrebări în baza lui.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3.4. Rezumarea textului în baza planului dezvoltat de idei.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4.2. Așezarea grafică în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pagină a textului literar și nonliterar.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5.3. Organizarea strategiilor de învăţare autonomă a limbii cu ajutorul dicționarelor.</w:t>
            </w: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Lectura textului. Vocabular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Stânca Corbului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, Alecu Russo, p.68-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p.74-75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p.75-76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Steagul cu cap de lup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, Dumitru Almaș, p.77-78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Lectura interogativă și expresivă a textului.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Exerciții de comprehensiune: reflecții asupra limbajului și a structurii textelor de tip epic. Excursia tematică despre cultura locală/națională 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transformare/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rescriere a unor texte după criterii date.  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Scrierea rezumatului. Exerciții de utilizare a dicționarului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(EF):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Rezumatul 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pentru generarea ideilor care urmează a fi incluse într-un text redactat.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 (EF): 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Redactarea legendei  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Activități de utilizare a diverselor resurse informaționale și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comunicaționale pentru corectitudine şi autocontrol. 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: Test integrativ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Autoevaluarea: puncte forte, puncte slabe, perspective.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LECȚII ONLINE</w:t>
            </w:r>
          </w:p>
          <w:p w:rsidR="00100E1A" w:rsidRPr="00870E50" w:rsidRDefault="00934627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8C782C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educatieonline.md</w:t>
              </w:r>
            </w:hyperlink>
          </w:p>
          <w:p w:rsidR="00100E1A" w:rsidRPr="00870E50" w:rsidRDefault="008C782C" w:rsidP="00870E5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7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Stânca corbului</w:t>
            </w: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Alecu Russo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Lectura individuală a unei legende despre o localitate din Moldova (locul de baștină al părinților/ buneilor)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Asigurarea elevilor cu dicționare (hârtie/online)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Studiul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Momentele subiectului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Moduri de expunere: narațiunea, descrierea și dialogul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1" w:firstLine="3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Legenda, valorificarea culturii locale/naționale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25" w:firstLine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Cuvintele polisemantice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Omonimia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Rezumatul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1" w:firstLine="3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Proiectul de revistă. </w:t>
            </w: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Recomandări pentru lectură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Atelier de scriere/creație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sumativă. Probă scrisă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rPr>
          <w:jc w:val="center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E1A" w:rsidRDefault="00100E1A" w:rsidP="00870E50">
      <w:pPr>
        <w:shd w:val="clear" w:color="auto" w:fill="FFFFFF"/>
        <w:jc w:val="both"/>
      </w:pPr>
    </w:p>
    <w:p w:rsidR="00DB3018" w:rsidRDefault="00DB3018" w:rsidP="00870E50">
      <w:pPr>
        <w:shd w:val="clear" w:color="auto" w:fill="FFFFFF"/>
        <w:jc w:val="both"/>
      </w:pPr>
    </w:p>
    <w:p w:rsidR="00DB3018" w:rsidRDefault="00DB3018" w:rsidP="00870E50">
      <w:pPr>
        <w:shd w:val="clear" w:color="auto" w:fill="FFFFFF"/>
        <w:jc w:val="both"/>
      </w:pPr>
    </w:p>
    <w:p w:rsidR="00DB3018" w:rsidRDefault="00DB3018" w:rsidP="00870E50">
      <w:pPr>
        <w:shd w:val="clear" w:color="auto" w:fill="FFFFFF"/>
        <w:jc w:val="both"/>
      </w:pPr>
    </w:p>
    <w:tbl>
      <w:tblPr>
        <w:tblStyle w:val="af1"/>
        <w:tblW w:w="1530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3099"/>
        <w:gridCol w:w="19"/>
        <w:gridCol w:w="826"/>
        <w:gridCol w:w="24"/>
        <w:gridCol w:w="824"/>
        <w:gridCol w:w="27"/>
        <w:gridCol w:w="2225"/>
        <w:gridCol w:w="42"/>
        <w:gridCol w:w="3467"/>
        <w:gridCol w:w="76"/>
        <w:gridCol w:w="2125"/>
      </w:tblGrid>
      <w:tr w:rsidR="00DB3018" w:rsidRPr="00DB3018" w:rsidTr="00DB3018">
        <w:tc>
          <w:tcPr>
            <w:tcW w:w="2551" w:type="dxa"/>
            <w:vAlign w:val="center"/>
          </w:tcPr>
          <w:p w:rsidR="00DB3018" w:rsidRPr="00DB3018" w:rsidRDefault="00DB3018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Unități de competențe</w:t>
            </w:r>
          </w:p>
        </w:tc>
        <w:tc>
          <w:tcPr>
            <w:tcW w:w="3099" w:type="dxa"/>
            <w:vAlign w:val="center"/>
          </w:tcPr>
          <w:p w:rsidR="00DB3018" w:rsidRPr="00DB3018" w:rsidRDefault="00DB3018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18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  <w:p w:rsidR="00DB3018" w:rsidRPr="00DB3018" w:rsidRDefault="00DB3018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18">
              <w:rPr>
                <w:rFonts w:ascii="Times New Roman" w:hAnsi="Times New Roman" w:cs="Times New Roman"/>
                <w:b/>
                <w:sz w:val="24"/>
                <w:szCs w:val="24"/>
              </w:rPr>
              <w:t>(tema lecției)</w:t>
            </w:r>
          </w:p>
        </w:tc>
        <w:tc>
          <w:tcPr>
            <w:tcW w:w="845" w:type="dxa"/>
            <w:gridSpan w:val="2"/>
            <w:vAlign w:val="center"/>
          </w:tcPr>
          <w:p w:rsidR="00DB3018" w:rsidRPr="00DB3018" w:rsidRDefault="00DB3018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18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48" w:type="dxa"/>
            <w:gridSpan w:val="2"/>
            <w:vAlign w:val="center"/>
          </w:tcPr>
          <w:p w:rsidR="00DB3018" w:rsidRPr="00DB3018" w:rsidRDefault="00DB3018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18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252" w:type="dxa"/>
            <w:gridSpan w:val="2"/>
            <w:vAlign w:val="center"/>
          </w:tcPr>
          <w:p w:rsidR="00DB3018" w:rsidRPr="00DB3018" w:rsidRDefault="00DB3018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18">
              <w:rPr>
                <w:rFonts w:ascii="Times New Roman" w:hAnsi="Times New Roman" w:cs="Times New Roman"/>
                <w:b/>
                <w:sz w:val="24"/>
                <w:szCs w:val="24"/>
              </w:rPr>
              <w:t>Texte suport</w:t>
            </w:r>
          </w:p>
        </w:tc>
        <w:tc>
          <w:tcPr>
            <w:tcW w:w="3509" w:type="dxa"/>
            <w:gridSpan w:val="2"/>
            <w:vAlign w:val="center"/>
          </w:tcPr>
          <w:p w:rsidR="00DB3018" w:rsidRPr="00DB3018" w:rsidRDefault="00DB3018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18">
              <w:rPr>
                <w:rFonts w:ascii="Times New Roman" w:hAnsi="Times New Roman" w:cs="Times New Roman"/>
                <w:b/>
                <w:sz w:val="24"/>
                <w:szCs w:val="24"/>
              </w:rPr>
              <w:t>Activități și produse de învățare</w:t>
            </w:r>
          </w:p>
        </w:tc>
        <w:tc>
          <w:tcPr>
            <w:tcW w:w="2201" w:type="dxa"/>
            <w:gridSpan w:val="2"/>
            <w:vAlign w:val="center"/>
          </w:tcPr>
          <w:p w:rsidR="00DB3018" w:rsidRPr="00DB3018" w:rsidRDefault="00DB3018" w:rsidP="00DB3018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18">
              <w:rPr>
                <w:rFonts w:ascii="Times New Roman" w:hAnsi="Times New Roman" w:cs="Times New Roman"/>
                <w:b/>
                <w:sz w:val="24"/>
                <w:szCs w:val="24"/>
              </w:rPr>
              <w:t>Mențiuni</w:t>
            </w:r>
          </w:p>
        </w:tc>
      </w:tr>
      <w:tr w:rsidR="00DB3018" w:rsidRPr="00870E50" w:rsidTr="00DB3018">
        <w:tc>
          <w:tcPr>
            <w:tcW w:w="15305" w:type="dxa"/>
            <w:gridSpan w:val="1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 nr. 6. Din străbuni, din oameni buni - 19 ore</w:t>
            </w:r>
          </w:p>
        </w:tc>
      </w:tr>
      <w:tr w:rsidR="00DB3018" w:rsidRPr="00870E50" w:rsidTr="00DB3018">
        <w:tc>
          <w:tcPr>
            <w:tcW w:w="2551" w:type="dxa"/>
            <w:vMerge w:val="restart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1.2. Asocierea experiențelor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de viață și de lectură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cu elemente specifice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ale culturii locale și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naționale.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br/>
              <w:t>2.3. Adecvarea normelor de etichetă verbală la diferite situații de comunicare orală.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3.4. Rezumarea textului în baza planului dezvoltat de idei.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4.1. Scrierea corectă, lizibilă și structurarea textului literar și nonliterar.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5.1. Aplicarea structurilor lexicale, fonetice, gramaticale și semantice în diverse situații de comunicare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Lectura textului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 w:val="restart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Fata babei și fata moșneagului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, Ion Creangă. P. 80-85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p.89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p.87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Lectură suplimentară: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Soldatul de plumb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, Hans Christian Andersen, p. 100-104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p,98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p,99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p.106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 w:val="restart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Alcătuirea planului de idei 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Povestirea subiectului 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Identificarea ideilor principale și secundare din text.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Povestirea în baza imaginilor.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: Teste de înțelegere a textului (Test interogativ)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Realizarea unor prezentări referitoare la tradiții şi obiceiuri din cultura locală și națională.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Comentarea ortogramelor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Fixarea conținutului mesajelor audiate cu ajutorul diverselor instrumente: chestionare, grile etc.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Formularea ideilor principale dintr-un mesaj transmis de către un prieten/ coleg.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Aplicarea cunoștințelor dobândite prin jocuri/rebusuri.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analiză gramaticală, conform algoritmului dat.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recunoaștere a tipurilor de texte scrise.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integrare a părților textului.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: Teste integrativ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 w:val="restart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Elaborarea fișei de lectură (în portofoliu) pentru poveste citită individual.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LECȚII ONLINE</w:t>
            </w:r>
          </w:p>
          <w:p w:rsidR="00DB3018" w:rsidRPr="00870E50" w:rsidRDefault="00934627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DB3018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educatieonline.md</w:t>
              </w:r>
            </w:hyperlink>
          </w:p>
          <w:p w:rsidR="00DB3018" w:rsidRPr="00870E50" w:rsidRDefault="00DB3018" w:rsidP="0083420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63"/>
              </w:tabs>
              <w:ind w:left="0" w:firstLine="16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Fata babei și fata moșneagului” de Ion Creangă</w:t>
            </w:r>
          </w:p>
          <w:p w:rsidR="00DB3018" w:rsidRPr="00870E50" w:rsidRDefault="00DB3018" w:rsidP="0083420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63"/>
              </w:tabs>
              <w:ind w:left="0" w:firstLine="2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Substantivul. Locuțiunea subst.</w:t>
            </w:r>
          </w:p>
          <w:p w:rsidR="00DB3018" w:rsidRPr="00870E50" w:rsidRDefault="00DB3018" w:rsidP="0083420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1"/>
              </w:tabs>
              <w:ind w:left="0" w:firstLine="17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Strategii de comunicare eficientă și ascultare activă. Întrebări închise. Întrebări deschise. Reguli de aur ale ascultării. Parafrazarea. Rezumarea</w:t>
            </w:r>
          </w:p>
          <w:p w:rsidR="00DB3018" w:rsidRPr="00870E50" w:rsidRDefault="00DB3018" w:rsidP="0083420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1"/>
              </w:tabs>
              <w:ind w:left="0" w:firstLine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Numeralul. Tipurile numeralului. Actualizare</w:t>
            </w:r>
          </w:p>
          <w:p w:rsidR="00DB3018" w:rsidRPr="00870E50" w:rsidRDefault="00DB3018" w:rsidP="0083420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1"/>
              </w:tabs>
              <w:ind w:left="-44" w:firstLine="40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Ortografia numeralului</w:t>
            </w:r>
          </w:p>
          <w:p w:rsidR="00DB3018" w:rsidRDefault="00DB3018" w:rsidP="0083420C">
            <w:pPr>
              <w:shd w:val="clear" w:color="auto" w:fill="FFFFFF"/>
              <w:tabs>
                <w:tab w:val="left" w:pos="421"/>
              </w:tabs>
              <w:ind w:left="-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018" w:rsidRPr="00870E50" w:rsidRDefault="00DB3018" w:rsidP="0083420C">
            <w:pPr>
              <w:shd w:val="clear" w:color="auto" w:fill="FFFFFF"/>
              <w:tabs>
                <w:tab w:val="left" w:pos="421"/>
              </w:tabs>
              <w:ind w:left="-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Observarea textului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rPr>
          <w:trHeight w:val="562"/>
        </w:trPr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Explorare și interpretare textului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Personajul literar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rPr>
          <w:trHeight w:val="545"/>
        </w:trPr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Tradiții și obiceiuri din străbuni</w:t>
            </w: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(Atelier de discuții)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Substantivul. Flexiunea substantivului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Locuțiunea substantivală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Ortografia substantivului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Situații de comunicare. Dialogul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Strategii de ascultare activă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25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Parafrazare, informații explicite și implicite, rezumare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Numeralul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Scrierea imaginativă. Interviul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Atelier de scriere. Proiectul de revistă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rPr>
          <w:trHeight w:val="141"/>
        </w:trPr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sumativă Probă scrisă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018" w:rsidRPr="00870E50" w:rsidTr="00DB3018">
        <w:tc>
          <w:tcPr>
            <w:tcW w:w="2551" w:type="dxa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:rsidR="00DB3018" w:rsidRPr="00870E50" w:rsidRDefault="00DB3018" w:rsidP="0083420C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</w:t>
            </w:r>
          </w:p>
        </w:tc>
        <w:tc>
          <w:tcPr>
            <w:tcW w:w="845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2"/>
          </w:tcPr>
          <w:p w:rsidR="00DB3018" w:rsidRPr="00870E50" w:rsidRDefault="00DB3018" w:rsidP="0083420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gridSpan w:val="2"/>
            <w:vMerge/>
          </w:tcPr>
          <w:p w:rsidR="00DB3018" w:rsidRPr="00870E50" w:rsidRDefault="00DB3018" w:rsidP="008342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Unități de competențe</w:t>
            </w:r>
          </w:p>
        </w:tc>
        <w:tc>
          <w:tcPr>
            <w:tcW w:w="3118" w:type="dxa"/>
            <w:gridSpan w:val="2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(tema lecției)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267" w:type="dxa"/>
            <w:gridSpan w:val="2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Texte suport</w:t>
            </w:r>
          </w:p>
        </w:tc>
        <w:tc>
          <w:tcPr>
            <w:tcW w:w="3543" w:type="dxa"/>
            <w:gridSpan w:val="2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Activități și produse de învățare</w:t>
            </w:r>
          </w:p>
        </w:tc>
        <w:tc>
          <w:tcPr>
            <w:tcW w:w="2125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Mențiuni</w:t>
            </w: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15305" w:type="dxa"/>
            <w:gridSpan w:val="12"/>
            <w:shd w:val="clear" w:color="auto" w:fill="FFF2CC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 nr. 7. Universul fericirii - 18 ore</w:t>
            </w: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3.5. Recunoașterea figurilor de stil în limita unităților de conținut.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4.4. Elaborarea textelor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nonliterare pentru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e-comunicare.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5.4. Monitorizarea propriei exprimări prin raportare la normă.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6.1. Organizarea informațiilor esențiale receptate din cotidian.</w:t>
            </w: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Lectura a textului. Vocabular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Fiind băiet, păduri cutreieram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, M Eminescu, p. 111/ </w:t>
            </w: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Iarna pe uliță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, G Coșbuc, p. 124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p.116 – 117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p.118 – 120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p.129 – 130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p.131 – 132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interpretare: interpretarea limbajului figurat, discuții privind semnificațiile textelor citite.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Extragerea dintr-un text a elementelor specifice, pentru a susţine o opinie referitoare la informaţia asimilată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: Text argumentativ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identificare a părților de vorbire.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Aplicarea cunoștințelor dobândite prin jocuri/rebusuri.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analiză gramaticală, conform algoritmului dat.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Comentarea ortogramelor.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: Dictare de cuvinte cu explicarea ortogramelor 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recunoaștere a tipurilor de texte scrise.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integrare a părților textului.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: Dictare de cuvinte cu sarcini (test integrativ)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Autoevaluare. 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Evaluare reciprocă</w:t>
            </w:r>
          </w:p>
        </w:tc>
        <w:tc>
          <w:tcPr>
            <w:tcW w:w="2125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LECȚII ONLINE</w:t>
            </w:r>
          </w:p>
          <w:p w:rsidR="00100E1A" w:rsidRPr="00870E50" w:rsidRDefault="00934627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8C782C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educatieonline.md</w:t>
              </w:r>
            </w:hyperlink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7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Fiind băiet, păduri cutreieram</w:t>
            </w: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Mihai Eminescu. </w:t>
            </w:r>
          </w:p>
          <w:p w:rsidR="00100E1A" w:rsidRPr="00870E50" w:rsidRDefault="008C782C" w:rsidP="00870E5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Iarna pe uliţă</w:t>
            </w: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George Coșbuc</w:t>
            </w:r>
          </w:p>
          <w:p w:rsidR="00100E1A" w:rsidRPr="00870E50" w:rsidRDefault="008C782C" w:rsidP="00870E5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17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Pronumele personal</w:t>
            </w:r>
          </w:p>
          <w:p w:rsidR="00100E1A" w:rsidRPr="00870E50" w:rsidRDefault="008C782C" w:rsidP="00870E5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7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Pronumele reflexiv. Ortografia pronumelui reflexiv</w:t>
            </w:r>
          </w:p>
          <w:p w:rsidR="00100E1A" w:rsidRPr="00870E50" w:rsidRDefault="008C782C" w:rsidP="00870E5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Pronumele posesiv</w:t>
            </w:r>
          </w:p>
          <w:p w:rsidR="00100E1A" w:rsidRPr="00870E50" w:rsidRDefault="008C782C" w:rsidP="00870E5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Adjectivul pronominal posesiv</w:t>
            </w:r>
          </w:p>
          <w:p w:rsidR="00100E1A" w:rsidRPr="00870E50" w:rsidRDefault="008C782C" w:rsidP="00870E5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7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Pronumele demonstrativ</w:t>
            </w:r>
          </w:p>
          <w:p w:rsidR="00100E1A" w:rsidRPr="00870E50" w:rsidRDefault="008C782C" w:rsidP="00870E5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7" w:firstLine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Mesaje scrise. Felicitarea</w:t>
            </w:r>
          </w:p>
          <w:p w:rsidR="00100E1A" w:rsidRPr="00870E50" w:rsidRDefault="00100E1A" w:rsidP="00870E50">
            <w:pPr>
              <w:shd w:val="clear" w:color="auto" w:fill="FFFFFF"/>
              <w:ind w:left="37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Opera lirică. Eul liric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Inversiunea. Hiperbola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Pronumele. Pronumele personal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Pronumele reflexiv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Textul argumentativ (II)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Pronumele posesiv. Adjectivul pronominal posesiv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Pronumele demonstrativ. Adjectivul pronominal demonstrativ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Pronumele de întărire. Adjectivul pronominal de întărire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Ortografia pronumelui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Felicitarea electronică. Atelier de scriere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rPr>
          <w:trHeight w:val="140"/>
        </w:trPr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sumativă scrisă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 w:rsidTr="00DB3018">
        <w:tblPrEx>
          <w:tblLook w:val="0400" w:firstRow="0" w:lastRow="0" w:firstColumn="0" w:lastColumn="0" w:noHBand="0" w:noVBand="1"/>
        </w:tblPrEx>
        <w:trPr>
          <w:trHeight w:val="549"/>
        </w:trPr>
        <w:tc>
          <w:tcPr>
            <w:tcW w:w="2551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100E1A" w:rsidRPr="00870E50" w:rsidRDefault="008C782C" w:rsidP="00870E50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</w:t>
            </w:r>
          </w:p>
        </w:tc>
        <w:tc>
          <w:tcPr>
            <w:tcW w:w="850" w:type="dxa"/>
            <w:gridSpan w:val="2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E1A" w:rsidRPr="00870E50" w:rsidRDefault="00100E1A" w:rsidP="00870E50">
      <w:pPr>
        <w:shd w:val="clear" w:color="auto" w:fill="FFFFFF"/>
        <w:jc w:val="both"/>
      </w:pPr>
    </w:p>
    <w:p w:rsidR="00100E1A" w:rsidRPr="00870E50" w:rsidRDefault="00100E1A" w:rsidP="00870E50">
      <w:pPr>
        <w:shd w:val="clear" w:color="auto" w:fill="FFFFFF"/>
        <w:jc w:val="both"/>
      </w:pPr>
    </w:p>
    <w:tbl>
      <w:tblPr>
        <w:tblStyle w:val="af2"/>
        <w:tblW w:w="151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3119"/>
        <w:gridCol w:w="850"/>
        <w:gridCol w:w="851"/>
        <w:gridCol w:w="2268"/>
        <w:gridCol w:w="3544"/>
        <w:gridCol w:w="1984"/>
      </w:tblGrid>
      <w:tr w:rsidR="00100E1A" w:rsidRPr="00870E50">
        <w:tc>
          <w:tcPr>
            <w:tcW w:w="2552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Unități de competențe</w:t>
            </w:r>
          </w:p>
        </w:tc>
        <w:tc>
          <w:tcPr>
            <w:tcW w:w="3119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(tema lecției)</w:t>
            </w:r>
          </w:p>
        </w:tc>
        <w:tc>
          <w:tcPr>
            <w:tcW w:w="850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268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Texte suport</w:t>
            </w:r>
          </w:p>
        </w:tc>
        <w:tc>
          <w:tcPr>
            <w:tcW w:w="3544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Activități și produse de învățare</w:t>
            </w:r>
          </w:p>
        </w:tc>
        <w:tc>
          <w:tcPr>
            <w:tcW w:w="1984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Mențiuni</w:t>
            </w:r>
          </w:p>
        </w:tc>
      </w:tr>
      <w:tr w:rsidR="00100E1A" w:rsidRPr="00870E50">
        <w:tc>
          <w:tcPr>
            <w:tcW w:w="15168" w:type="dxa"/>
            <w:gridSpan w:val="7"/>
            <w:shd w:val="clear" w:color="auto" w:fill="FFF2CC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 nr. 8. Omul și natura - 18 ore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2.1. Sintetizarea informațiilor,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 intențiilor și atitudinilor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comunicării din diverse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tipuri de texte orale.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3.3. Exprimarea argumentată a propriilor stări postlectorale.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4.3. Exprimarea, în scris, a unor informaţii, opinii, idei, sentimente pentru diverse tipuri de texte.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5.2. Respectarea normelor lingvistice în diverse situații de comunicare.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Lectura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Albina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, Vasile Romanciuc, p. 138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p.116 – 117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p.118 – 120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 176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Doi câini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, Alexandru Donici, p. 178 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 185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p.186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interpretare: interpretarea limbajului figurat, discuții privind semnificaţiile textelor citite.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(EF):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Analiza gramaticală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analiză gramaticală, conform algoritmului dat.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integrare a cuvintelor explicate în contexte concrete.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prezentare a importanței limbii pentru dezvoltarea personală.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Producerea de enunţuri şi texte de dimensiuni mici, cu utilizarea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mijloacelor expresive ale limbii.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): Descrierea. Descrierea unui loc, a unei ființe reale și/sau imaginare, a unui obiect real/imaginar.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Extragerea dintr-un text a elementelor specifice, pentru a susţine o opinie referitoare la informaţia asimilată.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): Campanie de protecție a mediului înconjurător  (Prezentare cu suport multimodal)</w:t>
            </w:r>
          </w:p>
        </w:tc>
        <w:tc>
          <w:tcPr>
            <w:tcW w:w="1984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LECȚII ONLINE</w:t>
            </w:r>
          </w:p>
          <w:p w:rsidR="00100E1A" w:rsidRPr="00870E50" w:rsidRDefault="00934627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8C782C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educatieonline.md</w:t>
              </w:r>
            </w:hyperlink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17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Articolul genitival. Acordul articolului genitival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Studiul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Rima. Tipurile de rimă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Adjectivul. Gradele de comparație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Articolul adjectival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Acordul adjectivului cu substantivul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Scrierea reflexivă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Lectura textului  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Studiul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Prepoziția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Locuțiunea prepozițională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Realizarea unei descrieri oral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Atelier de discuții </w:t>
            </w: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Personajul meu preferat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sumativă. Produs complex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rPr>
          <w:trHeight w:val="141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608" w:hanging="4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E1A" w:rsidRDefault="00100E1A" w:rsidP="00870E50">
      <w:pPr>
        <w:shd w:val="clear" w:color="auto" w:fill="FFFFFF"/>
        <w:jc w:val="both"/>
      </w:pPr>
    </w:p>
    <w:p w:rsidR="00DB3018" w:rsidRDefault="00DB3018" w:rsidP="00870E50">
      <w:pPr>
        <w:shd w:val="clear" w:color="auto" w:fill="FFFFFF"/>
        <w:jc w:val="both"/>
      </w:pPr>
    </w:p>
    <w:p w:rsidR="00DB3018" w:rsidRPr="00870E50" w:rsidRDefault="00DB3018" w:rsidP="00870E50">
      <w:pPr>
        <w:shd w:val="clear" w:color="auto" w:fill="FFFFFF"/>
        <w:jc w:val="both"/>
      </w:pPr>
    </w:p>
    <w:tbl>
      <w:tblPr>
        <w:tblStyle w:val="af3"/>
        <w:tblW w:w="151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3119"/>
        <w:gridCol w:w="850"/>
        <w:gridCol w:w="851"/>
        <w:gridCol w:w="2268"/>
        <w:gridCol w:w="3544"/>
        <w:gridCol w:w="1984"/>
      </w:tblGrid>
      <w:tr w:rsidR="00100E1A" w:rsidRPr="00870E50">
        <w:tc>
          <w:tcPr>
            <w:tcW w:w="2552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Unități de competențe</w:t>
            </w:r>
          </w:p>
        </w:tc>
        <w:tc>
          <w:tcPr>
            <w:tcW w:w="3119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(tema lecției)</w:t>
            </w:r>
          </w:p>
        </w:tc>
        <w:tc>
          <w:tcPr>
            <w:tcW w:w="850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268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Texte suport</w:t>
            </w:r>
          </w:p>
        </w:tc>
        <w:tc>
          <w:tcPr>
            <w:tcW w:w="3544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Activități și produse de învățare</w:t>
            </w:r>
          </w:p>
        </w:tc>
        <w:tc>
          <w:tcPr>
            <w:tcW w:w="1984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Mențiuni</w:t>
            </w:r>
          </w:p>
        </w:tc>
      </w:tr>
      <w:tr w:rsidR="00100E1A" w:rsidRPr="00870E50">
        <w:tc>
          <w:tcPr>
            <w:tcW w:w="15168" w:type="dxa"/>
            <w:gridSpan w:val="7"/>
            <w:shd w:val="clear" w:color="auto" w:fill="FFF2CC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 nr. 9. Școala - proiecții ale fericirii - 19 ore</w:t>
            </w:r>
          </w:p>
        </w:tc>
      </w:tr>
      <w:tr w:rsidR="00100E1A" w:rsidRPr="00870E50">
        <w:tc>
          <w:tcPr>
            <w:tcW w:w="2552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3.2. Demonstrarea înțelegerii textului prin formulare de întrebări în baza lui.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3.6. Stabilirea unor afinităţi, la nivel de tematică, între două texte literare.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5.1. Aplicarea structurilor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lexicale, fonetice, gramaticale și semantice în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diverse situații de comunicare.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5.3. Organizarea strategiilor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de învăţare autonomă a limbii cu ajutorul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dicționarelor.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6.1. Organizarea informațiilor esențiale receptate din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cotidian.</w:t>
            </w: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Lectura textului. 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Domnul Trandafir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, M. Sadoveanu (fragment), p. 146-149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 152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Manual, p. 154 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Manual, p. 161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Lectura interogativă. Demonstrarea înţelegerii textului prin formulare și răspuns la întrebări.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): Harta conceptuală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identificare a părților de vorbire.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analiză gramaticală, conform algoritmului dat.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integrare a cuvintelor explicate în contexte concrete.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: Dictarea 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Comentarea ortogramelor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Recunoaşterea reperelor spaţiale şi temporale din diverse texte.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Recunoaşterea modurilor de expunere utilizate într-un text narativ.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: Test integrativ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Fișa de autoevaluare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LECȚII ONLINE</w:t>
            </w:r>
          </w:p>
          <w:p w:rsidR="00100E1A" w:rsidRPr="00870E50" w:rsidRDefault="00934627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8C782C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educatieonline.md</w:t>
              </w:r>
            </w:hyperlink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0E1A" w:rsidRPr="00870E50" w:rsidRDefault="008C782C" w:rsidP="00870E5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3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Modul conjunctiv. Modul condițional-optativ</w:t>
            </w:r>
          </w:p>
          <w:p w:rsidR="00100E1A" w:rsidRPr="00870E50" w:rsidRDefault="008C782C" w:rsidP="00870E5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0" w:firstLine="3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Verbul „a fi”: predicativ copulativ auxiliar</w:t>
            </w:r>
          </w:p>
          <w:p w:rsidR="00100E1A" w:rsidRPr="00870E50" w:rsidRDefault="00100E1A" w:rsidP="00870E50">
            <w:pPr>
              <w:shd w:val="clear" w:color="auto" w:fill="FFFFFF"/>
              <w:ind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rPr>
          <w:trHeight w:val="525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Studiul  textului</w:t>
            </w:r>
          </w:p>
          <w:p w:rsidR="00100E1A" w:rsidRPr="00870E50" w:rsidRDefault="00100E1A" w:rsidP="00870E50">
            <w:pPr>
              <w:shd w:val="clear" w:color="auto" w:fill="FFFFFF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rPr>
          <w:trHeight w:val="507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Verbul. Modurile personale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Modul indicativ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Modul conjunctiv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Modul condițional-optativ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Valorile verbului </w:t>
            </w:r>
            <w:r w:rsidRPr="00870E5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 fi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Locuțiunea verbală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Ortografia verbului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Rezumatul unui eveniment sociocultural reflectat în mass-media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Evaluarea sumativă scrisă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rPr>
          <w:trHeight w:val="562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100E1A" w:rsidP="00870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ind w:left="466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E1A" w:rsidRPr="00870E50" w:rsidRDefault="00100E1A" w:rsidP="00870E50">
      <w:pPr>
        <w:shd w:val="clear" w:color="auto" w:fill="FFFFFF"/>
        <w:jc w:val="both"/>
      </w:pPr>
    </w:p>
    <w:p w:rsidR="00100E1A" w:rsidRDefault="00100E1A" w:rsidP="00870E50">
      <w:pPr>
        <w:shd w:val="clear" w:color="auto" w:fill="FFFFFF"/>
        <w:jc w:val="both"/>
      </w:pPr>
      <w:bookmarkStart w:id="1" w:name="_30j0zll" w:colFirst="0" w:colLast="0"/>
      <w:bookmarkEnd w:id="1"/>
    </w:p>
    <w:p w:rsidR="00DB3018" w:rsidRPr="00870E50" w:rsidRDefault="00DB3018" w:rsidP="00870E50">
      <w:pPr>
        <w:shd w:val="clear" w:color="auto" w:fill="FFFFFF"/>
        <w:jc w:val="both"/>
      </w:pPr>
    </w:p>
    <w:tbl>
      <w:tblPr>
        <w:tblStyle w:val="af4"/>
        <w:tblW w:w="151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3119"/>
        <w:gridCol w:w="850"/>
        <w:gridCol w:w="851"/>
        <w:gridCol w:w="2268"/>
        <w:gridCol w:w="3544"/>
        <w:gridCol w:w="1984"/>
      </w:tblGrid>
      <w:tr w:rsidR="00100E1A" w:rsidRPr="00870E50">
        <w:tc>
          <w:tcPr>
            <w:tcW w:w="2552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Unități de competențe</w:t>
            </w:r>
          </w:p>
        </w:tc>
        <w:tc>
          <w:tcPr>
            <w:tcW w:w="3119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(tema lecției)</w:t>
            </w:r>
          </w:p>
        </w:tc>
        <w:tc>
          <w:tcPr>
            <w:tcW w:w="850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268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Texte suport</w:t>
            </w:r>
          </w:p>
        </w:tc>
        <w:tc>
          <w:tcPr>
            <w:tcW w:w="3544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Activități și produse de învățare</w:t>
            </w:r>
          </w:p>
        </w:tc>
        <w:tc>
          <w:tcPr>
            <w:tcW w:w="1984" w:type="dxa"/>
            <w:shd w:val="clear" w:color="auto" w:fill="FFFFFF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Mențiuni</w:t>
            </w:r>
          </w:p>
        </w:tc>
      </w:tr>
      <w:tr w:rsidR="00100E1A" w:rsidRPr="00870E50">
        <w:tc>
          <w:tcPr>
            <w:tcW w:w="15168" w:type="dxa"/>
            <w:gridSpan w:val="7"/>
            <w:shd w:val="clear" w:color="auto" w:fill="FFF2CC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 nr. 10. Neamul meu - 18 ore</w:t>
            </w:r>
          </w:p>
        </w:tc>
      </w:tr>
      <w:tr w:rsidR="00100E1A" w:rsidRPr="00870E50">
        <w:tc>
          <w:tcPr>
            <w:tcW w:w="2552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2.2. Utilizarea corectă a resurselor fono respiratorii individuale în comunicarea orală.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3.3. Exprimarea argumentată a propriilor stări postlectorale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4.4. Elaborarea textelor nonliterare pentru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e-comunicare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5.4. Monitorizarea propriei exprimări prin raportare la normă.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6.2. Prezentarea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experiențelor de lectură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în contexte școlare.</w:t>
            </w: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Lectura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Când bunicul era nepot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... de Aureliu Busuioc, p.165-169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 p. 170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 p. 174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 p. 189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Manual p.195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Identificarea ideilor principale și secundare din text.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Alcătuirea planului de idei prin enunţuri proprii (informative şi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interogative).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identificare a părților de vorbire.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analiză gramaticală, conform algoritmului dat.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(EF)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: Dictare de cuvinte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Comentarea ortogramelor.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integrare a cuvintelor explicate în contexte concrete.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Exerciții de identificare a părților de propoziție.</w:t>
            </w: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Produs (ES):</w:t>
            </w: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Produs complex, prezentarea proiectului de revistă, </w:t>
            </w:r>
            <w:r w:rsidRPr="00870E50">
              <w:rPr>
                <w:rFonts w:ascii="Times New Roman" w:hAnsi="Times New Roman" w:cs="Times New Roman"/>
                <w:i/>
                <w:sz w:val="24"/>
                <w:szCs w:val="24"/>
              </w:rPr>
              <w:t>Revista mea</w:t>
            </w: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Evaluarea reciprocă</w:t>
            </w:r>
          </w:p>
        </w:tc>
        <w:tc>
          <w:tcPr>
            <w:tcW w:w="1984" w:type="dxa"/>
            <w:vMerge w:val="restart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b/>
                <w:sz w:val="24"/>
                <w:szCs w:val="24"/>
              </w:rPr>
              <w:t>LECȚII ONLINE</w:t>
            </w:r>
          </w:p>
          <w:p w:rsidR="00100E1A" w:rsidRPr="00870E50" w:rsidRDefault="00934627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008C782C" w:rsidRPr="00870E50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</w:rPr>
                <w:t>educatieonline.md</w:t>
              </w:r>
            </w:hyperlink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-104" w:hanging="57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Verbul. Modurile nepersonale. Gerunziul. Supinul</w:t>
            </w:r>
          </w:p>
          <w:p w:rsidR="00100E1A" w:rsidRPr="00870E50" w:rsidRDefault="008C782C" w:rsidP="00870E5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hanging="57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Subiectul</w:t>
            </w:r>
          </w:p>
          <w:p w:rsidR="00100E1A" w:rsidRPr="00870E50" w:rsidRDefault="008C782C" w:rsidP="00870E5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hanging="57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Predicatul verbal</w:t>
            </w:r>
          </w:p>
          <w:p w:rsidR="00100E1A" w:rsidRPr="00870E50" w:rsidRDefault="008C782C" w:rsidP="00870E5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hanging="57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Predicatul nominal</w:t>
            </w:r>
          </w:p>
          <w:p w:rsidR="00100E1A" w:rsidRPr="00870E50" w:rsidRDefault="00100E1A" w:rsidP="00870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7"/>
              </w:tabs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Tematica proiectelor transdisciplinare derivă din specificul clasei</w:t>
            </w: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Studiul textului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Verbul. Modurile nepersonale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Gerunziu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Supin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Adverbul. Tipul de adverbe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Ortografia adverbului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Propoziția. Clasificarea propozițiilor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Părțile de propoziție</w:t>
            </w:r>
          </w:p>
          <w:p w:rsidR="00100E1A" w:rsidRPr="00870E50" w:rsidRDefault="008C782C" w:rsidP="00870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spacing w:after="160" w:line="276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Subiectul. Predicatul. Atributul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Oră de sinteză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Evaluarea sumativă. Proiectul. Prezentarea proiectelor de revistă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evaluării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E1A" w:rsidRPr="00870E50">
        <w:trPr>
          <w:trHeight w:val="562"/>
        </w:trPr>
        <w:tc>
          <w:tcPr>
            <w:tcW w:w="2552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00E1A" w:rsidRPr="00870E50" w:rsidRDefault="008C782C" w:rsidP="00870E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91"/>
              </w:tabs>
              <w:ind w:left="3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Activitate trandisciplinară</w:t>
            </w:r>
          </w:p>
        </w:tc>
        <w:tc>
          <w:tcPr>
            <w:tcW w:w="850" w:type="dxa"/>
          </w:tcPr>
          <w:p w:rsidR="00100E1A" w:rsidRPr="00870E50" w:rsidRDefault="008C782C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E50"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</w:p>
        </w:tc>
        <w:tc>
          <w:tcPr>
            <w:tcW w:w="851" w:type="dxa"/>
            <w:shd w:val="clear" w:color="auto" w:fill="FFFFFF"/>
          </w:tcPr>
          <w:p w:rsidR="00100E1A" w:rsidRPr="00870E50" w:rsidRDefault="00100E1A" w:rsidP="00870E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00E1A" w:rsidRPr="00870E50" w:rsidRDefault="00100E1A" w:rsidP="00870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E1A" w:rsidRPr="00870E50" w:rsidRDefault="00100E1A" w:rsidP="00DB3018">
      <w:pPr>
        <w:shd w:val="clear" w:color="auto" w:fill="FFFFFF"/>
        <w:ind w:left="360"/>
        <w:jc w:val="both"/>
        <w:rPr>
          <w:b/>
        </w:rPr>
      </w:pPr>
    </w:p>
    <w:sectPr w:rsidR="00100E1A" w:rsidRPr="00870E50" w:rsidSect="002A5061">
      <w:pgSz w:w="16838" w:h="11906" w:orient="landscape"/>
      <w:pgMar w:top="851" w:right="1276" w:bottom="1134" w:left="85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627" w:rsidRDefault="00934627">
      <w:r>
        <w:separator/>
      </w:r>
    </w:p>
  </w:endnote>
  <w:endnote w:type="continuationSeparator" w:id="0">
    <w:p w:rsidR="00934627" w:rsidRDefault="0093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627" w:rsidRDefault="00934627">
      <w:r>
        <w:separator/>
      </w:r>
    </w:p>
  </w:footnote>
  <w:footnote w:type="continuationSeparator" w:id="0">
    <w:p w:rsidR="00934627" w:rsidRDefault="009346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02F56"/>
    <w:multiLevelType w:val="multilevel"/>
    <w:tmpl w:val="837CA0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0745A9C"/>
    <w:multiLevelType w:val="multilevel"/>
    <w:tmpl w:val="C246AA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F2322"/>
    <w:multiLevelType w:val="multilevel"/>
    <w:tmpl w:val="012409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17723D3"/>
    <w:multiLevelType w:val="multilevel"/>
    <w:tmpl w:val="0B7C16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625A76"/>
    <w:multiLevelType w:val="hybridMultilevel"/>
    <w:tmpl w:val="68CA6B2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F6344F"/>
    <w:multiLevelType w:val="hybridMultilevel"/>
    <w:tmpl w:val="8326D14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EE77B8"/>
    <w:multiLevelType w:val="multilevel"/>
    <w:tmpl w:val="3C2853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CF78CE"/>
    <w:multiLevelType w:val="multilevel"/>
    <w:tmpl w:val="7DBC09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F13519B"/>
    <w:multiLevelType w:val="multilevel"/>
    <w:tmpl w:val="D688B0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3E4233D"/>
    <w:multiLevelType w:val="multilevel"/>
    <w:tmpl w:val="395610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2531004C"/>
    <w:multiLevelType w:val="multilevel"/>
    <w:tmpl w:val="1F4AD5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503195"/>
    <w:multiLevelType w:val="multilevel"/>
    <w:tmpl w:val="DC5426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06125B"/>
    <w:multiLevelType w:val="multilevel"/>
    <w:tmpl w:val="B5C022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32967010"/>
    <w:multiLevelType w:val="multilevel"/>
    <w:tmpl w:val="F078D0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0E11EA"/>
    <w:multiLevelType w:val="multilevel"/>
    <w:tmpl w:val="C07AA87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364828DC"/>
    <w:multiLevelType w:val="multilevel"/>
    <w:tmpl w:val="8EF4BBF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C95B84"/>
    <w:multiLevelType w:val="multilevel"/>
    <w:tmpl w:val="2A208C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43B6607D"/>
    <w:multiLevelType w:val="multilevel"/>
    <w:tmpl w:val="E02EE7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49F56F2F"/>
    <w:multiLevelType w:val="multilevel"/>
    <w:tmpl w:val="482C2C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B85626"/>
    <w:multiLevelType w:val="multilevel"/>
    <w:tmpl w:val="5F48B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EC5EA6"/>
    <w:multiLevelType w:val="multilevel"/>
    <w:tmpl w:val="95C42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186905"/>
    <w:multiLevelType w:val="multilevel"/>
    <w:tmpl w:val="801897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8"/>
  </w:num>
  <w:num w:numId="5">
    <w:abstractNumId w:val="16"/>
  </w:num>
  <w:num w:numId="6">
    <w:abstractNumId w:val="2"/>
  </w:num>
  <w:num w:numId="7">
    <w:abstractNumId w:val="21"/>
  </w:num>
  <w:num w:numId="8">
    <w:abstractNumId w:val="8"/>
  </w:num>
  <w:num w:numId="9">
    <w:abstractNumId w:val="17"/>
  </w:num>
  <w:num w:numId="10">
    <w:abstractNumId w:val="0"/>
  </w:num>
  <w:num w:numId="11">
    <w:abstractNumId w:val="12"/>
  </w:num>
  <w:num w:numId="12">
    <w:abstractNumId w:val="14"/>
  </w:num>
  <w:num w:numId="13">
    <w:abstractNumId w:val="7"/>
  </w:num>
  <w:num w:numId="14">
    <w:abstractNumId w:val="9"/>
  </w:num>
  <w:num w:numId="15">
    <w:abstractNumId w:val="10"/>
  </w:num>
  <w:num w:numId="16">
    <w:abstractNumId w:val="1"/>
  </w:num>
  <w:num w:numId="17">
    <w:abstractNumId w:val="13"/>
  </w:num>
  <w:num w:numId="18">
    <w:abstractNumId w:val="3"/>
  </w:num>
  <w:num w:numId="19">
    <w:abstractNumId w:val="20"/>
  </w:num>
  <w:num w:numId="20">
    <w:abstractNumId w:val="11"/>
  </w:num>
  <w:num w:numId="21">
    <w:abstractNumId w:val="4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E1A"/>
    <w:rsid w:val="00100E1A"/>
    <w:rsid w:val="001114B7"/>
    <w:rsid w:val="002A5061"/>
    <w:rsid w:val="00383D9A"/>
    <w:rsid w:val="00401EA2"/>
    <w:rsid w:val="004810AC"/>
    <w:rsid w:val="004847FA"/>
    <w:rsid w:val="004F4C64"/>
    <w:rsid w:val="00555A25"/>
    <w:rsid w:val="00870E50"/>
    <w:rsid w:val="008C782C"/>
    <w:rsid w:val="00934627"/>
    <w:rsid w:val="009C7359"/>
    <w:rsid w:val="00D27882"/>
    <w:rsid w:val="00D97805"/>
    <w:rsid w:val="00DB3018"/>
    <w:rsid w:val="00E03E48"/>
    <w:rsid w:val="00E5034E"/>
    <w:rsid w:val="00FA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E1EC8C-A0FC-4240-8528-5714F0E1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ind w:left="432" w:hanging="432"/>
      <w:outlineLvl w:val="0"/>
    </w:pPr>
    <w:rPr>
      <w:color w:val="843C0B"/>
      <w:sz w:val="28"/>
      <w:szCs w:val="28"/>
    </w:rPr>
  </w:style>
  <w:style w:type="paragraph" w:styleId="2">
    <w:name w:val="heading 2"/>
    <w:basedOn w:val="a"/>
    <w:next w:val="a"/>
    <w:pPr>
      <w:keepNext/>
      <w:ind w:left="576" w:hanging="576"/>
      <w:outlineLvl w:val="1"/>
    </w:pPr>
    <w:rPr>
      <w:rFonts w:ascii="Cambria" w:eastAsia="Cambria" w:hAnsi="Cambria" w:cs="Cambria"/>
      <w:b/>
      <w:sz w:val="28"/>
      <w:szCs w:val="28"/>
    </w:rPr>
  </w:style>
  <w:style w:type="paragraph" w:styleId="3">
    <w:name w:val="heading 3"/>
    <w:basedOn w:val="a"/>
    <w:next w:val="a"/>
    <w:pPr>
      <w:keepNext/>
      <w:tabs>
        <w:tab w:val="left" w:pos="-5103"/>
      </w:tabs>
      <w:spacing w:before="240" w:after="120"/>
      <w:ind w:left="720" w:hanging="720"/>
      <w:jc w:val="both"/>
      <w:outlineLvl w:val="2"/>
    </w:pPr>
    <w:rPr>
      <w:rFonts w:ascii="Cambria" w:eastAsia="Cambria" w:hAnsi="Cambria" w:cs="Cambria"/>
    </w:rPr>
  </w:style>
  <w:style w:type="paragraph" w:styleId="4">
    <w:name w:val="heading 4"/>
    <w:basedOn w:val="a"/>
    <w:next w:val="a"/>
    <w:pPr>
      <w:keepNext/>
      <w:spacing w:before="240" w:after="120"/>
      <w:ind w:left="864" w:hanging="864"/>
      <w:jc w:val="both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240" w:after="120"/>
      <w:ind w:left="1008" w:hanging="1008"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6">
    <w:name w:val="heading 6"/>
    <w:basedOn w:val="a"/>
    <w:next w:val="a"/>
    <w:pPr>
      <w:spacing w:before="240" w:after="60"/>
      <w:ind w:left="1152" w:hanging="1152"/>
      <w:jc w:val="both"/>
      <w:outlineLvl w:val="5"/>
    </w:pPr>
    <w:rPr>
      <w:rFonts w:ascii="Arial" w:eastAsia="Arial" w:hAnsi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TableNormal1"/>
    <w:tblPr>
      <w:tblStyleRowBandSize w:val="1"/>
      <w:tblStyleColBandSize w:val="1"/>
      <w:tblCellMar>
        <w:top w:w="7" w:type="dxa"/>
        <w:left w:w="108" w:type="dxa"/>
        <w:bottom w:w="15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1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1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8C782C"/>
    <w:rPr>
      <w:rFonts w:ascii="Calibri" w:eastAsia="Calibri" w:hAnsi="Calibr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uiPriority w:val="34"/>
    <w:qFormat/>
    <w:rsid w:val="00D27882"/>
    <w:pPr>
      <w:ind w:left="720"/>
      <w:contextualSpacing/>
    </w:pPr>
  </w:style>
  <w:style w:type="paragraph" w:styleId="af7">
    <w:name w:val="header"/>
    <w:basedOn w:val="a"/>
    <w:link w:val="af8"/>
    <w:uiPriority w:val="99"/>
    <w:unhideWhenUsed/>
    <w:rsid w:val="00DB3018"/>
    <w:pPr>
      <w:tabs>
        <w:tab w:val="center" w:pos="4844"/>
        <w:tab w:val="right" w:pos="9689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DB3018"/>
  </w:style>
  <w:style w:type="paragraph" w:styleId="af9">
    <w:name w:val="footer"/>
    <w:basedOn w:val="a"/>
    <w:link w:val="afa"/>
    <w:uiPriority w:val="99"/>
    <w:unhideWhenUsed/>
    <w:rsid w:val="00DB3018"/>
    <w:pPr>
      <w:tabs>
        <w:tab w:val="center" w:pos="4844"/>
        <w:tab w:val="right" w:pos="9689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DB3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catieonline.md" TargetMode="External"/><Relationship Id="rId13" Type="http://schemas.openxmlformats.org/officeDocument/2006/relationships/hyperlink" Target="http://educatieonline.md" TargetMode="External"/><Relationship Id="rId18" Type="http://schemas.openxmlformats.org/officeDocument/2006/relationships/hyperlink" Target="http://educatieonline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ducatieonline.md" TargetMode="External"/><Relationship Id="rId12" Type="http://schemas.openxmlformats.org/officeDocument/2006/relationships/hyperlink" Target="http://educatieonline.md" TargetMode="External"/><Relationship Id="rId17" Type="http://schemas.openxmlformats.org/officeDocument/2006/relationships/hyperlink" Target="http://educatieonline.md" TargetMode="External"/><Relationship Id="rId2" Type="http://schemas.openxmlformats.org/officeDocument/2006/relationships/styles" Target="styles.xml"/><Relationship Id="rId16" Type="http://schemas.openxmlformats.org/officeDocument/2006/relationships/hyperlink" Target="http://educatieonline.md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ctie.md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educatieonline.md" TargetMode="External"/><Relationship Id="rId10" Type="http://schemas.openxmlformats.org/officeDocument/2006/relationships/hyperlink" Target="https://www.dictie.ro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ducatieonline.md" TargetMode="External"/><Relationship Id="rId14" Type="http://schemas.openxmlformats.org/officeDocument/2006/relationships/hyperlink" Target="http://educatieonline.m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14</Pages>
  <Words>4388</Words>
  <Characters>25015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13</cp:revision>
  <dcterms:created xsi:type="dcterms:W3CDTF">2024-02-11T18:02:00Z</dcterms:created>
  <dcterms:modified xsi:type="dcterms:W3CDTF">2024-07-24T06:45:00Z</dcterms:modified>
</cp:coreProperties>
</file>