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687" w:rsidRPr="004D3396" w:rsidRDefault="00C74F4D" w:rsidP="00C74F4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lang w:val="it-IT"/>
        </w:rPr>
      </w:pPr>
      <w:r w:rsidRPr="004D3396">
        <w:rPr>
          <w:b/>
          <w:color w:val="000000"/>
          <w:lang w:val="it-IT"/>
        </w:rPr>
        <w:t>Progetto d</w:t>
      </w:r>
      <w:r w:rsidR="000A6FBD" w:rsidRPr="004D3396">
        <w:rPr>
          <w:b/>
          <w:color w:val="000000"/>
          <w:lang w:val="it-IT"/>
        </w:rPr>
        <w:t>i</w:t>
      </w:r>
      <w:r w:rsidRPr="004D3396">
        <w:rPr>
          <w:b/>
          <w:color w:val="000000"/>
          <w:lang w:val="it-IT"/>
        </w:rPr>
        <w:t xml:space="preserve"> lezione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132"/>
      </w:tblGrid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 xml:space="preserve">Professore: </w:t>
            </w:r>
          </w:p>
        </w:tc>
        <w:tc>
          <w:tcPr>
            <w:tcW w:w="7132" w:type="dxa"/>
          </w:tcPr>
          <w:p w:rsidR="00C74F4D" w:rsidRPr="004D3396" w:rsidRDefault="00C74F4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Data:</w:t>
            </w:r>
          </w:p>
        </w:tc>
        <w:tc>
          <w:tcPr>
            <w:tcW w:w="7132" w:type="dxa"/>
          </w:tcPr>
          <w:p w:rsidR="00C74F4D" w:rsidRPr="004D3396" w:rsidRDefault="00C74F4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Liceo:</w:t>
            </w:r>
          </w:p>
        </w:tc>
        <w:tc>
          <w:tcPr>
            <w:tcW w:w="7132" w:type="dxa"/>
          </w:tcPr>
          <w:p w:rsidR="00C74F4D" w:rsidRPr="004D3396" w:rsidRDefault="00C74F4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Classe</w:t>
            </w:r>
            <w:r w:rsidR="006E7360" w:rsidRPr="004D3396">
              <w:rPr>
                <w:b/>
                <w:color w:val="000000"/>
                <w:lang w:val="it-IT"/>
              </w:rPr>
              <w:t>/livello</w:t>
            </w:r>
            <w:r w:rsidRPr="004D3396">
              <w:rPr>
                <w:b/>
                <w:color w:val="000000"/>
                <w:lang w:val="it-IT"/>
              </w:rPr>
              <w:t>:</w:t>
            </w:r>
          </w:p>
        </w:tc>
        <w:tc>
          <w:tcPr>
            <w:tcW w:w="7132" w:type="dxa"/>
          </w:tcPr>
          <w:p w:rsidR="00C74F4D" w:rsidRPr="004D3396" w:rsidRDefault="00C753AC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>X</w:t>
            </w:r>
            <w:r w:rsidR="00B53937">
              <w:rPr>
                <w:b/>
                <w:i/>
                <w:color w:val="000000"/>
                <w:lang w:val="it-IT"/>
              </w:rPr>
              <w:t>-ma / B1</w:t>
            </w:r>
          </w:p>
        </w:tc>
      </w:tr>
      <w:tr w:rsidR="00C74F4D" w:rsidRPr="004D3396" w:rsidTr="006E7360">
        <w:tc>
          <w:tcPr>
            <w:tcW w:w="2547" w:type="dxa"/>
          </w:tcPr>
          <w:p w:rsidR="00C74F4D" w:rsidRPr="004D3396" w:rsidRDefault="00C74F4D" w:rsidP="00C74F4D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Disciplina:</w:t>
            </w:r>
          </w:p>
        </w:tc>
        <w:tc>
          <w:tcPr>
            <w:tcW w:w="7132" w:type="dxa"/>
          </w:tcPr>
          <w:p w:rsidR="00C74F4D" w:rsidRPr="004D3396" w:rsidRDefault="000A6FBD" w:rsidP="000A6FBD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 xml:space="preserve">Lingua italiana </w:t>
            </w:r>
          </w:p>
        </w:tc>
      </w:tr>
      <w:tr w:rsidR="00777F74" w:rsidRPr="00B53937" w:rsidTr="006E7360">
        <w:tc>
          <w:tcPr>
            <w:tcW w:w="2547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>Tema:</w:t>
            </w:r>
          </w:p>
        </w:tc>
        <w:tc>
          <w:tcPr>
            <w:tcW w:w="7132" w:type="dxa"/>
          </w:tcPr>
          <w:p w:rsidR="00777F74" w:rsidRPr="002841B9" w:rsidRDefault="00B53937" w:rsidP="002841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Noto Sans CJK SC Regular" w:hAnsi="Times New Roman" w:cs="Times New Roman"/>
                <w:bCs/>
                <w:i/>
                <w:kern w:val="3"/>
                <w:sz w:val="24"/>
                <w:szCs w:val="24"/>
                <w:lang w:val="it-IT" w:eastAsia="zh-CN" w:bidi="hi-IN"/>
              </w:rPr>
              <w:t>“</w:t>
            </w:r>
            <w:r w:rsidR="002841B9">
              <w:rPr>
                <w:rFonts w:ascii="Times New Roman" w:eastAsia="Noto Sans CJK SC Regular" w:hAnsi="Times New Roman" w:cs="Times New Roman"/>
                <w:bCs/>
                <w:i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  <w:r w:rsidR="008C79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Visione film</w:t>
            </w:r>
            <w:r w:rsidR="00777F74" w:rsidRPr="004D3396">
              <w:rPr>
                <w:rFonts w:ascii="Times New Roman" w:eastAsia="Noto Sans CJK SC Regular" w:hAnsi="Times New Roman" w:cs="Times New Roman"/>
                <w:bCs/>
                <w:i/>
                <w:kern w:val="3"/>
                <w:sz w:val="24"/>
                <w:szCs w:val="24"/>
                <w:lang w:val="it-IT" w:eastAsia="zh-CN" w:bidi="hi-IN"/>
              </w:rPr>
              <w:t>”</w:t>
            </w:r>
          </w:p>
        </w:tc>
      </w:tr>
      <w:tr w:rsidR="00777F74" w:rsidRPr="004D3396" w:rsidTr="006E7360">
        <w:tc>
          <w:tcPr>
            <w:tcW w:w="2547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 xml:space="preserve">Tipo di lezione: </w:t>
            </w:r>
          </w:p>
        </w:tc>
        <w:tc>
          <w:tcPr>
            <w:tcW w:w="7132" w:type="dxa"/>
          </w:tcPr>
          <w:p w:rsidR="00777F74" w:rsidRPr="004D3396" w:rsidRDefault="00BF3ABE" w:rsidP="00777F74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>
              <w:rPr>
                <w:b/>
                <w:i/>
                <w:color w:val="000000"/>
                <w:lang w:val="it-IT"/>
              </w:rPr>
              <w:t>lezione interattiva</w:t>
            </w:r>
          </w:p>
        </w:tc>
      </w:tr>
      <w:tr w:rsidR="00777F74" w:rsidRPr="004D3396" w:rsidTr="006E7360">
        <w:tc>
          <w:tcPr>
            <w:tcW w:w="2547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color w:val="000000"/>
                <w:lang w:val="it-IT"/>
              </w:rPr>
            </w:pPr>
            <w:r w:rsidRPr="004D3396">
              <w:rPr>
                <w:b/>
                <w:color w:val="000000"/>
                <w:lang w:val="it-IT"/>
              </w:rPr>
              <w:t xml:space="preserve">Durata: </w:t>
            </w:r>
          </w:p>
        </w:tc>
        <w:tc>
          <w:tcPr>
            <w:tcW w:w="7132" w:type="dxa"/>
          </w:tcPr>
          <w:p w:rsidR="00777F74" w:rsidRPr="004D3396" w:rsidRDefault="00777F74" w:rsidP="00777F74">
            <w:pPr>
              <w:pStyle w:val="a3"/>
              <w:spacing w:before="0" w:beforeAutospacing="0" w:after="150" w:afterAutospacing="0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>45 min.</w:t>
            </w:r>
          </w:p>
        </w:tc>
      </w:tr>
    </w:tbl>
    <w:p w:rsidR="00B53937" w:rsidRDefault="004D3396" w:rsidP="00B5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B53937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Competenze specifiche</w:t>
      </w:r>
      <w:r w:rsidRPr="00BF3ABE">
        <w:rPr>
          <w:b/>
          <w:color w:val="000000"/>
          <w:lang w:val="it-IT"/>
        </w:rPr>
        <w:t>:</w:t>
      </w:r>
      <w:r w:rsidR="00B53937" w:rsidRPr="00B5393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 </w:t>
      </w:r>
    </w:p>
    <w:p w:rsidR="00B53937" w:rsidRPr="0041128D" w:rsidRDefault="00B53937" w:rsidP="00B539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CS1 </w:t>
      </w:r>
      <w:r w:rsidRPr="0041128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Competența lingvistică: </w:t>
      </w:r>
    </w:p>
    <w:p w:rsidR="00B53937" w:rsidRDefault="00B53937" w:rsidP="00B5393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41128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Utilizarea resurselor lingvistice formale în realizarea actelor comunicative, </w:t>
      </w:r>
      <w:r w:rsidRPr="0041128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manifestând flexibilitate și autocontrol.</w:t>
      </w:r>
    </w:p>
    <w:p w:rsidR="00B53937" w:rsidRPr="00B53937" w:rsidRDefault="00B53937" w:rsidP="00B539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</w:pPr>
      <w:r w:rsidRPr="00B5393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CS2</w:t>
      </w:r>
      <w:r w:rsidRPr="00B5393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 Competența sociolingvistică:</w:t>
      </w:r>
    </w:p>
    <w:p w:rsidR="00B53937" w:rsidRPr="00B53937" w:rsidRDefault="00B53937" w:rsidP="00B539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B5393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Actualizarea resurselor lingvistice în diverse situații de comunicare, </w:t>
      </w:r>
      <w:r w:rsidRPr="00B5393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valorificând dimensiunea socială a limbii</w:t>
      </w:r>
    </w:p>
    <w:p w:rsidR="00B53937" w:rsidRPr="00B53937" w:rsidRDefault="00B53937" w:rsidP="00B5393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B53937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CS3</w:t>
      </w:r>
      <w:r w:rsidRPr="00B53937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Competența pragmatică:</w:t>
      </w:r>
    </w:p>
    <w:p w:rsidR="00B53937" w:rsidRDefault="00B53937" w:rsidP="00B53937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B5393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Integrarea resurselor lingvistice în contexte cotidiene și imprevizibile, </w:t>
      </w:r>
      <w:r w:rsidRPr="00B5393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demonstrând precizie și fluență discursivă.</w:t>
      </w:r>
    </w:p>
    <w:p w:rsidR="008C797D" w:rsidRPr="008C797D" w:rsidRDefault="008C797D" w:rsidP="008C797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CS4 </w:t>
      </w:r>
      <w:r w:rsidRPr="008C797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Competența (pluri/inter)culturală:</w:t>
      </w:r>
    </w:p>
    <w:p w:rsidR="008C797D" w:rsidRPr="008C797D" w:rsidRDefault="008C797D" w:rsidP="008C797D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8C797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Integrarea trăsăturilor specifice culturii țării alofone în contexte de comunicare interculturală, </w:t>
      </w:r>
      <w:r w:rsidRPr="008C797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exprimând empatie/toleranță și acceptare a diversității culturale.</w:t>
      </w:r>
    </w:p>
    <w:p w:rsidR="008C797D" w:rsidRDefault="008C797D" w:rsidP="00B53937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:rsidR="00C74F4D" w:rsidRDefault="004D3396" w:rsidP="00C74F4D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it-IT"/>
        </w:rPr>
      </w:pPr>
      <w:r w:rsidRPr="00BF3ABE">
        <w:rPr>
          <w:b/>
          <w:color w:val="000000"/>
          <w:lang w:val="it-IT"/>
        </w:rPr>
        <w:t>Unità di competenze:</w:t>
      </w:r>
    </w:p>
    <w:p w:rsidR="008C797D" w:rsidRDefault="008C797D" w:rsidP="008C797D">
      <w:pPr>
        <w:numPr>
          <w:ilvl w:val="1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F20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Distingerea structurilor și trăsăturilor fonetice, specifice limbii italiene,  rostite clar și corect. (Componenta fonologică)</w:t>
      </w:r>
    </w:p>
    <w:p w:rsidR="008C797D" w:rsidRPr="00EF201B" w:rsidRDefault="008C797D" w:rsidP="008C797D">
      <w:pPr>
        <w:numPr>
          <w:ilvl w:val="1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F20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Identificarea sensului cuvintelor și expresiilor uzuale din contexte cotidiene. </w:t>
      </w:r>
    </w:p>
    <w:p w:rsidR="008C797D" w:rsidRPr="008C797D" w:rsidRDefault="008C797D" w:rsidP="008C797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F20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    (Componenta lexicală și semantică) </w:t>
      </w:r>
    </w:p>
    <w:p w:rsidR="002841B9" w:rsidRPr="002841B9" w:rsidRDefault="002841B9" w:rsidP="002841B9">
      <w:pPr>
        <w:pStyle w:val="a7"/>
        <w:numPr>
          <w:ilvl w:val="1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841B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Deducerea sensului unor cuvinte și expresii necunoscute din contexte uzuale. (Componenta lexicală și semantică) </w:t>
      </w:r>
    </w:p>
    <w:p w:rsidR="002841B9" w:rsidRDefault="009D127D" w:rsidP="009D127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D127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2.1. Recunoașterea actelor de vorbire utile pentru diverse situații de comunicare</w:t>
      </w:r>
    </w:p>
    <w:p w:rsidR="008C797D" w:rsidRPr="00EF201B" w:rsidRDefault="008C797D" w:rsidP="008C797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F20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3.2. Înțelegerea mesajului principal din conversații cotidiene articulate clar, solicitând repetarea unor cuvinte sau a unor expresii neînțelese.  </w:t>
      </w:r>
    </w:p>
    <w:p w:rsidR="009D127D" w:rsidRPr="009D127D" w:rsidRDefault="008C797D" w:rsidP="009D127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EF201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4.2. Distingerea aspectelor culturale pe subiecte de ordin personal specifice culturii italiene.</w:t>
      </w:r>
    </w:p>
    <w:p w:rsidR="002841B9" w:rsidRPr="00BF3ABE" w:rsidRDefault="002841B9" w:rsidP="00C74F4D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it-IT"/>
        </w:rPr>
      </w:pPr>
    </w:p>
    <w:p w:rsidR="00DC0A6A" w:rsidRDefault="00764D40" w:rsidP="00CE3AA3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it-IT"/>
        </w:rPr>
      </w:pPr>
      <w:r w:rsidRPr="004D3396">
        <w:rPr>
          <w:b/>
          <w:color w:val="000000"/>
          <w:lang w:val="it-IT"/>
        </w:rPr>
        <w:t>O</w:t>
      </w:r>
      <w:r w:rsidR="00E46BB0" w:rsidRPr="004D3396">
        <w:rPr>
          <w:b/>
          <w:color w:val="000000"/>
          <w:lang w:val="it-IT"/>
        </w:rPr>
        <w:t>biettivi</w:t>
      </w:r>
      <w:r w:rsidR="006B435C">
        <w:rPr>
          <w:b/>
          <w:color w:val="000000"/>
          <w:lang w:val="it-IT"/>
        </w:rPr>
        <w:t>:</w:t>
      </w:r>
    </w:p>
    <w:p w:rsidR="00777F74" w:rsidRPr="008C797D" w:rsidRDefault="009D127D" w:rsidP="008C797D">
      <w:pPr>
        <w:pStyle w:val="a3"/>
        <w:rPr>
          <w:lang w:val="it-IT"/>
        </w:rPr>
      </w:pPr>
      <w:r w:rsidRPr="009D127D">
        <w:rPr>
          <w:color w:val="000000"/>
          <w:lang w:val="it-IT"/>
        </w:rPr>
        <w:t>O1 –</w:t>
      </w:r>
      <w:r w:rsidR="008C797D" w:rsidRPr="008C797D">
        <w:rPr>
          <w:lang w:val="it-IT"/>
        </w:rPr>
        <w:t xml:space="preserve"> Guardare un film in modo attivo, prendendo appunti utili per analizzarlo successivamente da un punto di vista narrativo, linguistico e culturale.</w:t>
      </w:r>
    </w:p>
    <w:p w:rsidR="00DC0A6A" w:rsidRPr="00EC5254" w:rsidRDefault="00F86E99" w:rsidP="006B435C">
      <w:pPr>
        <w:suppressLineNumbers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Noto Sans CJK SC Regular" w:hAnsi="Times New Roman" w:cs="Times New Roman"/>
          <w:kern w:val="3"/>
          <w:sz w:val="24"/>
          <w:szCs w:val="24"/>
          <w:lang w:val="it-IT" w:eastAsia="zh-CN" w:bidi="hi-IN"/>
        </w:rPr>
      </w:pPr>
      <w:r w:rsidRPr="001027A9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Strategie didattiche: </w:t>
      </w:r>
      <w:r w:rsidR="00EC5254">
        <w:rPr>
          <w:rFonts w:ascii="Times New Roman" w:eastAsia="Noto Sans CJK SC Regular" w:hAnsi="Times New Roman" w:cs="Times New Roman"/>
          <w:kern w:val="3"/>
          <w:sz w:val="24"/>
          <w:szCs w:val="24"/>
          <w:lang w:val="it-IT" w:eastAsia="zh-CN" w:bidi="hi-IN"/>
        </w:rPr>
        <w:t>Visione attiva, d</w:t>
      </w:r>
      <w:r w:rsidR="00EC5254" w:rsidRPr="00EC5254">
        <w:rPr>
          <w:rFonts w:ascii="Times New Roman" w:eastAsia="Noto Sans CJK SC Regular" w:hAnsi="Times New Roman" w:cs="Times New Roman"/>
          <w:kern w:val="3"/>
          <w:sz w:val="24"/>
          <w:szCs w:val="24"/>
          <w:lang w:val="it-IT" w:eastAsia="zh-CN" w:bidi="hi-IN"/>
        </w:rPr>
        <w:t>iscussione post-visione</w:t>
      </w:r>
      <w:r w:rsidR="00EC5254">
        <w:rPr>
          <w:rFonts w:ascii="Times New Roman" w:eastAsia="Noto Sans CJK SC Regular" w:hAnsi="Times New Roman" w:cs="Times New Roman"/>
          <w:kern w:val="3"/>
          <w:sz w:val="24"/>
          <w:szCs w:val="24"/>
          <w:lang w:val="it-IT" w:eastAsia="zh-CN" w:bidi="hi-IN"/>
        </w:rPr>
        <w:t>.</w:t>
      </w:r>
    </w:p>
    <w:p w:rsidR="004D3396" w:rsidRDefault="00F86E99" w:rsidP="006B435C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it-IT"/>
        </w:rPr>
      </w:pPr>
      <w:r w:rsidRPr="001027A9">
        <w:rPr>
          <w:b/>
          <w:color w:val="000000"/>
          <w:lang w:val="it-IT"/>
        </w:rPr>
        <w:t xml:space="preserve">Materiale didattico: </w:t>
      </w:r>
      <w:r w:rsidR="00EC5254">
        <w:rPr>
          <w:color w:val="000000"/>
          <w:lang w:val="it-IT"/>
        </w:rPr>
        <w:t>La TV</w:t>
      </w:r>
      <w:r w:rsidR="00001AE1">
        <w:rPr>
          <w:color w:val="000000"/>
          <w:lang w:val="it-IT"/>
        </w:rPr>
        <w:t>, la scheda di osservazione.</w:t>
      </w:r>
    </w:p>
    <w:p w:rsidR="004D3396" w:rsidRPr="000A72AF" w:rsidRDefault="004D3396" w:rsidP="00C04687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2"/>
          <w:szCs w:val="22"/>
          <w:lang w:val="it-IT"/>
        </w:rPr>
      </w:pPr>
    </w:p>
    <w:p w:rsidR="00F86E99" w:rsidRPr="009C1C02" w:rsidRDefault="00F86E99" w:rsidP="00C046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it-IT"/>
        </w:rPr>
      </w:pPr>
    </w:p>
    <w:tbl>
      <w:tblPr>
        <w:tblStyle w:val="a4"/>
        <w:tblW w:w="10910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4678"/>
        <w:gridCol w:w="1701"/>
        <w:gridCol w:w="2126"/>
      </w:tblGrid>
      <w:tr w:rsidR="00E46BB0" w:rsidRPr="00F65A61" w:rsidTr="00E46BB0">
        <w:tc>
          <w:tcPr>
            <w:tcW w:w="1555" w:type="dxa"/>
            <w:vMerge w:val="restart"/>
            <w:textDirection w:val="btLr"/>
          </w:tcPr>
          <w:p w:rsidR="00E46BB0" w:rsidRDefault="004D3396" w:rsidP="0002797A">
            <w:pPr>
              <w:pStyle w:val="a3"/>
              <w:spacing w:before="0" w:beforeAutospacing="0" w:after="0" w:afterAutospacing="0"/>
              <w:ind w:left="113" w:right="113"/>
              <w:rPr>
                <w:b/>
                <w:color w:val="000000"/>
                <w:sz w:val="20"/>
                <w:szCs w:val="20"/>
                <w:lang w:val="it-IT"/>
              </w:rPr>
            </w:pPr>
            <w:r>
              <w:rPr>
                <w:b/>
                <w:color w:val="000000"/>
                <w:sz w:val="20"/>
                <w:szCs w:val="20"/>
                <w:lang w:val="it-IT"/>
              </w:rPr>
              <w:t>Le f</w:t>
            </w:r>
            <w:r w:rsidR="00E46BB0">
              <w:rPr>
                <w:b/>
                <w:color w:val="000000"/>
                <w:sz w:val="20"/>
                <w:szCs w:val="20"/>
                <w:lang w:val="it-IT"/>
              </w:rPr>
              <w:t>asi della</w:t>
            </w:r>
          </w:p>
          <w:p w:rsidR="00E46BB0" w:rsidRPr="0002797A" w:rsidRDefault="004D3396" w:rsidP="0002797A">
            <w:pPr>
              <w:pStyle w:val="a3"/>
              <w:spacing w:before="0" w:beforeAutospacing="0" w:after="0" w:afterAutospacing="0"/>
              <w:ind w:left="113" w:right="113"/>
              <w:rPr>
                <w:b/>
                <w:color w:val="000000"/>
                <w:sz w:val="20"/>
                <w:szCs w:val="20"/>
                <w:lang w:val="it-IT"/>
              </w:rPr>
            </w:pPr>
            <w:r>
              <w:rPr>
                <w:b/>
                <w:color w:val="000000"/>
                <w:sz w:val="20"/>
                <w:szCs w:val="20"/>
                <w:lang w:val="it-IT"/>
              </w:rPr>
              <w:t>l</w:t>
            </w:r>
            <w:r w:rsidR="00B14E65">
              <w:rPr>
                <w:b/>
                <w:color w:val="000000"/>
                <w:sz w:val="20"/>
                <w:szCs w:val="20"/>
                <w:lang w:val="it-IT"/>
              </w:rPr>
              <w:t>ezio</w:t>
            </w:r>
            <w:r w:rsidR="00E46BB0">
              <w:rPr>
                <w:b/>
                <w:color w:val="000000"/>
                <w:sz w:val="20"/>
                <w:szCs w:val="20"/>
                <w:lang w:val="it-IT"/>
              </w:rPr>
              <w:t xml:space="preserve">ne </w:t>
            </w:r>
            <w:r w:rsidR="00E46BB0" w:rsidRPr="0002797A">
              <w:rPr>
                <w:b/>
                <w:color w:val="000000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0" w:type="dxa"/>
            <w:vMerge w:val="restart"/>
            <w:textDirection w:val="btLr"/>
          </w:tcPr>
          <w:p w:rsidR="00E46BB0" w:rsidRPr="0002797A" w:rsidRDefault="00E46BB0" w:rsidP="0002797A">
            <w:pPr>
              <w:pStyle w:val="a3"/>
              <w:spacing w:before="0" w:beforeAutospacing="0" w:after="0" w:afterAutospacing="0"/>
              <w:ind w:left="113" w:right="113"/>
              <w:rPr>
                <w:b/>
                <w:color w:val="000000"/>
                <w:sz w:val="20"/>
                <w:szCs w:val="20"/>
                <w:lang w:val="it-IT"/>
              </w:rPr>
            </w:pPr>
            <w:r>
              <w:rPr>
                <w:b/>
                <w:color w:val="000000"/>
                <w:sz w:val="20"/>
                <w:szCs w:val="20"/>
                <w:lang w:val="it-IT"/>
              </w:rPr>
              <w:t>O</w:t>
            </w:r>
            <w:r w:rsidRPr="0002797A">
              <w:rPr>
                <w:b/>
                <w:color w:val="000000"/>
                <w:sz w:val="20"/>
                <w:szCs w:val="20"/>
                <w:lang w:val="it-IT"/>
              </w:rPr>
              <w:t>biet</w:t>
            </w:r>
            <w:r w:rsidR="004C7421">
              <w:rPr>
                <w:b/>
                <w:color w:val="000000"/>
                <w:sz w:val="20"/>
                <w:szCs w:val="20"/>
                <w:lang w:val="it-IT"/>
              </w:rPr>
              <w:t>t</w:t>
            </w:r>
            <w:r w:rsidRPr="0002797A">
              <w:rPr>
                <w:b/>
                <w:color w:val="000000"/>
                <w:sz w:val="20"/>
                <w:szCs w:val="20"/>
                <w:lang w:val="it-IT"/>
              </w:rPr>
              <w:t>ivi</w:t>
            </w:r>
          </w:p>
        </w:tc>
        <w:tc>
          <w:tcPr>
            <w:tcW w:w="4678" w:type="dxa"/>
            <w:vMerge w:val="restart"/>
          </w:tcPr>
          <w:p w:rsidR="00E46BB0" w:rsidRPr="00F65A61" w:rsidRDefault="00E46BB0" w:rsidP="00C04687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lang w:val="it-IT"/>
              </w:rPr>
            </w:pPr>
            <w:r>
              <w:rPr>
                <w:b/>
                <w:color w:val="000000"/>
                <w:sz w:val="22"/>
                <w:szCs w:val="22"/>
                <w:lang w:val="it-IT"/>
              </w:rPr>
              <w:t>Attività in classe</w:t>
            </w:r>
          </w:p>
        </w:tc>
        <w:tc>
          <w:tcPr>
            <w:tcW w:w="3827" w:type="dxa"/>
            <w:gridSpan w:val="2"/>
          </w:tcPr>
          <w:p w:rsidR="00E46BB0" w:rsidRDefault="00E46BB0" w:rsidP="000A72AF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  <w:lang w:val="it-IT"/>
              </w:rPr>
            </w:pPr>
            <w:r w:rsidRPr="00F65A61">
              <w:rPr>
                <w:b/>
                <w:color w:val="000000"/>
                <w:sz w:val="22"/>
                <w:szCs w:val="22"/>
                <w:lang w:val="it-IT"/>
              </w:rPr>
              <w:t>Strategie didattiche</w:t>
            </w:r>
          </w:p>
          <w:p w:rsidR="00E46BB0" w:rsidRPr="00F65A61" w:rsidRDefault="00E46BB0" w:rsidP="000A72AF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  <w:lang w:val="it-IT"/>
              </w:rPr>
            </w:pPr>
          </w:p>
        </w:tc>
      </w:tr>
      <w:tr w:rsidR="00E46BB0" w:rsidTr="00ED4912">
        <w:tc>
          <w:tcPr>
            <w:tcW w:w="1555" w:type="dxa"/>
            <w:vMerge/>
          </w:tcPr>
          <w:p w:rsidR="00E46BB0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  <w:tc>
          <w:tcPr>
            <w:tcW w:w="850" w:type="dxa"/>
            <w:vMerge/>
          </w:tcPr>
          <w:p w:rsidR="00E46BB0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  <w:tc>
          <w:tcPr>
            <w:tcW w:w="4678" w:type="dxa"/>
            <w:vMerge/>
          </w:tcPr>
          <w:p w:rsidR="00E46BB0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  <w:tc>
          <w:tcPr>
            <w:tcW w:w="1701" w:type="dxa"/>
          </w:tcPr>
          <w:p w:rsidR="00E46BB0" w:rsidRPr="000A72AF" w:rsidRDefault="00E46BB0" w:rsidP="00C04687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lang w:val="it-IT"/>
              </w:rPr>
            </w:pPr>
            <w:r>
              <w:rPr>
                <w:b/>
                <w:i/>
                <w:color w:val="000000"/>
                <w:lang w:val="it-IT"/>
              </w:rPr>
              <w:t xml:space="preserve">Forme </w:t>
            </w:r>
          </w:p>
        </w:tc>
        <w:tc>
          <w:tcPr>
            <w:tcW w:w="2126" w:type="dxa"/>
          </w:tcPr>
          <w:p w:rsidR="00E46BB0" w:rsidRPr="000A72AF" w:rsidRDefault="00E46BB0" w:rsidP="00F65A6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lang w:val="it-IT"/>
              </w:rPr>
            </w:pPr>
            <w:r>
              <w:rPr>
                <w:b/>
                <w:i/>
                <w:color w:val="000000"/>
                <w:lang w:val="it-IT"/>
              </w:rPr>
              <w:t xml:space="preserve">Materiale didattico </w:t>
            </w:r>
          </w:p>
        </w:tc>
      </w:tr>
      <w:tr w:rsidR="00E46BB0" w:rsidRPr="004D3396" w:rsidTr="00ED4912">
        <w:trPr>
          <w:cantSplit/>
          <w:trHeight w:val="1134"/>
        </w:trPr>
        <w:tc>
          <w:tcPr>
            <w:tcW w:w="1555" w:type="dxa"/>
            <w:textDirection w:val="btLr"/>
          </w:tcPr>
          <w:p w:rsidR="00E46BB0" w:rsidRPr="004D3396" w:rsidRDefault="004D3396" w:rsidP="00DE0AF5">
            <w:pPr>
              <w:pStyle w:val="a3"/>
              <w:spacing w:before="0" w:beforeAutospacing="0" w:after="0" w:afterAutospacing="0"/>
              <w:ind w:left="113" w:right="113"/>
              <w:rPr>
                <w:b/>
                <w:i/>
                <w:color w:val="000000"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t xml:space="preserve">                          </w:t>
            </w:r>
            <w:r w:rsidR="00E46BB0" w:rsidRPr="004D3396">
              <w:rPr>
                <w:b/>
                <w:i/>
                <w:color w:val="000000"/>
                <w:lang w:val="it-IT"/>
              </w:rPr>
              <w:t>Evocazione</w:t>
            </w:r>
          </w:p>
        </w:tc>
        <w:tc>
          <w:tcPr>
            <w:tcW w:w="850" w:type="dxa"/>
          </w:tcPr>
          <w:p w:rsidR="001027A9" w:rsidRDefault="001027A9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1027A9" w:rsidRDefault="001027A9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E46BB0" w:rsidRPr="004D3396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 w:rsidRPr="004D3396">
              <w:rPr>
                <w:color w:val="000000"/>
                <w:lang w:val="it-IT"/>
              </w:rPr>
              <w:t>O1</w:t>
            </w:r>
          </w:p>
        </w:tc>
        <w:tc>
          <w:tcPr>
            <w:tcW w:w="4678" w:type="dxa"/>
          </w:tcPr>
          <w:p w:rsidR="00E46BB0" w:rsidRPr="004D3396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 w:rsidRPr="004D3396">
              <w:rPr>
                <w:color w:val="000000"/>
                <w:lang w:val="it-IT"/>
              </w:rPr>
              <w:t>Saluta</w:t>
            </w:r>
            <w:r w:rsidR="004D3396" w:rsidRPr="004D3396">
              <w:rPr>
                <w:color w:val="000000"/>
                <w:lang w:val="it-IT"/>
              </w:rPr>
              <w:t>re</w:t>
            </w:r>
            <w:r w:rsidRPr="004D3396">
              <w:rPr>
                <w:color w:val="000000"/>
                <w:lang w:val="it-IT"/>
              </w:rPr>
              <w:t xml:space="preserve"> gli studenti</w:t>
            </w:r>
            <w:r w:rsidR="00EC5254">
              <w:rPr>
                <w:color w:val="000000"/>
                <w:lang w:val="it-IT"/>
              </w:rPr>
              <w:t>.</w:t>
            </w:r>
          </w:p>
          <w:p w:rsidR="00EC5254" w:rsidRPr="00EC5254" w:rsidRDefault="00EC5254" w:rsidP="00EC5254">
            <w:pPr>
              <w:shd w:val="clear" w:color="auto" w:fill="FFFFFF"/>
              <w:spacing w:before="100" w:beforeAutospacing="1" w:after="100" w:afterAutospacing="1" w:line="288" w:lineRule="atLeast"/>
              <w:outlineLvl w:val="2"/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it-IT"/>
              </w:rPr>
            </w:pPr>
            <w:r w:rsidRPr="00EC5254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it-IT"/>
              </w:rPr>
              <w:t>Presentazione del titolo e del regista.</w:t>
            </w:r>
          </w:p>
          <w:p w:rsidR="00EC5254" w:rsidRPr="00EC5254" w:rsidRDefault="00EC5254" w:rsidP="00EC5254">
            <w:pPr>
              <w:shd w:val="clear" w:color="auto" w:fill="FFFFFF"/>
              <w:spacing w:before="100" w:beforeAutospacing="1" w:after="100" w:afterAutospacing="1" w:line="288" w:lineRule="atLeast"/>
              <w:outlineLvl w:val="2"/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it-IT"/>
              </w:rPr>
            </w:pPr>
            <w:r w:rsidRPr="00EC5254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it-IT"/>
              </w:rPr>
              <w:t>Breve descrizione del contesto storico e culturale.</w:t>
            </w:r>
          </w:p>
          <w:p w:rsidR="00645C07" w:rsidRPr="004D3396" w:rsidRDefault="00EC5254" w:rsidP="00EC5254">
            <w:pPr>
              <w:shd w:val="clear" w:color="auto" w:fill="FFFFFF"/>
              <w:spacing w:before="100" w:beforeAutospacing="1" w:after="100" w:afterAutospacing="1" w:line="288" w:lineRule="atLeast"/>
              <w:outlineLvl w:val="2"/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it-IT"/>
              </w:rPr>
            </w:pPr>
            <w:r w:rsidRPr="00EC5254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it-IT"/>
              </w:rPr>
              <w:t>Spiegazione degli obiettivi della visione: cosa si dovrà osservare e annotare.Distribuzione di una scheda per gli appunti (vedi sotto).</w:t>
            </w:r>
          </w:p>
        </w:tc>
        <w:tc>
          <w:tcPr>
            <w:tcW w:w="1701" w:type="dxa"/>
          </w:tcPr>
          <w:p w:rsidR="00E46BB0" w:rsidRPr="004D3396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 w:rsidRPr="004D3396">
              <w:rPr>
                <w:color w:val="000000"/>
                <w:lang w:val="it-IT"/>
              </w:rPr>
              <w:t xml:space="preserve"> Dialogo </w:t>
            </w:r>
          </w:p>
          <w:p w:rsidR="00645C07" w:rsidRPr="004D3396" w:rsidRDefault="00645C07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645C07" w:rsidRPr="004D3396" w:rsidRDefault="00645C07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645C07" w:rsidRPr="004D3396" w:rsidRDefault="00645C07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645C07" w:rsidRPr="004D3396" w:rsidRDefault="00645C07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645C07" w:rsidRPr="004D3396" w:rsidRDefault="00645C07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 w:rsidRPr="004D3396">
              <w:rPr>
                <w:color w:val="000000"/>
                <w:lang w:val="it-IT"/>
              </w:rPr>
              <w:t>Curiosità</w:t>
            </w:r>
          </w:p>
        </w:tc>
        <w:tc>
          <w:tcPr>
            <w:tcW w:w="2126" w:type="dxa"/>
          </w:tcPr>
          <w:p w:rsidR="009D127D" w:rsidRDefault="009D127D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E46BB0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ED4912" w:rsidRDefault="00ED4912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ED4912" w:rsidRDefault="00ED4912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ED4912" w:rsidRDefault="00ED4912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  <w:p w:rsidR="00ED4912" w:rsidRPr="004D3396" w:rsidRDefault="00B14E65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Scheda per gli appunti</w:t>
            </w:r>
          </w:p>
        </w:tc>
      </w:tr>
      <w:tr w:rsidR="00E46BB0" w:rsidRPr="004D3396" w:rsidTr="00ED4912">
        <w:trPr>
          <w:cantSplit/>
          <w:trHeight w:val="1918"/>
        </w:trPr>
        <w:tc>
          <w:tcPr>
            <w:tcW w:w="1555" w:type="dxa"/>
            <w:vMerge w:val="restart"/>
            <w:textDirection w:val="btLr"/>
          </w:tcPr>
          <w:p w:rsidR="00E46BB0" w:rsidRPr="004D3396" w:rsidRDefault="00E46BB0" w:rsidP="00E46BB0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4D3396">
              <w:rPr>
                <w:b/>
                <w:i/>
                <w:lang w:val="it-IT"/>
              </w:rPr>
              <w:t xml:space="preserve"> </w:t>
            </w:r>
            <w:r w:rsidR="004D3396" w:rsidRPr="004D3396">
              <w:rPr>
                <w:b/>
                <w:lang w:val="it-IT"/>
              </w:rPr>
              <w:t>R</w:t>
            </w:r>
            <w:r w:rsidR="004C7421" w:rsidRPr="004D3396">
              <w:rPr>
                <w:b/>
                <w:lang w:val="it-IT"/>
              </w:rPr>
              <w:t>ealizzazione del senso</w:t>
            </w:r>
          </w:p>
        </w:tc>
        <w:tc>
          <w:tcPr>
            <w:tcW w:w="850" w:type="dxa"/>
          </w:tcPr>
          <w:p w:rsidR="00E46BB0" w:rsidRPr="004D3396" w:rsidRDefault="00EC5254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O1</w:t>
            </w:r>
          </w:p>
        </w:tc>
        <w:tc>
          <w:tcPr>
            <w:tcW w:w="4678" w:type="dxa"/>
          </w:tcPr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Visione attiva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, con pause strategiche per prendere appunti su: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🎥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Regista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Chi ha diretto il film? Qual è il suo stile?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👤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Personaggi principali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Chi sono? Quali caratteristiche hanno?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🗣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️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Espressioni e parole sconosciute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Annotare nuove parole o frasi utili.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📍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Dove si svolge la vicenda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Quali luoghi vediamo? (paese, città, ambienti interni/esterni)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🕰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️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Quando si svolge l’azione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Epoca, periodo storico, stagioni, momenti della giornata.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📚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Che cosa succede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Annotare gli eventi principali, colpi di scena, cambiamenti nei personaggi.</w:t>
            </w:r>
          </w:p>
          <w:p w:rsidR="00645C07" w:rsidRPr="00B14E65" w:rsidRDefault="00EC5254" w:rsidP="00B14E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Segoe UI Symbol" w:eastAsia="Times New Roman" w:hAnsi="Segoe UI Symbol" w:cs="Segoe UI Symbol"/>
                <w:sz w:val="24"/>
                <w:szCs w:val="24"/>
                <w:lang w:val="ru-RU" w:eastAsia="ru-RU"/>
              </w:rPr>
              <w:t>📝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</w:t>
            </w:r>
            <w:r w:rsidRPr="00EC52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Riassunto</w:t>
            </w: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Dopo ogni parte importante (inizio, sviluppo, fine), scrivere un breve riassunto.</w:t>
            </w:r>
          </w:p>
        </w:tc>
        <w:tc>
          <w:tcPr>
            <w:tcW w:w="1701" w:type="dxa"/>
          </w:tcPr>
          <w:p w:rsidR="00E46BB0" w:rsidRPr="004D3396" w:rsidRDefault="00EC5254" w:rsidP="00822EB2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Visione attiva prendendo gli appunti</w:t>
            </w:r>
          </w:p>
        </w:tc>
        <w:tc>
          <w:tcPr>
            <w:tcW w:w="2126" w:type="dxa"/>
          </w:tcPr>
          <w:p w:rsidR="009D127D" w:rsidRPr="004D3396" w:rsidRDefault="00EC5254" w:rsidP="00822EB2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La TV</w:t>
            </w:r>
          </w:p>
        </w:tc>
      </w:tr>
      <w:tr w:rsidR="00E46BB0" w:rsidRPr="004D3396" w:rsidTr="00ED4912">
        <w:tc>
          <w:tcPr>
            <w:tcW w:w="1555" w:type="dxa"/>
            <w:vMerge/>
          </w:tcPr>
          <w:p w:rsidR="00E46BB0" w:rsidRPr="004D3396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  <w:tc>
          <w:tcPr>
            <w:tcW w:w="850" w:type="dxa"/>
          </w:tcPr>
          <w:p w:rsidR="00E46BB0" w:rsidRPr="004D3396" w:rsidRDefault="00EC5254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O1</w:t>
            </w:r>
          </w:p>
        </w:tc>
        <w:tc>
          <w:tcPr>
            <w:tcW w:w="4678" w:type="dxa"/>
          </w:tcPr>
          <w:p w:rsidR="00F3522C" w:rsidRPr="004D3396" w:rsidRDefault="00EC5254" w:rsidP="00EC525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</w:pPr>
            <w:r w:rsidRPr="00EC52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Discussione post-visione</w:t>
            </w:r>
            <w:r w:rsidR="00B14E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t-IT"/>
              </w:rPr>
              <w:t>.</w:t>
            </w:r>
          </w:p>
        </w:tc>
        <w:tc>
          <w:tcPr>
            <w:tcW w:w="1701" w:type="dxa"/>
          </w:tcPr>
          <w:p w:rsidR="00ED4912" w:rsidRDefault="00B14E65" w:rsidP="004A364F">
            <w:pPr>
              <w:suppressLineNumbers/>
              <w:suppressAutoHyphens/>
              <w:autoSpaceDN w:val="0"/>
              <w:snapToGrid w:val="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Discussione</w:t>
            </w:r>
          </w:p>
          <w:p w:rsidR="00E46BB0" w:rsidRPr="004D3396" w:rsidRDefault="00E46BB0" w:rsidP="00404B95">
            <w:pPr>
              <w:suppressLineNumbers/>
              <w:suppressAutoHyphens/>
              <w:autoSpaceDN w:val="0"/>
              <w:snapToGrid w:val="0"/>
              <w:textAlignment w:val="baseline"/>
              <w:rPr>
                <w:color w:val="000000"/>
                <w:lang w:val="it-IT"/>
              </w:rPr>
            </w:pPr>
          </w:p>
        </w:tc>
        <w:tc>
          <w:tcPr>
            <w:tcW w:w="2126" w:type="dxa"/>
          </w:tcPr>
          <w:p w:rsidR="00E46BB0" w:rsidRDefault="004D3396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Quaderno</w:t>
            </w:r>
          </w:p>
          <w:p w:rsidR="00ED4912" w:rsidRPr="004D3396" w:rsidRDefault="00ED4912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</w:tr>
      <w:tr w:rsidR="00E46BB0" w:rsidRPr="00B14E65" w:rsidTr="00ED4912">
        <w:tc>
          <w:tcPr>
            <w:tcW w:w="1555" w:type="dxa"/>
            <w:vMerge/>
          </w:tcPr>
          <w:p w:rsidR="00E46BB0" w:rsidRPr="004D3396" w:rsidRDefault="00E46BB0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  <w:tc>
          <w:tcPr>
            <w:tcW w:w="850" w:type="dxa"/>
          </w:tcPr>
          <w:p w:rsidR="00E46BB0" w:rsidRPr="004D3396" w:rsidRDefault="00EC5254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O1</w:t>
            </w:r>
          </w:p>
        </w:tc>
        <w:tc>
          <w:tcPr>
            <w:tcW w:w="4678" w:type="dxa"/>
          </w:tcPr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Condivisione degli appunti tra studenti (in coppia o in gruppo).</w:t>
            </w:r>
          </w:p>
          <w:p w:rsidR="00EC5254" w:rsidRPr="00EC5254" w:rsidRDefault="00EC5254" w:rsidP="00EC52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Discussione guidata dal docente: cosa hanno capito? Quali emozioni ha suscitato il film?</w:t>
            </w:r>
          </w:p>
          <w:p w:rsidR="00001AE1" w:rsidRPr="00001AE1" w:rsidRDefault="00EC5254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C525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lastRenderedPageBreak/>
              <w:t>Chiarimento di parole ed espressioni sconosciute.</w:t>
            </w:r>
            <w:r w:rsidR="00001AE1" w:rsidRPr="00001AE1">
              <w:rPr>
                <w:lang w:val="it-IT"/>
              </w:rPr>
              <w:t xml:space="preserve"> </w:t>
            </w:r>
            <w:r w:rsidR="00001AE1"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Lessico chiave</w:t>
            </w:r>
            <w:r w:rsid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Presentare vocaboli e frasi idiomatiche ricorrenti nel film (sopra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ttutto se in lingua straniera).</w:t>
            </w:r>
          </w:p>
          <w:p w:rsidR="00D0784A" w:rsidRPr="00B14E65" w:rsidRDefault="00001AE1" w:rsidP="00B14E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Lavorare su espressioni colloquiali o culturali non trasparenti.</w:t>
            </w:r>
          </w:p>
        </w:tc>
        <w:tc>
          <w:tcPr>
            <w:tcW w:w="1701" w:type="dxa"/>
          </w:tcPr>
          <w:p w:rsidR="00E46BB0" w:rsidRDefault="00E021DA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 w:rsidRPr="004D3396">
              <w:rPr>
                <w:color w:val="000000"/>
                <w:lang w:val="it-IT"/>
              </w:rPr>
              <w:lastRenderedPageBreak/>
              <w:t>Conversazione guidata</w:t>
            </w:r>
          </w:p>
          <w:p w:rsidR="00ED4912" w:rsidRPr="004D3396" w:rsidRDefault="00ED4912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  <w:tc>
          <w:tcPr>
            <w:tcW w:w="2126" w:type="dxa"/>
          </w:tcPr>
          <w:p w:rsidR="00ED4912" w:rsidRDefault="00302CF1" w:rsidP="00302CF1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 w:rsidRPr="004D3396">
              <w:rPr>
                <w:color w:val="000000"/>
                <w:lang w:val="it-IT"/>
              </w:rPr>
              <w:t>Fogli di lavoro</w:t>
            </w:r>
          </w:p>
          <w:p w:rsidR="00300094" w:rsidRDefault="00300094" w:rsidP="00302CF1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 Allegato 1</w:t>
            </w:r>
          </w:p>
          <w:p w:rsidR="00300094" w:rsidRPr="00300094" w:rsidRDefault="00300094" w:rsidP="00300094">
            <w:pPr>
              <w:pStyle w:val="a3"/>
              <w:spacing w:before="0" w:beforeAutospacing="0" w:after="0" w:afterAutospacing="0"/>
              <w:rPr>
                <w:bCs/>
                <w:color w:val="000000"/>
                <w:lang w:val="it-IT"/>
              </w:rPr>
            </w:pPr>
            <w:r w:rsidRPr="00300094">
              <w:rPr>
                <w:bCs/>
                <w:color w:val="000000"/>
                <w:lang w:val="it-IT"/>
              </w:rPr>
              <w:t>Esempio di Scheda per gli Appunti</w:t>
            </w:r>
          </w:p>
          <w:p w:rsidR="00300094" w:rsidRPr="004D3396" w:rsidRDefault="00300094" w:rsidP="00302CF1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</w:p>
        </w:tc>
      </w:tr>
      <w:tr w:rsidR="00E46BB0" w:rsidRPr="004D3396" w:rsidTr="00ED4912">
        <w:trPr>
          <w:cantSplit/>
          <w:trHeight w:val="5242"/>
        </w:trPr>
        <w:tc>
          <w:tcPr>
            <w:tcW w:w="1555" w:type="dxa"/>
            <w:textDirection w:val="btLr"/>
          </w:tcPr>
          <w:p w:rsidR="00302CF1" w:rsidRPr="004D3396" w:rsidRDefault="00E46BB0" w:rsidP="00302CF1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4D3396">
              <w:rPr>
                <w:b/>
                <w:i/>
                <w:color w:val="000000"/>
                <w:lang w:val="it-IT"/>
              </w:rPr>
              <w:lastRenderedPageBreak/>
              <w:t xml:space="preserve">Rinforzo  e </w:t>
            </w:r>
            <w:r w:rsidRPr="004D3396">
              <w:rPr>
                <w:b/>
                <w:i/>
                <w:lang w:val="it-IT"/>
              </w:rPr>
              <w:t>consolidamento</w:t>
            </w:r>
          </w:p>
          <w:p w:rsidR="00E46BB0" w:rsidRPr="004D3396" w:rsidRDefault="00E46BB0" w:rsidP="00302CF1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b/>
                <w:i/>
                <w:lang w:val="it-IT"/>
              </w:rPr>
            </w:pPr>
            <w:r w:rsidRPr="004D3396">
              <w:rPr>
                <w:b/>
                <w:i/>
                <w:lang w:val="it-IT"/>
              </w:rPr>
              <w:t xml:space="preserve"> del materiale studiato</w:t>
            </w:r>
          </w:p>
        </w:tc>
        <w:tc>
          <w:tcPr>
            <w:tcW w:w="850" w:type="dxa"/>
          </w:tcPr>
          <w:p w:rsidR="00E46BB0" w:rsidRPr="004D3396" w:rsidRDefault="006E2023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O1</w:t>
            </w:r>
          </w:p>
        </w:tc>
        <w:tc>
          <w:tcPr>
            <w:tcW w:w="4678" w:type="dxa"/>
          </w:tcPr>
          <w:p w:rsidR="00001AE1" w:rsidRPr="00001AE1" w:rsidRDefault="00001AE1" w:rsidP="00001AE1">
            <w:pPr>
              <w:pStyle w:val="a3"/>
              <w:rPr>
                <w:lang w:val="it-IT" w:eastAsia="ru-RU"/>
              </w:rPr>
            </w:pPr>
            <w:r>
              <w:rPr>
                <w:lang w:val="it-IT" w:eastAsia="ru-RU"/>
              </w:rPr>
              <w:t xml:space="preserve">Lavorare con la scheda </w:t>
            </w:r>
            <w:r w:rsidRPr="00001AE1">
              <w:rPr>
                <w:b/>
                <w:bCs/>
                <w:lang w:val="it-IT" w:eastAsia="ru-RU"/>
              </w:rPr>
              <w:t>di osservazione</w:t>
            </w:r>
            <w:r>
              <w:rPr>
                <w:b/>
                <w:bCs/>
                <w:lang w:val="it-IT" w:eastAsia="ru-RU"/>
              </w:rPr>
              <w:t>.</w:t>
            </w:r>
            <w:r w:rsidRPr="00001AE1">
              <w:rPr>
                <w:lang w:val="it-IT" w:eastAsia="ru-RU"/>
              </w:rPr>
              <w:br/>
              <w:t>Suddividere la scheda in sezioni, ad esempio: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Narrativa</w:t>
            </w: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eventi chiave, struttura in atti, conflitti, climax.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Linguistica</w:t>
            </w: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parole/frasi nuove, registro, intonazione, dialoghi.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Culturale</w:t>
            </w: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riferimenti a usi, costumi, stereotipi, valori impliciti.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Stimolare il confronto tra punti di vista su tematiche e personaggi.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Utilizzare domande aperte su significato, messaggi impliciti, morale della storia.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 xml:space="preserve"> Attività di analisi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: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Narrativa</w:t>
            </w: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costruzione di mappe concettuali dei personaggi o della trama.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Linguistica</w:t>
            </w: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trascrizione e analisi di brevi dialoghi; esercizi su forme idiomatiche.</w:t>
            </w:r>
          </w:p>
          <w:p w:rsidR="00001AE1" w:rsidRPr="00001AE1" w:rsidRDefault="00001AE1" w:rsidP="00001A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001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u-RU"/>
              </w:rPr>
              <w:t>Culturale</w:t>
            </w:r>
            <w:r w:rsidRPr="00001AE1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: confronto con la propria cultura, approfondimento di elementi specifici (es. sistema familiare, rituali, norme sociali).</w:t>
            </w:r>
          </w:p>
          <w:p w:rsidR="00404B95" w:rsidRPr="00332D9A" w:rsidRDefault="00404B95" w:rsidP="00404B95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</w:tc>
        <w:tc>
          <w:tcPr>
            <w:tcW w:w="1701" w:type="dxa"/>
            <w:textDirection w:val="btLr"/>
          </w:tcPr>
          <w:p w:rsidR="00E46BB0" w:rsidRPr="004D3396" w:rsidRDefault="00B14E65" w:rsidP="00B14E65">
            <w:pPr>
              <w:pStyle w:val="a3"/>
              <w:spacing w:after="0"/>
              <w:ind w:left="113" w:right="113"/>
              <w:rPr>
                <w:color w:val="000000"/>
                <w:lang w:val="it-IT"/>
              </w:rPr>
            </w:pPr>
            <w:r>
              <w:rPr>
                <w:lang w:val="it-IT"/>
              </w:rPr>
              <w:t xml:space="preserve">                       </w:t>
            </w:r>
            <w:r w:rsidR="00001AE1" w:rsidRPr="00001AE1">
              <w:rPr>
                <w:lang w:val="it-IT"/>
              </w:rPr>
              <w:t xml:space="preserve">  </w:t>
            </w:r>
            <w:r w:rsidR="00001AE1" w:rsidRPr="00001AE1">
              <w:rPr>
                <w:color w:val="000000"/>
                <w:lang w:val="it-IT"/>
              </w:rPr>
              <w:t>Analisi e riflessione</w:t>
            </w:r>
            <w:r>
              <w:rPr>
                <w:color w:val="000000"/>
                <w:lang w:val="it-IT"/>
              </w:rPr>
              <w:t xml:space="preserve">                                </w:t>
            </w:r>
            <w:r w:rsidR="00001AE1" w:rsidRPr="00001AE1">
              <w:rPr>
                <w:color w:val="000000"/>
                <w:lang w:val="it-IT"/>
              </w:rPr>
              <w:t>Discussione guidata</w:t>
            </w:r>
          </w:p>
        </w:tc>
        <w:tc>
          <w:tcPr>
            <w:tcW w:w="2126" w:type="dxa"/>
          </w:tcPr>
          <w:p w:rsidR="00E46BB0" w:rsidRPr="004D3396" w:rsidRDefault="00001AE1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La scheda di osservazione</w:t>
            </w:r>
          </w:p>
        </w:tc>
      </w:tr>
      <w:tr w:rsidR="004C7421" w:rsidRPr="004D3396" w:rsidTr="00ED4912">
        <w:trPr>
          <w:cantSplit/>
          <w:trHeight w:val="1134"/>
        </w:trPr>
        <w:tc>
          <w:tcPr>
            <w:tcW w:w="1555" w:type="dxa"/>
          </w:tcPr>
          <w:p w:rsidR="004C7421" w:rsidRPr="004D3396" w:rsidRDefault="00BF3ABE" w:rsidP="00C04687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lang w:val="it-IT"/>
              </w:rPr>
            </w:pPr>
            <w:r>
              <w:rPr>
                <w:b/>
                <w:color w:val="000000"/>
                <w:lang w:val="it-IT"/>
              </w:rPr>
              <w:t>Fase  di e</w:t>
            </w:r>
            <w:r w:rsidR="004D3396" w:rsidRPr="0020643D">
              <w:rPr>
                <w:b/>
                <w:color w:val="000000"/>
                <w:lang w:val="it-IT"/>
              </w:rPr>
              <w:t>spansione</w:t>
            </w:r>
          </w:p>
        </w:tc>
        <w:tc>
          <w:tcPr>
            <w:tcW w:w="850" w:type="dxa"/>
          </w:tcPr>
          <w:p w:rsidR="004C7421" w:rsidRPr="004D3396" w:rsidRDefault="00EC5254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O1</w:t>
            </w:r>
          </w:p>
        </w:tc>
        <w:tc>
          <w:tcPr>
            <w:tcW w:w="4678" w:type="dxa"/>
          </w:tcPr>
          <w:p w:rsidR="00302CF1" w:rsidRPr="004D3396" w:rsidRDefault="004D3396" w:rsidP="007B564A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Dare</w:t>
            </w:r>
            <w:r w:rsidR="00302CF1" w:rsidRPr="004D3396">
              <w:rPr>
                <w:color w:val="000000"/>
                <w:lang w:val="it-IT"/>
              </w:rPr>
              <w:t xml:space="preserve"> il compito:</w:t>
            </w:r>
          </w:p>
          <w:p w:rsidR="00300094" w:rsidRPr="00300094" w:rsidRDefault="00300094" w:rsidP="00300094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  <w:t>S</w:t>
            </w:r>
            <w:r w:rsidRPr="003000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  <w:t>crivere un riassunto completo del film (10-15 righe).</w:t>
            </w:r>
          </w:p>
          <w:p w:rsidR="00300094" w:rsidRPr="00300094" w:rsidRDefault="00300094" w:rsidP="00300094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</w:pPr>
          </w:p>
          <w:p w:rsidR="00300094" w:rsidRPr="00300094" w:rsidRDefault="00300094" w:rsidP="00300094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</w:pPr>
            <w:r w:rsidRPr="003000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  <w:t>Scegliere un personaggio e scrivere una breve descrizione.</w:t>
            </w:r>
          </w:p>
          <w:p w:rsidR="00300094" w:rsidRPr="00300094" w:rsidRDefault="00300094" w:rsidP="00300094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</w:pPr>
            <w:r w:rsidRPr="003000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  <w:t>Rispondere a domande di comprensione (preparate dall'insegnante).</w:t>
            </w:r>
          </w:p>
          <w:p w:rsidR="00300094" w:rsidRPr="00300094" w:rsidRDefault="00300094" w:rsidP="00300094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</w:pPr>
            <w:r w:rsidRPr="003000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  <w:t>Cercare informazioni sul regista o confrontare il film con un altro visto.</w:t>
            </w:r>
          </w:p>
          <w:p w:rsidR="00D0784A" w:rsidRPr="00BF3ABE" w:rsidRDefault="00D0784A" w:rsidP="006B3720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it-IT"/>
              </w:rPr>
            </w:pPr>
          </w:p>
        </w:tc>
        <w:tc>
          <w:tcPr>
            <w:tcW w:w="1701" w:type="dxa"/>
            <w:textDirection w:val="btLr"/>
          </w:tcPr>
          <w:p w:rsidR="004C7421" w:rsidRPr="004D3396" w:rsidRDefault="00B14E65" w:rsidP="00A04F44">
            <w:pPr>
              <w:pStyle w:val="a3"/>
              <w:spacing w:before="0" w:beforeAutospacing="0" w:after="0" w:afterAutospacing="0"/>
              <w:ind w:left="113" w:right="113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    Riassunto</w:t>
            </w:r>
          </w:p>
        </w:tc>
        <w:tc>
          <w:tcPr>
            <w:tcW w:w="2126" w:type="dxa"/>
          </w:tcPr>
          <w:p w:rsidR="004C7421" w:rsidRPr="004D3396" w:rsidRDefault="004D3396" w:rsidP="00C04687">
            <w:pPr>
              <w:pStyle w:val="a3"/>
              <w:spacing w:before="0" w:beforeAutospacing="0" w:after="0" w:afterAutospacing="0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Allegato 1</w:t>
            </w:r>
          </w:p>
        </w:tc>
      </w:tr>
    </w:tbl>
    <w:p w:rsidR="0067344B" w:rsidRPr="004D3396" w:rsidRDefault="0067344B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it-IT"/>
        </w:rPr>
      </w:pPr>
    </w:p>
    <w:p w:rsidR="0067344B" w:rsidRDefault="0067344B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it-IT"/>
        </w:rPr>
      </w:pPr>
    </w:p>
    <w:p w:rsidR="00EC5254" w:rsidRDefault="00EC5254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it-IT"/>
        </w:rPr>
      </w:pPr>
    </w:p>
    <w:p w:rsidR="00EC5254" w:rsidRPr="006E2023" w:rsidRDefault="00EC5254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it-IT"/>
        </w:rPr>
      </w:pPr>
      <w:bookmarkStart w:id="0" w:name="_GoBack"/>
      <w:bookmarkEnd w:id="0"/>
      <w:r w:rsidRPr="006E2023">
        <w:rPr>
          <w:color w:val="000000"/>
          <w:sz w:val="28"/>
          <w:szCs w:val="28"/>
          <w:lang w:val="it-IT"/>
        </w:rPr>
        <w:t>Allegato 1</w:t>
      </w:r>
    </w:p>
    <w:p w:rsidR="00EC5254" w:rsidRPr="006E2023" w:rsidRDefault="00EC5254" w:rsidP="00C0468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it-IT"/>
        </w:rPr>
      </w:pPr>
    </w:p>
    <w:p w:rsidR="00EC5254" w:rsidRPr="006E2023" w:rsidRDefault="00EC5254" w:rsidP="00EC52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</w:pPr>
      <w:r w:rsidRPr="006E202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ru-RU"/>
        </w:rPr>
        <w:t>Esempio di Scheda per gli Appunti</w:t>
      </w:r>
    </w:p>
    <w:tbl>
      <w:tblPr>
        <w:tblW w:w="86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1"/>
        <w:gridCol w:w="3407"/>
      </w:tblGrid>
      <w:tr w:rsidR="00EC5254" w:rsidRPr="006E2023" w:rsidTr="00EC5254">
        <w:trPr>
          <w:trHeight w:val="306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ru-RU"/>
              </w:rPr>
              <w:t xml:space="preserve">      </w:t>
            </w:r>
            <w:r w:rsidRPr="006E2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Aspetto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Appunti</w:t>
            </w: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Titolo del film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Regista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Personaggi principali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294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Luogo della vicenda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Tempo dell’azione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Espressioni/parole nuove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Cosa succede (eventi principali)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EC5254" w:rsidRPr="006E2023" w:rsidTr="00EC5254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Riassunto</w:t>
            </w:r>
          </w:p>
        </w:tc>
        <w:tc>
          <w:tcPr>
            <w:tcW w:w="0" w:type="auto"/>
            <w:vAlign w:val="center"/>
            <w:hideMark/>
          </w:tcPr>
          <w:p w:rsidR="00EC5254" w:rsidRPr="006E2023" w:rsidRDefault="00EC5254" w:rsidP="00EC5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E202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…………………….</w:t>
            </w:r>
          </w:p>
        </w:tc>
      </w:tr>
    </w:tbl>
    <w:p w:rsidR="00EC5254" w:rsidRPr="006E2023" w:rsidRDefault="00EC5254" w:rsidP="00EC5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73BB1" w:rsidRPr="006E2023" w:rsidRDefault="00473BB1" w:rsidP="00C04687">
      <w:pPr>
        <w:pStyle w:val="a3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it-IT"/>
        </w:rPr>
      </w:pPr>
    </w:p>
    <w:sectPr w:rsidR="00473BB1" w:rsidRPr="006E2023" w:rsidSect="00DC0A6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923" w:rsidRDefault="005B2923" w:rsidP="00412721">
      <w:pPr>
        <w:spacing w:after="0" w:line="240" w:lineRule="auto"/>
      </w:pPr>
      <w:r>
        <w:separator/>
      </w:r>
    </w:p>
  </w:endnote>
  <w:endnote w:type="continuationSeparator" w:id="0">
    <w:p w:rsidR="005B2923" w:rsidRDefault="005B2923" w:rsidP="00412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charset w:val="80"/>
    <w:family w:val="swiss"/>
    <w:pitch w:val="variable"/>
    <w:sig w:usb0="30000003" w:usb1="2BDF3C10" w:usb2="00000016" w:usb3="00000000" w:csb0="002E010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923" w:rsidRDefault="005B2923" w:rsidP="00412721">
      <w:pPr>
        <w:spacing w:after="0" w:line="240" w:lineRule="auto"/>
      </w:pPr>
      <w:r>
        <w:separator/>
      </w:r>
    </w:p>
  </w:footnote>
  <w:footnote w:type="continuationSeparator" w:id="0">
    <w:p w:rsidR="005B2923" w:rsidRDefault="005B2923" w:rsidP="00412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054E"/>
    <w:multiLevelType w:val="multilevel"/>
    <w:tmpl w:val="653E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237BD"/>
    <w:multiLevelType w:val="multilevel"/>
    <w:tmpl w:val="5B5649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27A5782"/>
    <w:multiLevelType w:val="multilevel"/>
    <w:tmpl w:val="D4F4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67975"/>
    <w:multiLevelType w:val="multilevel"/>
    <w:tmpl w:val="88CE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644C5"/>
    <w:multiLevelType w:val="multilevel"/>
    <w:tmpl w:val="DB8C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0F1B14"/>
    <w:multiLevelType w:val="multilevel"/>
    <w:tmpl w:val="266A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277310"/>
    <w:multiLevelType w:val="multilevel"/>
    <w:tmpl w:val="128CF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687"/>
    <w:rsid w:val="00001AE1"/>
    <w:rsid w:val="0002797A"/>
    <w:rsid w:val="00032791"/>
    <w:rsid w:val="00047A7A"/>
    <w:rsid w:val="00060187"/>
    <w:rsid w:val="00092252"/>
    <w:rsid w:val="000A6FBD"/>
    <w:rsid w:val="000A72AF"/>
    <w:rsid w:val="001027A9"/>
    <w:rsid w:val="001576AA"/>
    <w:rsid w:val="00182A2A"/>
    <w:rsid w:val="001C1F57"/>
    <w:rsid w:val="001C34E1"/>
    <w:rsid w:val="001E1DB0"/>
    <w:rsid w:val="0022724A"/>
    <w:rsid w:val="002302D1"/>
    <w:rsid w:val="00254BB2"/>
    <w:rsid w:val="002579FE"/>
    <w:rsid w:val="002841B9"/>
    <w:rsid w:val="00293EA7"/>
    <w:rsid w:val="002D27C4"/>
    <w:rsid w:val="002E2456"/>
    <w:rsid w:val="00300094"/>
    <w:rsid w:val="00302CF1"/>
    <w:rsid w:val="00332D9A"/>
    <w:rsid w:val="00404B95"/>
    <w:rsid w:val="00412721"/>
    <w:rsid w:val="00440761"/>
    <w:rsid w:val="00473BB1"/>
    <w:rsid w:val="00487290"/>
    <w:rsid w:val="004A364F"/>
    <w:rsid w:val="004B6690"/>
    <w:rsid w:val="004C7421"/>
    <w:rsid w:val="004D3396"/>
    <w:rsid w:val="004E576A"/>
    <w:rsid w:val="004F52BC"/>
    <w:rsid w:val="005021A8"/>
    <w:rsid w:val="00541A15"/>
    <w:rsid w:val="005B2923"/>
    <w:rsid w:val="005B6EF9"/>
    <w:rsid w:val="00645C07"/>
    <w:rsid w:val="0067344B"/>
    <w:rsid w:val="006B3720"/>
    <w:rsid w:val="006B435C"/>
    <w:rsid w:val="006B7FFA"/>
    <w:rsid w:val="006E2023"/>
    <w:rsid w:val="006E7360"/>
    <w:rsid w:val="00764D40"/>
    <w:rsid w:val="00777F74"/>
    <w:rsid w:val="007B564A"/>
    <w:rsid w:val="007F2022"/>
    <w:rsid w:val="00807A9A"/>
    <w:rsid w:val="00822EB2"/>
    <w:rsid w:val="00867C21"/>
    <w:rsid w:val="00883C73"/>
    <w:rsid w:val="008B2E8F"/>
    <w:rsid w:val="008C797D"/>
    <w:rsid w:val="008E1759"/>
    <w:rsid w:val="008E5012"/>
    <w:rsid w:val="0096272F"/>
    <w:rsid w:val="009C1C02"/>
    <w:rsid w:val="009D127D"/>
    <w:rsid w:val="00A04F44"/>
    <w:rsid w:val="00A251B6"/>
    <w:rsid w:val="00A541CC"/>
    <w:rsid w:val="00A64256"/>
    <w:rsid w:val="00B14E65"/>
    <w:rsid w:val="00B53937"/>
    <w:rsid w:val="00B91858"/>
    <w:rsid w:val="00BE48D4"/>
    <w:rsid w:val="00BF3ABE"/>
    <w:rsid w:val="00C04687"/>
    <w:rsid w:val="00C3361A"/>
    <w:rsid w:val="00C668F7"/>
    <w:rsid w:val="00C74F4D"/>
    <w:rsid w:val="00C753AC"/>
    <w:rsid w:val="00CE3AA3"/>
    <w:rsid w:val="00D0784A"/>
    <w:rsid w:val="00D568CB"/>
    <w:rsid w:val="00D622C9"/>
    <w:rsid w:val="00D76F4B"/>
    <w:rsid w:val="00D93C11"/>
    <w:rsid w:val="00DC0A6A"/>
    <w:rsid w:val="00DE0AF5"/>
    <w:rsid w:val="00E021DA"/>
    <w:rsid w:val="00E05853"/>
    <w:rsid w:val="00E46BB0"/>
    <w:rsid w:val="00E8647D"/>
    <w:rsid w:val="00E87F25"/>
    <w:rsid w:val="00E95999"/>
    <w:rsid w:val="00EC5254"/>
    <w:rsid w:val="00ED483B"/>
    <w:rsid w:val="00ED4912"/>
    <w:rsid w:val="00EE031D"/>
    <w:rsid w:val="00F3522C"/>
    <w:rsid w:val="00F65A61"/>
    <w:rsid w:val="00F8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49101"/>
  <w15:chartTrackingRefBased/>
  <w15:docId w15:val="{AF8C5BE1-E413-4AA9-894F-E982B6D9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C74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6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E9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2797A"/>
    <w:pPr>
      <w:ind w:left="720"/>
      <w:contextualSpacing/>
    </w:pPr>
  </w:style>
  <w:style w:type="paragraph" w:styleId="a8">
    <w:name w:val="No Spacing"/>
    <w:uiPriority w:val="1"/>
    <w:qFormat/>
    <w:rsid w:val="0041272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2721"/>
  </w:style>
  <w:style w:type="paragraph" w:styleId="ab">
    <w:name w:val="footer"/>
    <w:basedOn w:val="a"/>
    <w:link w:val="ac"/>
    <w:uiPriority w:val="99"/>
    <w:unhideWhenUsed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2721"/>
  </w:style>
  <w:style w:type="character" w:styleId="ad">
    <w:name w:val="Subtle Emphasis"/>
    <w:basedOn w:val="a0"/>
    <w:uiPriority w:val="19"/>
    <w:qFormat/>
    <w:rsid w:val="00D622C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D622C9"/>
    <w:rPr>
      <w:i/>
      <w:iCs/>
    </w:rPr>
  </w:style>
  <w:style w:type="numbering" w:customStyle="1" w:styleId="1">
    <w:name w:val="Нет списка1"/>
    <w:next w:val="a2"/>
    <w:uiPriority w:val="99"/>
    <w:semiHidden/>
    <w:unhideWhenUsed/>
    <w:rsid w:val="007F2022"/>
  </w:style>
  <w:style w:type="paragraph" w:styleId="af">
    <w:name w:val="footnote text"/>
    <w:basedOn w:val="a"/>
    <w:link w:val="af0"/>
    <w:uiPriority w:val="99"/>
    <w:semiHidden/>
    <w:unhideWhenUsed/>
    <w:rsid w:val="00777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777F7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1">
    <w:name w:val="footnote reference"/>
    <w:basedOn w:val="a0"/>
    <w:uiPriority w:val="99"/>
    <w:semiHidden/>
    <w:unhideWhenUsed/>
    <w:rsid w:val="00777F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44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9517675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3471118">
                  <w:marLeft w:val="0"/>
                  <w:marRight w:val="0"/>
                  <w:marTop w:val="0"/>
                  <w:marBottom w:val="0"/>
                  <w:divBdr>
                    <w:top w:val="single" w:sz="2" w:space="11" w:color="E5E7EB"/>
                    <w:left w:val="single" w:sz="2" w:space="18" w:color="E5E7EB"/>
                    <w:bottom w:val="single" w:sz="2" w:space="11" w:color="E5E7EB"/>
                    <w:right w:val="single" w:sz="2" w:space="18" w:color="E5E7EB"/>
                  </w:divBdr>
                  <w:divsChild>
                    <w:div w:id="1571586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57729277">
                      <w:marLeft w:val="-120"/>
                      <w:marRight w:val="0"/>
                      <w:marTop w:val="24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1578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1453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00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410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3420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628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709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62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3909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10482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6609178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83943647">
                  <w:marLeft w:val="0"/>
                  <w:marRight w:val="0"/>
                  <w:marTop w:val="0"/>
                  <w:marBottom w:val="0"/>
                  <w:divBdr>
                    <w:top w:val="single" w:sz="2" w:space="11" w:color="E5E7EB"/>
                    <w:left w:val="single" w:sz="2" w:space="18" w:color="E5E7EB"/>
                    <w:bottom w:val="single" w:sz="2" w:space="11" w:color="E5E7EB"/>
                    <w:right w:val="single" w:sz="2" w:space="18" w:color="E5E7EB"/>
                  </w:divBdr>
                  <w:divsChild>
                    <w:div w:id="833808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639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Enter</cp:lastModifiedBy>
  <cp:revision>41</cp:revision>
  <cp:lastPrinted>2018-02-22T08:54:00Z</cp:lastPrinted>
  <dcterms:created xsi:type="dcterms:W3CDTF">2017-11-18T12:07:00Z</dcterms:created>
  <dcterms:modified xsi:type="dcterms:W3CDTF">2025-06-24T10:07:00Z</dcterms:modified>
</cp:coreProperties>
</file>