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4687" w:rsidRPr="004D3396" w:rsidRDefault="00C74F4D" w:rsidP="00C74F4D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color w:val="000000"/>
          <w:lang w:val="it-IT"/>
        </w:rPr>
      </w:pPr>
      <w:r w:rsidRPr="004D3396">
        <w:rPr>
          <w:b/>
          <w:color w:val="000000"/>
          <w:lang w:val="it-IT"/>
        </w:rPr>
        <w:t>Progetto d</w:t>
      </w:r>
      <w:r w:rsidR="000A6FBD" w:rsidRPr="004D3396">
        <w:rPr>
          <w:b/>
          <w:color w:val="000000"/>
          <w:lang w:val="it-IT"/>
        </w:rPr>
        <w:t>i</w:t>
      </w:r>
      <w:r w:rsidRPr="004D3396">
        <w:rPr>
          <w:b/>
          <w:color w:val="000000"/>
          <w:lang w:val="it-IT"/>
        </w:rPr>
        <w:t xml:space="preserve"> lezione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7132"/>
      </w:tblGrid>
      <w:tr w:rsidR="00C74F4D" w:rsidRPr="004D3396" w:rsidTr="006E7360">
        <w:tc>
          <w:tcPr>
            <w:tcW w:w="2547" w:type="dxa"/>
          </w:tcPr>
          <w:p w:rsidR="00C74F4D" w:rsidRPr="004D3396" w:rsidRDefault="00C74F4D" w:rsidP="00C74F4D">
            <w:pPr>
              <w:pStyle w:val="a3"/>
              <w:spacing w:before="0" w:beforeAutospacing="0" w:after="150" w:afterAutospacing="0"/>
              <w:rPr>
                <w:b/>
                <w:color w:val="000000"/>
                <w:lang w:val="it-IT"/>
              </w:rPr>
            </w:pPr>
            <w:r w:rsidRPr="004D3396">
              <w:rPr>
                <w:b/>
                <w:color w:val="000000"/>
                <w:lang w:val="it-IT"/>
              </w:rPr>
              <w:t xml:space="preserve">Professore: </w:t>
            </w:r>
          </w:p>
        </w:tc>
        <w:tc>
          <w:tcPr>
            <w:tcW w:w="7132" w:type="dxa"/>
          </w:tcPr>
          <w:p w:rsidR="00C74F4D" w:rsidRPr="004D3396" w:rsidRDefault="00C74F4D" w:rsidP="000A6FBD">
            <w:pPr>
              <w:pStyle w:val="a3"/>
              <w:spacing w:before="0" w:beforeAutospacing="0" w:after="150" w:afterAutospacing="0"/>
              <w:rPr>
                <w:b/>
                <w:i/>
                <w:color w:val="000000"/>
                <w:lang w:val="it-IT"/>
              </w:rPr>
            </w:pPr>
          </w:p>
        </w:tc>
      </w:tr>
      <w:tr w:rsidR="00C74F4D" w:rsidRPr="004D3396" w:rsidTr="006E7360">
        <w:tc>
          <w:tcPr>
            <w:tcW w:w="2547" w:type="dxa"/>
          </w:tcPr>
          <w:p w:rsidR="00C74F4D" w:rsidRPr="004D3396" w:rsidRDefault="00C74F4D" w:rsidP="00C74F4D">
            <w:pPr>
              <w:pStyle w:val="a3"/>
              <w:spacing w:before="0" w:beforeAutospacing="0" w:after="150" w:afterAutospacing="0"/>
              <w:rPr>
                <w:b/>
                <w:color w:val="000000"/>
                <w:lang w:val="it-IT"/>
              </w:rPr>
            </w:pPr>
            <w:r w:rsidRPr="004D3396">
              <w:rPr>
                <w:b/>
                <w:color w:val="000000"/>
                <w:lang w:val="it-IT"/>
              </w:rPr>
              <w:t>Data:</w:t>
            </w:r>
          </w:p>
        </w:tc>
        <w:tc>
          <w:tcPr>
            <w:tcW w:w="7132" w:type="dxa"/>
          </w:tcPr>
          <w:p w:rsidR="00C74F4D" w:rsidRPr="004D3396" w:rsidRDefault="00C74F4D" w:rsidP="000A6FBD">
            <w:pPr>
              <w:pStyle w:val="a3"/>
              <w:spacing w:before="0" w:beforeAutospacing="0" w:after="150" w:afterAutospacing="0"/>
              <w:rPr>
                <w:b/>
                <w:i/>
                <w:color w:val="000000"/>
                <w:lang w:val="it-IT"/>
              </w:rPr>
            </w:pPr>
          </w:p>
        </w:tc>
      </w:tr>
      <w:tr w:rsidR="00C74F4D" w:rsidRPr="004D3396" w:rsidTr="006E7360">
        <w:tc>
          <w:tcPr>
            <w:tcW w:w="2547" w:type="dxa"/>
          </w:tcPr>
          <w:p w:rsidR="00C74F4D" w:rsidRPr="004D3396" w:rsidRDefault="00C74F4D" w:rsidP="00C74F4D">
            <w:pPr>
              <w:pStyle w:val="a3"/>
              <w:spacing w:before="0" w:beforeAutospacing="0" w:after="150" w:afterAutospacing="0"/>
              <w:rPr>
                <w:b/>
                <w:color w:val="000000"/>
                <w:lang w:val="it-IT"/>
              </w:rPr>
            </w:pPr>
            <w:r w:rsidRPr="004D3396">
              <w:rPr>
                <w:b/>
                <w:color w:val="000000"/>
                <w:lang w:val="it-IT"/>
              </w:rPr>
              <w:t>Liceo:</w:t>
            </w:r>
          </w:p>
        </w:tc>
        <w:tc>
          <w:tcPr>
            <w:tcW w:w="7132" w:type="dxa"/>
          </w:tcPr>
          <w:p w:rsidR="00C74F4D" w:rsidRPr="004D3396" w:rsidRDefault="00C74F4D" w:rsidP="000A6FBD">
            <w:pPr>
              <w:pStyle w:val="a3"/>
              <w:spacing w:before="0" w:beforeAutospacing="0" w:after="150" w:afterAutospacing="0"/>
              <w:rPr>
                <w:b/>
                <w:i/>
                <w:color w:val="000000"/>
                <w:lang w:val="it-IT"/>
              </w:rPr>
            </w:pPr>
          </w:p>
        </w:tc>
      </w:tr>
      <w:tr w:rsidR="00C74F4D" w:rsidRPr="004D3396" w:rsidTr="006E7360">
        <w:tc>
          <w:tcPr>
            <w:tcW w:w="2547" w:type="dxa"/>
          </w:tcPr>
          <w:p w:rsidR="00C74F4D" w:rsidRPr="004D3396" w:rsidRDefault="00C74F4D" w:rsidP="00C74F4D">
            <w:pPr>
              <w:pStyle w:val="a3"/>
              <w:spacing w:before="0" w:beforeAutospacing="0" w:after="150" w:afterAutospacing="0"/>
              <w:rPr>
                <w:b/>
                <w:color w:val="000000"/>
                <w:lang w:val="it-IT"/>
              </w:rPr>
            </w:pPr>
            <w:r w:rsidRPr="004D3396">
              <w:rPr>
                <w:b/>
                <w:color w:val="000000"/>
                <w:lang w:val="it-IT"/>
              </w:rPr>
              <w:t>Classe</w:t>
            </w:r>
            <w:r w:rsidR="006E7360" w:rsidRPr="004D3396">
              <w:rPr>
                <w:b/>
                <w:color w:val="000000"/>
                <w:lang w:val="it-IT"/>
              </w:rPr>
              <w:t>/livello</w:t>
            </w:r>
            <w:r w:rsidRPr="004D3396">
              <w:rPr>
                <w:b/>
                <w:color w:val="000000"/>
                <w:lang w:val="it-IT"/>
              </w:rPr>
              <w:t>:</w:t>
            </w:r>
          </w:p>
        </w:tc>
        <w:tc>
          <w:tcPr>
            <w:tcW w:w="7132" w:type="dxa"/>
          </w:tcPr>
          <w:p w:rsidR="00C74F4D" w:rsidRPr="004D3396" w:rsidRDefault="00C753AC" w:rsidP="000A6FBD">
            <w:pPr>
              <w:pStyle w:val="a3"/>
              <w:spacing w:before="0" w:beforeAutospacing="0" w:after="150" w:afterAutospacing="0"/>
              <w:rPr>
                <w:b/>
                <w:i/>
                <w:color w:val="000000"/>
                <w:lang w:val="it-IT"/>
              </w:rPr>
            </w:pPr>
            <w:r w:rsidRPr="004D3396">
              <w:rPr>
                <w:b/>
                <w:i/>
                <w:color w:val="000000"/>
                <w:lang w:val="it-IT"/>
              </w:rPr>
              <w:t>X</w:t>
            </w:r>
            <w:r w:rsidR="00B53937">
              <w:rPr>
                <w:b/>
                <w:i/>
                <w:color w:val="000000"/>
                <w:lang w:val="it-IT"/>
              </w:rPr>
              <w:t>-ma / B1</w:t>
            </w:r>
          </w:p>
        </w:tc>
      </w:tr>
      <w:tr w:rsidR="00C74F4D" w:rsidRPr="004D3396" w:rsidTr="006E7360">
        <w:tc>
          <w:tcPr>
            <w:tcW w:w="2547" w:type="dxa"/>
          </w:tcPr>
          <w:p w:rsidR="00C74F4D" w:rsidRPr="004D3396" w:rsidRDefault="00C74F4D" w:rsidP="00C74F4D">
            <w:pPr>
              <w:pStyle w:val="a3"/>
              <w:spacing w:before="0" w:beforeAutospacing="0" w:after="150" w:afterAutospacing="0"/>
              <w:rPr>
                <w:b/>
                <w:color w:val="000000"/>
                <w:lang w:val="it-IT"/>
              </w:rPr>
            </w:pPr>
            <w:r w:rsidRPr="004D3396">
              <w:rPr>
                <w:b/>
                <w:color w:val="000000"/>
                <w:lang w:val="it-IT"/>
              </w:rPr>
              <w:t>Disciplina:</w:t>
            </w:r>
          </w:p>
        </w:tc>
        <w:tc>
          <w:tcPr>
            <w:tcW w:w="7132" w:type="dxa"/>
          </w:tcPr>
          <w:p w:rsidR="00C74F4D" w:rsidRPr="004D3396" w:rsidRDefault="000A6FBD" w:rsidP="000A6FBD">
            <w:pPr>
              <w:pStyle w:val="a3"/>
              <w:spacing w:before="0" w:beforeAutospacing="0" w:after="150" w:afterAutospacing="0"/>
              <w:rPr>
                <w:b/>
                <w:i/>
                <w:color w:val="000000"/>
                <w:lang w:val="it-IT"/>
              </w:rPr>
            </w:pPr>
            <w:r w:rsidRPr="004D3396">
              <w:rPr>
                <w:b/>
                <w:i/>
                <w:color w:val="000000"/>
                <w:lang w:val="it-IT"/>
              </w:rPr>
              <w:t xml:space="preserve">Lingua italiana </w:t>
            </w:r>
          </w:p>
        </w:tc>
      </w:tr>
      <w:tr w:rsidR="00777F74" w:rsidRPr="00B53937" w:rsidTr="006E7360">
        <w:tc>
          <w:tcPr>
            <w:tcW w:w="2547" w:type="dxa"/>
          </w:tcPr>
          <w:p w:rsidR="00777F74" w:rsidRPr="004D3396" w:rsidRDefault="00777F74" w:rsidP="00777F74">
            <w:pPr>
              <w:pStyle w:val="a3"/>
              <w:spacing w:before="0" w:beforeAutospacing="0" w:after="150" w:afterAutospacing="0"/>
              <w:rPr>
                <w:b/>
                <w:color w:val="000000"/>
                <w:lang w:val="it-IT"/>
              </w:rPr>
            </w:pPr>
            <w:r w:rsidRPr="004D3396">
              <w:rPr>
                <w:b/>
                <w:color w:val="000000"/>
                <w:lang w:val="it-IT"/>
              </w:rPr>
              <w:t>Tema:</w:t>
            </w:r>
          </w:p>
        </w:tc>
        <w:tc>
          <w:tcPr>
            <w:tcW w:w="7132" w:type="dxa"/>
          </w:tcPr>
          <w:p w:rsidR="00777F74" w:rsidRPr="002841B9" w:rsidRDefault="00B53937" w:rsidP="002841B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Noto Sans CJK SC Regular" w:hAnsi="Times New Roman" w:cs="Times New Roman"/>
                <w:bCs/>
                <w:i/>
                <w:kern w:val="3"/>
                <w:sz w:val="24"/>
                <w:szCs w:val="24"/>
                <w:lang w:val="it-IT" w:eastAsia="zh-CN" w:bidi="hi-IN"/>
              </w:rPr>
              <w:t>“</w:t>
            </w:r>
            <w:r w:rsidR="002841B9">
              <w:rPr>
                <w:rFonts w:ascii="Times New Roman" w:eastAsia="Noto Sans CJK SC Regular" w:hAnsi="Times New Roman" w:cs="Times New Roman"/>
                <w:bCs/>
                <w:i/>
                <w:kern w:val="3"/>
                <w:sz w:val="24"/>
                <w:szCs w:val="24"/>
                <w:lang w:val="it-IT" w:eastAsia="zh-CN" w:bidi="hi-IN"/>
              </w:rPr>
              <w:t xml:space="preserve"> </w:t>
            </w:r>
            <w:r w:rsidR="002841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L</w:t>
            </w:r>
            <w:r w:rsidR="00C460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’analisi del test</w:t>
            </w:r>
            <w:r w:rsidR="00777F74" w:rsidRPr="004D3396">
              <w:rPr>
                <w:rFonts w:ascii="Times New Roman" w:eastAsia="Noto Sans CJK SC Regular" w:hAnsi="Times New Roman" w:cs="Times New Roman"/>
                <w:bCs/>
                <w:i/>
                <w:kern w:val="3"/>
                <w:sz w:val="24"/>
                <w:szCs w:val="24"/>
                <w:lang w:val="it-IT" w:eastAsia="zh-CN" w:bidi="hi-IN"/>
              </w:rPr>
              <w:t>”</w:t>
            </w:r>
          </w:p>
        </w:tc>
      </w:tr>
      <w:tr w:rsidR="00777F74" w:rsidRPr="004D3396" w:rsidTr="006E7360">
        <w:tc>
          <w:tcPr>
            <w:tcW w:w="2547" w:type="dxa"/>
          </w:tcPr>
          <w:p w:rsidR="00777F74" w:rsidRPr="004D3396" w:rsidRDefault="00777F74" w:rsidP="00777F74">
            <w:pPr>
              <w:pStyle w:val="a3"/>
              <w:spacing w:before="0" w:beforeAutospacing="0" w:after="150" w:afterAutospacing="0"/>
              <w:rPr>
                <w:b/>
                <w:color w:val="000000"/>
                <w:lang w:val="it-IT"/>
              </w:rPr>
            </w:pPr>
            <w:r w:rsidRPr="004D3396">
              <w:rPr>
                <w:b/>
                <w:color w:val="000000"/>
                <w:lang w:val="it-IT"/>
              </w:rPr>
              <w:t xml:space="preserve">Tipo di lezione: </w:t>
            </w:r>
          </w:p>
        </w:tc>
        <w:tc>
          <w:tcPr>
            <w:tcW w:w="7132" w:type="dxa"/>
          </w:tcPr>
          <w:p w:rsidR="00777F74" w:rsidRPr="004D3396" w:rsidRDefault="00C460CF" w:rsidP="00777F74">
            <w:pPr>
              <w:pStyle w:val="a3"/>
              <w:spacing w:before="0" w:beforeAutospacing="0" w:after="150" w:afterAutospacing="0"/>
              <w:rPr>
                <w:b/>
                <w:i/>
                <w:color w:val="000000"/>
                <w:lang w:val="it-IT"/>
              </w:rPr>
            </w:pPr>
            <w:r>
              <w:rPr>
                <w:b/>
                <w:i/>
                <w:color w:val="000000"/>
                <w:lang w:val="it-IT"/>
              </w:rPr>
              <w:t>lezione di feedback</w:t>
            </w:r>
          </w:p>
        </w:tc>
      </w:tr>
      <w:tr w:rsidR="00777F74" w:rsidRPr="004D3396" w:rsidTr="006E7360">
        <w:tc>
          <w:tcPr>
            <w:tcW w:w="2547" w:type="dxa"/>
          </w:tcPr>
          <w:p w:rsidR="00777F74" w:rsidRPr="004D3396" w:rsidRDefault="00777F74" w:rsidP="00777F74">
            <w:pPr>
              <w:pStyle w:val="a3"/>
              <w:spacing w:before="0" w:beforeAutospacing="0" w:after="150" w:afterAutospacing="0"/>
              <w:rPr>
                <w:b/>
                <w:color w:val="000000"/>
                <w:lang w:val="it-IT"/>
              </w:rPr>
            </w:pPr>
            <w:r w:rsidRPr="004D3396">
              <w:rPr>
                <w:b/>
                <w:color w:val="000000"/>
                <w:lang w:val="it-IT"/>
              </w:rPr>
              <w:t xml:space="preserve">Durata: </w:t>
            </w:r>
          </w:p>
        </w:tc>
        <w:tc>
          <w:tcPr>
            <w:tcW w:w="7132" w:type="dxa"/>
          </w:tcPr>
          <w:p w:rsidR="00777F74" w:rsidRDefault="00777F74" w:rsidP="00777F74">
            <w:pPr>
              <w:pStyle w:val="a3"/>
              <w:spacing w:before="0" w:beforeAutospacing="0" w:after="150" w:afterAutospacing="0"/>
              <w:rPr>
                <w:b/>
                <w:i/>
                <w:color w:val="000000"/>
                <w:lang w:val="it-IT"/>
              </w:rPr>
            </w:pPr>
            <w:r w:rsidRPr="004D3396">
              <w:rPr>
                <w:b/>
                <w:i/>
                <w:color w:val="000000"/>
                <w:lang w:val="it-IT"/>
              </w:rPr>
              <w:t>45 min.</w:t>
            </w:r>
          </w:p>
          <w:p w:rsidR="00C460CF" w:rsidRPr="004D3396" w:rsidRDefault="00C460CF" w:rsidP="00777F74">
            <w:pPr>
              <w:pStyle w:val="a3"/>
              <w:spacing w:before="0" w:beforeAutospacing="0" w:after="150" w:afterAutospacing="0"/>
              <w:rPr>
                <w:b/>
                <w:i/>
                <w:color w:val="000000"/>
                <w:lang w:val="it-IT"/>
              </w:rPr>
            </w:pPr>
          </w:p>
        </w:tc>
      </w:tr>
    </w:tbl>
    <w:p w:rsidR="00B53937" w:rsidRDefault="004D3396" w:rsidP="00B5393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ro-RO"/>
        </w:rPr>
      </w:pPr>
      <w:r w:rsidRPr="00B53937">
        <w:rPr>
          <w:rFonts w:ascii="Times New Roman" w:hAnsi="Times New Roman" w:cs="Times New Roman"/>
          <w:b/>
          <w:color w:val="000000"/>
          <w:sz w:val="24"/>
          <w:szCs w:val="24"/>
          <w:lang w:val="it-IT"/>
        </w:rPr>
        <w:t>Competenze specifiche</w:t>
      </w:r>
      <w:r w:rsidRPr="00BF3ABE">
        <w:rPr>
          <w:b/>
          <w:color w:val="000000"/>
          <w:lang w:val="it-IT"/>
        </w:rPr>
        <w:t>:</w:t>
      </w:r>
      <w:r w:rsidR="00B53937" w:rsidRPr="00B53937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ro-RO"/>
        </w:rPr>
        <w:t xml:space="preserve"> </w:t>
      </w:r>
    </w:p>
    <w:p w:rsidR="00B53937" w:rsidRPr="0041128D" w:rsidRDefault="00B53937" w:rsidP="00B5393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ro-RO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ro-RO"/>
        </w:rPr>
        <w:t xml:space="preserve">CS1 </w:t>
      </w:r>
      <w:r w:rsidRPr="0041128D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ro-RO"/>
        </w:rPr>
        <w:t xml:space="preserve">Competența lingvistică: </w:t>
      </w:r>
    </w:p>
    <w:p w:rsidR="00B53937" w:rsidRDefault="00B53937" w:rsidP="00B5393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</w:pPr>
      <w:r w:rsidRPr="0041128D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Utilizarea resurselor lingvistice formale în realizarea actelor comunicative, </w:t>
      </w:r>
      <w:r w:rsidRPr="0041128D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manifestând flexibilitate și autocontrol.</w:t>
      </w:r>
    </w:p>
    <w:p w:rsidR="00C460CF" w:rsidRDefault="00C460CF" w:rsidP="00B5393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</w:pPr>
    </w:p>
    <w:p w:rsidR="00C74F4D" w:rsidRDefault="004D3396" w:rsidP="00C74F4D">
      <w:pPr>
        <w:pStyle w:val="a3"/>
        <w:shd w:val="clear" w:color="auto" w:fill="FFFFFF"/>
        <w:spacing w:before="0" w:beforeAutospacing="0" w:after="150" w:afterAutospacing="0"/>
        <w:rPr>
          <w:b/>
          <w:color w:val="000000"/>
          <w:lang w:val="it-IT"/>
        </w:rPr>
      </w:pPr>
      <w:r w:rsidRPr="00BF3ABE">
        <w:rPr>
          <w:b/>
          <w:color w:val="000000"/>
          <w:lang w:val="it-IT"/>
        </w:rPr>
        <w:t>Unità di competenze:</w:t>
      </w:r>
    </w:p>
    <w:p w:rsidR="00C460CF" w:rsidRPr="00EF201B" w:rsidRDefault="00C460CF" w:rsidP="00C460CF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it-IT" w:eastAsia="ru-RU"/>
        </w:rPr>
        <w:t>1.10.</w:t>
      </w:r>
      <w:r w:rsidRPr="00EF201B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Respectarea regulilor de ortografie, specifice limbii italiene, în scrierea corectă a mesajelor. (Componenta ortografică)</w:t>
      </w:r>
    </w:p>
    <w:p w:rsidR="002841B9" w:rsidRPr="00BF3ABE" w:rsidRDefault="00C460CF" w:rsidP="00C460CF">
      <w:pPr>
        <w:pStyle w:val="a3"/>
        <w:shd w:val="clear" w:color="auto" w:fill="FFFFFF"/>
        <w:spacing w:before="0" w:beforeAutospacing="0" w:after="150" w:afterAutospacing="0"/>
        <w:rPr>
          <w:b/>
          <w:color w:val="000000"/>
          <w:lang w:val="it-IT"/>
        </w:rPr>
      </w:pPr>
      <w:r>
        <w:rPr>
          <w:lang w:val="ro-RO" w:eastAsia="ru-RU"/>
        </w:rPr>
        <w:t>1.11.</w:t>
      </w:r>
      <w:r w:rsidRPr="00EF201B">
        <w:rPr>
          <w:lang w:val="ro-RO" w:eastAsia="ru-RU"/>
        </w:rPr>
        <w:t>Aplicarea normelor gramaticale specifice limbii italiene în scrierea corectă a mesajelor. (Componenta gramaticală)</w:t>
      </w:r>
    </w:p>
    <w:p w:rsidR="00DC0A6A" w:rsidRDefault="00764D40" w:rsidP="00CE3AA3">
      <w:pPr>
        <w:pStyle w:val="a3"/>
        <w:shd w:val="clear" w:color="auto" w:fill="FFFFFF"/>
        <w:spacing w:before="0" w:beforeAutospacing="0" w:after="150" w:afterAutospacing="0"/>
        <w:rPr>
          <w:b/>
          <w:color w:val="000000"/>
          <w:lang w:val="it-IT"/>
        </w:rPr>
      </w:pPr>
      <w:r w:rsidRPr="004D3396">
        <w:rPr>
          <w:b/>
          <w:color w:val="000000"/>
          <w:lang w:val="it-IT"/>
        </w:rPr>
        <w:t>O</w:t>
      </w:r>
      <w:r w:rsidR="00E46BB0" w:rsidRPr="004D3396">
        <w:rPr>
          <w:b/>
          <w:color w:val="000000"/>
          <w:lang w:val="it-IT"/>
        </w:rPr>
        <w:t>biettivi</w:t>
      </w:r>
      <w:r w:rsidR="006B435C">
        <w:rPr>
          <w:b/>
          <w:color w:val="000000"/>
          <w:lang w:val="it-IT"/>
        </w:rPr>
        <w:t>:</w:t>
      </w:r>
    </w:p>
    <w:p w:rsidR="00C460CF" w:rsidRPr="00C460CF" w:rsidRDefault="009D127D" w:rsidP="00C460C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</w:pPr>
      <w:r w:rsidRPr="009D127D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O1 –</w:t>
      </w:r>
      <w:r w:rsidR="00C460CF" w:rsidRPr="00C460CF">
        <w:rPr>
          <w:lang w:val="it-IT"/>
        </w:rPr>
        <w:t xml:space="preserve"> </w:t>
      </w:r>
      <w:r w:rsidR="00C460CF" w:rsidRPr="00C460CF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Riconoscere e applicare correttamente la concordanza dei tempi nei modi indicativo e congiuntivo</w:t>
      </w:r>
    </w:p>
    <w:p w:rsidR="00C460CF" w:rsidRPr="00C460CF" w:rsidRDefault="00C460CF" w:rsidP="00C460C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</w:pPr>
      <w:r w:rsidRPr="00C460CF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(ad esempio: completare frasi scegliendo il tempo verbale corretto in base al contesto della frase)</w:t>
      </w:r>
    </w:p>
    <w:p w:rsidR="00C460CF" w:rsidRPr="00C460CF" w:rsidRDefault="00C460CF" w:rsidP="00C460C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O2-</w:t>
      </w:r>
      <w:r w:rsidRPr="00C460CF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Trasformare frasi rispettando la coerenza e la concordanza dei tempi verbali richiesti</w:t>
      </w:r>
    </w:p>
    <w:p w:rsidR="00C460CF" w:rsidRPr="00C460CF" w:rsidRDefault="00C460CF" w:rsidP="00C460C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</w:pPr>
      <w:r w:rsidRPr="00C460CF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(ad esempio: passare da una proposizione all'altra mantenendo la relazione temporale corretta tra le azioni)</w:t>
      </w:r>
    </w:p>
    <w:p w:rsidR="00C460CF" w:rsidRPr="00C460CF" w:rsidRDefault="00C460CF" w:rsidP="00C460C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 xml:space="preserve">O3- </w:t>
      </w:r>
      <w:r w:rsidRPr="00C460CF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Distinguere la corretta forma verbale tra alternative fornite</w:t>
      </w:r>
    </w:p>
    <w:p w:rsidR="00777F74" w:rsidRDefault="00C460CF" w:rsidP="00C460C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</w:pPr>
      <w:r w:rsidRPr="00C460CF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(ad esempio: selezionare la forma verbale adatta tra più opzioni proposte, tenendo conto delle regole di concordanza dei tempi)</w:t>
      </w:r>
    </w:p>
    <w:p w:rsidR="00C460CF" w:rsidRPr="004D3396" w:rsidRDefault="00C460CF" w:rsidP="00C460CF">
      <w:pPr>
        <w:shd w:val="clear" w:color="auto" w:fill="FFFFFF"/>
        <w:spacing w:after="150" w:line="240" w:lineRule="auto"/>
        <w:rPr>
          <w:b/>
          <w:color w:val="000000"/>
          <w:lang w:val="it-IT"/>
        </w:rPr>
      </w:pPr>
    </w:p>
    <w:p w:rsidR="00DC0A6A" w:rsidRPr="001027A9" w:rsidRDefault="00F86E99" w:rsidP="006B435C">
      <w:pPr>
        <w:suppressLineNumbers/>
        <w:suppressAutoHyphens/>
        <w:autoSpaceDN w:val="0"/>
        <w:snapToGrid w:val="0"/>
        <w:spacing w:after="0" w:line="240" w:lineRule="auto"/>
        <w:textAlignment w:val="baseline"/>
        <w:rPr>
          <w:rFonts w:ascii="Times New Roman" w:eastAsia="Noto Sans CJK SC Regular" w:hAnsi="Times New Roman" w:cs="Times New Roman"/>
          <w:kern w:val="3"/>
          <w:sz w:val="24"/>
          <w:szCs w:val="24"/>
          <w:lang w:val="it-IT" w:eastAsia="zh-CN" w:bidi="hi-IN"/>
        </w:rPr>
      </w:pPr>
      <w:r w:rsidRPr="001027A9">
        <w:rPr>
          <w:rFonts w:ascii="Times New Roman" w:hAnsi="Times New Roman" w:cs="Times New Roman"/>
          <w:b/>
          <w:color w:val="000000"/>
          <w:sz w:val="24"/>
          <w:szCs w:val="24"/>
          <w:lang w:val="it-IT"/>
        </w:rPr>
        <w:t xml:space="preserve">Strategie didattiche: </w:t>
      </w:r>
      <w:r w:rsidR="00C460CF">
        <w:rPr>
          <w:rFonts w:ascii="Times New Roman" w:eastAsia="Noto Sans CJK SC Regular" w:hAnsi="Times New Roman" w:cs="Times New Roman"/>
          <w:kern w:val="3"/>
          <w:sz w:val="24"/>
          <w:szCs w:val="24"/>
          <w:lang w:val="it-IT" w:eastAsia="zh-CN" w:bidi="hi-IN"/>
        </w:rPr>
        <w:t>l’analisi del test.</w:t>
      </w:r>
    </w:p>
    <w:p w:rsidR="004D3396" w:rsidRDefault="00F86E99" w:rsidP="006B435C">
      <w:pPr>
        <w:pStyle w:val="a3"/>
        <w:shd w:val="clear" w:color="auto" w:fill="FFFFFF"/>
        <w:spacing w:before="0" w:beforeAutospacing="0" w:after="150" w:afterAutospacing="0"/>
        <w:rPr>
          <w:color w:val="000000"/>
          <w:lang w:val="it-IT"/>
        </w:rPr>
      </w:pPr>
      <w:r w:rsidRPr="001027A9">
        <w:rPr>
          <w:b/>
          <w:color w:val="000000"/>
          <w:lang w:val="it-IT"/>
        </w:rPr>
        <w:t xml:space="preserve">Materiale didattico: </w:t>
      </w:r>
      <w:r w:rsidR="00C460CF">
        <w:rPr>
          <w:color w:val="000000"/>
          <w:lang w:val="it-IT"/>
        </w:rPr>
        <w:t>il manuale, il quaderno delle prove scritto, scheda dell’analisi.</w:t>
      </w:r>
    </w:p>
    <w:p w:rsidR="009D127D" w:rsidRPr="001027A9" w:rsidRDefault="009D127D" w:rsidP="006B435C">
      <w:pPr>
        <w:pStyle w:val="a3"/>
        <w:shd w:val="clear" w:color="auto" w:fill="FFFFFF"/>
        <w:spacing w:before="0" w:beforeAutospacing="0" w:after="150" w:afterAutospacing="0"/>
        <w:rPr>
          <w:i/>
          <w:color w:val="000000"/>
          <w:lang w:val="it-IT"/>
        </w:rPr>
      </w:pPr>
    </w:p>
    <w:p w:rsidR="004D3396" w:rsidRPr="000A72AF" w:rsidRDefault="004D3396" w:rsidP="00C04687">
      <w:pPr>
        <w:pStyle w:val="a3"/>
        <w:shd w:val="clear" w:color="auto" w:fill="FFFFFF"/>
        <w:spacing w:before="0" w:beforeAutospacing="0" w:after="150" w:afterAutospacing="0"/>
        <w:rPr>
          <w:b/>
          <w:color w:val="000000"/>
          <w:sz w:val="22"/>
          <w:szCs w:val="22"/>
          <w:lang w:val="it-IT"/>
        </w:rPr>
      </w:pPr>
    </w:p>
    <w:p w:rsidR="00F86E99" w:rsidRPr="009C1C02" w:rsidRDefault="00F86E99" w:rsidP="00C0468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  <w:lang w:val="it-IT"/>
        </w:rPr>
      </w:pPr>
    </w:p>
    <w:p w:rsidR="00C460CF" w:rsidRDefault="00C460CF" w:rsidP="00C460C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it-IT" w:eastAsia="ru-RU"/>
        </w:rPr>
      </w:pPr>
      <w:r w:rsidRPr="00C460CF">
        <w:rPr>
          <w:rFonts w:ascii="Times New Roman" w:eastAsia="Times New Roman" w:hAnsi="Times New Roman" w:cs="Times New Roman"/>
          <w:b/>
          <w:bCs/>
          <w:sz w:val="28"/>
          <w:szCs w:val="28"/>
          <w:lang w:val="it-IT" w:eastAsia="ru-RU"/>
        </w:rPr>
        <w:t xml:space="preserve">                   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it-IT" w:eastAsia="ru-RU"/>
        </w:rPr>
        <w:t xml:space="preserve">                 </w:t>
      </w:r>
    </w:p>
    <w:p w:rsidR="00C460CF" w:rsidRPr="00C460CF" w:rsidRDefault="00C460CF" w:rsidP="00C460C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it-IT" w:eastAsia="ru-RU"/>
        </w:rPr>
      </w:pPr>
      <w:bookmarkStart w:id="0" w:name="_GoBack"/>
      <w:bookmarkEnd w:id="0"/>
    </w:p>
    <w:p w:rsidR="00C460CF" w:rsidRPr="00C460CF" w:rsidRDefault="00C460CF" w:rsidP="00C460C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it-IT" w:eastAsia="ru-RU"/>
        </w:rPr>
      </w:pPr>
    </w:p>
    <w:p w:rsidR="00C460CF" w:rsidRPr="00C460CF" w:rsidRDefault="00C460CF" w:rsidP="00C460C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460CF">
        <w:rPr>
          <w:rFonts w:ascii="Times New Roman" w:eastAsia="Times New Roman" w:hAnsi="Times New Roman" w:cs="Times New Roman"/>
          <w:b/>
          <w:bCs/>
          <w:sz w:val="28"/>
          <w:szCs w:val="28"/>
          <w:lang w:val="it-IT" w:eastAsia="ru-RU"/>
        </w:rPr>
        <w:t xml:space="preserve">                                                       </w:t>
      </w:r>
      <w:r w:rsidRPr="00C460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L’analisi del test</w:t>
      </w:r>
    </w:p>
    <w:p w:rsidR="00C460CF" w:rsidRPr="00C460CF" w:rsidRDefault="00C460CF" w:rsidP="00C460C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r w:rsidRPr="00C460CF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Risposte e correzioni</w:t>
      </w:r>
    </w:p>
    <w:p w:rsidR="00C460CF" w:rsidRPr="00C460CF" w:rsidRDefault="00C460CF" w:rsidP="00C460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C460CF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1. Completamento</w:t>
      </w:r>
    </w:p>
    <w:p w:rsidR="00C460CF" w:rsidRPr="00C460CF" w:rsidRDefault="00C460CF" w:rsidP="00C460C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C460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eri già andato</w:t>
      </w:r>
    </w:p>
    <w:p w:rsidR="00C460CF" w:rsidRPr="00C460CF" w:rsidRDefault="00C460CF" w:rsidP="00C460C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ru-RU"/>
        </w:rPr>
      </w:pPr>
      <w:r w:rsidRPr="00C460CF">
        <w:rPr>
          <w:rFonts w:ascii="Times New Roman" w:eastAsia="Times New Roman" w:hAnsi="Times New Roman" w:cs="Times New Roman"/>
          <w:sz w:val="24"/>
          <w:szCs w:val="24"/>
          <w:lang w:val="it-IT" w:eastAsia="ru-RU"/>
        </w:rPr>
        <w:t xml:space="preserve">pioverà (o </w:t>
      </w:r>
      <w:r w:rsidRPr="00C460CF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ru-RU"/>
        </w:rPr>
        <w:t>pioverà</w:t>
      </w:r>
      <w:r w:rsidRPr="00C460CF">
        <w:rPr>
          <w:rFonts w:ascii="Times New Roman" w:eastAsia="Times New Roman" w:hAnsi="Times New Roman" w:cs="Times New Roman"/>
          <w:sz w:val="24"/>
          <w:szCs w:val="24"/>
          <w:lang w:val="it-IT" w:eastAsia="ru-RU"/>
        </w:rPr>
        <w:t>/pioverà = futuro; al livello B1 si ammette sia presente per iniziative future immediate)</w:t>
      </w:r>
    </w:p>
    <w:p w:rsidR="00C460CF" w:rsidRPr="00C460CF" w:rsidRDefault="00C460CF" w:rsidP="00C460C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C460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fosse</w:t>
      </w:r>
    </w:p>
    <w:p w:rsidR="00C460CF" w:rsidRPr="00C460CF" w:rsidRDefault="00C460CF" w:rsidP="00C460C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C460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aveva finito</w:t>
      </w:r>
    </w:p>
    <w:p w:rsidR="00C460CF" w:rsidRPr="00C460CF" w:rsidRDefault="00C460CF" w:rsidP="00C460C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C460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fossi venuto</w:t>
      </w:r>
    </w:p>
    <w:p w:rsidR="00C460CF" w:rsidRPr="00C460CF" w:rsidRDefault="00C460CF" w:rsidP="00C460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C460CF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2. Trasformazione</w:t>
      </w:r>
    </w:p>
    <w:p w:rsidR="00C460CF" w:rsidRPr="00C460CF" w:rsidRDefault="00C460CF" w:rsidP="00C460C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C460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aveva comprato</w:t>
      </w:r>
    </w:p>
    <w:p w:rsidR="00C460CF" w:rsidRPr="00C460CF" w:rsidRDefault="00C460CF" w:rsidP="00C460C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C460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sia</w:t>
      </w:r>
    </w:p>
    <w:p w:rsidR="00C460CF" w:rsidRPr="00C460CF" w:rsidRDefault="00C460CF" w:rsidP="00C460C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C460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viene</w:t>
      </w:r>
    </w:p>
    <w:p w:rsidR="00C460CF" w:rsidRPr="00C460CF" w:rsidRDefault="00C460CF" w:rsidP="00C460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C460CF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3. Scelta multipla</w:t>
      </w:r>
    </w:p>
    <w:p w:rsidR="00C460CF" w:rsidRPr="00C460CF" w:rsidRDefault="00C460CF" w:rsidP="00C460C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C460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b) dovevate</w:t>
      </w:r>
    </w:p>
    <w:p w:rsidR="00C460CF" w:rsidRPr="00C460CF" w:rsidRDefault="00C460CF" w:rsidP="00C460C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C460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a) abbia</w:t>
      </w:r>
    </w:p>
    <w:p w:rsidR="00C460CF" w:rsidRDefault="00C460CF" w:rsidP="00C460C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C460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b) saremmo stati</w:t>
      </w:r>
    </w:p>
    <w:p w:rsidR="00C460CF" w:rsidRPr="00C460CF" w:rsidRDefault="00C460CF" w:rsidP="00C460C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ru-RU"/>
        </w:rPr>
      </w:pPr>
      <w:r w:rsidRPr="00C460CF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ru-RU"/>
        </w:rPr>
        <w:t>Griglia di Valutazione – Prova Scritta: Concordanza dei Tempi Verbali (B1)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22"/>
        <w:gridCol w:w="2379"/>
        <w:gridCol w:w="2421"/>
        <w:gridCol w:w="1333"/>
        <w:gridCol w:w="2645"/>
      </w:tblGrid>
      <w:tr w:rsidR="00C460CF" w:rsidRPr="00C460CF" w:rsidTr="00C460C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C460CF" w:rsidRPr="00C460CF" w:rsidRDefault="00C460CF" w:rsidP="00C46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C460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Sezione</w:t>
            </w:r>
          </w:p>
        </w:tc>
        <w:tc>
          <w:tcPr>
            <w:tcW w:w="0" w:type="auto"/>
            <w:vAlign w:val="center"/>
            <w:hideMark/>
          </w:tcPr>
          <w:p w:rsidR="00C460CF" w:rsidRPr="00C460CF" w:rsidRDefault="00C460CF" w:rsidP="00C46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C460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Compito richiesto</w:t>
            </w:r>
          </w:p>
        </w:tc>
        <w:tc>
          <w:tcPr>
            <w:tcW w:w="0" w:type="auto"/>
            <w:vAlign w:val="center"/>
            <w:hideMark/>
          </w:tcPr>
          <w:p w:rsidR="00C460CF" w:rsidRPr="00C460CF" w:rsidRDefault="00C460CF" w:rsidP="00C46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C460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Criterio di valutazione</w:t>
            </w:r>
          </w:p>
        </w:tc>
        <w:tc>
          <w:tcPr>
            <w:tcW w:w="0" w:type="auto"/>
            <w:vAlign w:val="center"/>
            <w:hideMark/>
          </w:tcPr>
          <w:p w:rsidR="00C460CF" w:rsidRPr="00C460CF" w:rsidRDefault="00C460CF" w:rsidP="00C46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C460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Punteggio massimo</w:t>
            </w:r>
          </w:p>
        </w:tc>
        <w:tc>
          <w:tcPr>
            <w:tcW w:w="0" w:type="auto"/>
            <w:vAlign w:val="center"/>
            <w:hideMark/>
          </w:tcPr>
          <w:p w:rsidR="00C460CF" w:rsidRPr="00C460CF" w:rsidRDefault="00C460CF" w:rsidP="00C46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C460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Osservazioni/Correzioni</w:t>
            </w:r>
          </w:p>
        </w:tc>
      </w:tr>
      <w:tr w:rsidR="00C460CF" w:rsidRPr="00C460CF" w:rsidTr="00C460CF">
        <w:trPr>
          <w:tblCellSpacing w:w="15" w:type="dxa"/>
        </w:trPr>
        <w:tc>
          <w:tcPr>
            <w:tcW w:w="0" w:type="auto"/>
            <w:vAlign w:val="center"/>
            <w:hideMark/>
          </w:tcPr>
          <w:p w:rsidR="00C460CF" w:rsidRPr="00C460CF" w:rsidRDefault="00C460CF" w:rsidP="00C460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460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1. Completamento (5 items)</w:t>
            </w:r>
          </w:p>
        </w:tc>
        <w:tc>
          <w:tcPr>
            <w:tcW w:w="0" w:type="auto"/>
            <w:vAlign w:val="center"/>
            <w:hideMark/>
          </w:tcPr>
          <w:p w:rsidR="00C460CF" w:rsidRPr="00C460CF" w:rsidRDefault="00C460CF" w:rsidP="00C460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  <w:r w:rsidRPr="00C460CF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>Inserire il verbo nella forma corretta</w:t>
            </w:r>
          </w:p>
        </w:tc>
        <w:tc>
          <w:tcPr>
            <w:tcW w:w="0" w:type="auto"/>
            <w:vAlign w:val="center"/>
            <w:hideMark/>
          </w:tcPr>
          <w:p w:rsidR="00C460CF" w:rsidRPr="00C460CF" w:rsidRDefault="00C460CF" w:rsidP="00C460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  <w:r w:rsidRPr="00C460CF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>- Forma verbale corretta</w:t>
            </w:r>
            <w:r w:rsidRPr="00C460CF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br/>
              <w:t>- Concordanza temporale rispettata</w:t>
            </w:r>
          </w:p>
        </w:tc>
        <w:tc>
          <w:tcPr>
            <w:tcW w:w="0" w:type="auto"/>
            <w:vAlign w:val="center"/>
            <w:hideMark/>
          </w:tcPr>
          <w:p w:rsidR="00C460CF" w:rsidRPr="00C460CF" w:rsidRDefault="00C460CF" w:rsidP="00C460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460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 punti (1 per item)</w:t>
            </w:r>
          </w:p>
        </w:tc>
        <w:tc>
          <w:tcPr>
            <w:tcW w:w="0" w:type="auto"/>
            <w:vAlign w:val="center"/>
            <w:hideMark/>
          </w:tcPr>
          <w:p w:rsidR="00C460CF" w:rsidRPr="00C460CF" w:rsidRDefault="00C460CF" w:rsidP="00C460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  <w:r w:rsidRPr="00C460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 w:eastAsia="ru-RU"/>
              </w:rPr>
              <w:t>Soluzioni corrette:</w:t>
            </w:r>
            <w:r w:rsidRPr="00C460CF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br/>
              <w:t>1. eri già andato</w:t>
            </w:r>
            <w:r w:rsidRPr="00C460CF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br/>
              <w:t>2. pioverà / piove (ammesso)</w:t>
            </w:r>
            <w:r w:rsidRPr="00C460CF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br/>
              <w:t>3. fosse</w:t>
            </w:r>
            <w:r w:rsidRPr="00C460CF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br/>
              <w:t>4. aveva finito</w:t>
            </w:r>
            <w:r w:rsidRPr="00C460CF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br/>
              <w:t>5. fossi venuto</w:t>
            </w:r>
          </w:p>
        </w:tc>
      </w:tr>
      <w:tr w:rsidR="00C460CF" w:rsidRPr="00C460CF" w:rsidTr="00C460CF">
        <w:trPr>
          <w:tblCellSpacing w:w="15" w:type="dxa"/>
        </w:trPr>
        <w:tc>
          <w:tcPr>
            <w:tcW w:w="0" w:type="auto"/>
            <w:vAlign w:val="center"/>
            <w:hideMark/>
          </w:tcPr>
          <w:p w:rsidR="00C460CF" w:rsidRPr="00C460CF" w:rsidRDefault="00C460CF" w:rsidP="00C460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460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2. Trasformazione (3 items)</w:t>
            </w:r>
          </w:p>
        </w:tc>
        <w:tc>
          <w:tcPr>
            <w:tcW w:w="0" w:type="auto"/>
            <w:vAlign w:val="center"/>
            <w:hideMark/>
          </w:tcPr>
          <w:p w:rsidR="00C460CF" w:rsidRPr="00C460CF" w:rsidRDefault="00C460CF" w:rsidP="00C460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  <w:r w:rsidRPr="00C460CF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>Trasformare le frasi rispettando la concordanza dei tempi</w:t>
            </w:r>
          </w:p>
        </w:tc>
        <w:tc>
          <w:tcPr>
            <w:tcW w:w="0" w:type="auto"/>
            <w:vAlign w:val="center"/>
            <w:hideMark/>
          </w:tcPr>
          <w:p w:rsidR="00C460CF" w:rsidRPr="00C460CF" w:rsidRDefault="00C460CF" w:rsidP="00C460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  <w:r w:rsidRPr="00C460CF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>- Trasformazione corretta</w:t>
            </w:r>
            <w:r w:rsidRPr="00C460CF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br/>
              <w:t>- Tempi e modi verbali adeguati</w:t>
            </w:r>
          </w:p>
        </w:tc>
        <w:tc>
          <w:tcPr>
            <w:tcW w:w="0" w:type="auto"/>
            <w:vAlign w:val="center"/>
            <w:hideMark/>
          </w:tcPr>
          <w:p w:rsidR="00C460CF" w:rsidRPr="00C460CF" w:rsidRDefault="00C460CF" w:rsidP="00C460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460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 punti (1 per item)</w:t>
            </w:r>
          </w:p>
        </w:tc>
        <w:tc>
          <w:tcPr>
            <w:tcW w:w="0" w:type="auto"/>
            <w:vAlign w:val="center"/>
            <w:hideMark/>
          </w:tcPr>
          <w:p w:rsidR="00C460CF" w:rsidRPr="00C460CF" w:rsidRDefault="00C460CF" w:rsidP="00C460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  <w:r w:rsidRPr="00C460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 w:eastAsia="ru-RU"/>
              </w:rPr>
              <w:t>Soluzioni corrette:</w:t>
            </w:r>
            <w:r w:rsidRPr="00C460CF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br/>
              <w:t>1. aveva comprato</w:t>
            </w:r>
            <w:r w:rsidRPr="00C460CF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br/>
              <w:t>2. sia</w:t>
            </w:r>
            <w:r w:rsidRPr="00C460CF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br/>
              <w:t>3. viene</w:t>
            </w:r>
          </w:p>
        </w:tc>
      </w:tr>
      <w:tr w:rsidR="00C460CF" w:rsidRPr="00C460CF" w:rsidTr="00C460CF">
        <w:trPr>
          <w:tblCellSpacing w:w="15" w:type="dxa"/>
        </w:trPr>
        <w:tc>
          <w:tcPr>
            <w:tcW w:w="0" w:type="auto"/>
            <w:vAlign w:val="center"/>
            <w:hideMark/>
          </w:tcPr>
          <w:p w:rsidR="00C460CF" w:rsidRPr="00C460CF" w:rsidRDefault="00C460CF" w:rsidP="00C460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460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3. Scelta multipla (3 items)</w:t>
            </w:r>
          </w:p>
        </w:tc>
        <w:tc>
          <w:tcPr>
            <w:tcW w:w="0" w:type="auto"/>
            <w:vAlign w:val="center"/>
            <w:hideMark/>
          </w:tcPr>
          <w:p w:rsidR="00C460CF" w:rsidRPr="00C460CF" w:rsidRDefault="00C460CF" w:rsidP="00C460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  <w:r w:rsidRPr="00C460CF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>Selezionare la forma verbale corretta</w:t>
            </w:r>
          </w:p>
        </w:tc>
        <w:tc>
          <w:tcPr>
            <w:tcW w:w="0" w:type="auto"/>
            <w:vAlign w:val="center"/>
            <w:hideMark/>
          </w:tcPr>
          <w:p w:rsidR="00C460CF" w:rsidRPr="00C460CF" w:rsidRDefault="00C460CF" w:rsidP="00C460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  <w:r w:rsidRPr="00C460CF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>- Scelta corretta secondo la regola di concordanza</w:t>
            </w:r>
          </w:p>
        </w:tc>
        <w:tc>
          <w:tcPr>
            <w:tcW w:w="0" w:type="auto"/>
            <w:vAlign w:val="center"/>
            <w:hideMark/>
          </w:tcPr>
          <w:p w:rsidR="00C460CF" w:rsidRPr="00C460CF" w:rsidRDefault="00C460CF" w:rsidP="00C460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460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 punti (1 per item)</w:t>
            </w:r>
          </w:p>
        </w:tc>
        <w:tc>
          <w:tcPr>
            <w:tcW w:w="0" w:type="auto"/>
            <w:vAlign w:val="center"/>
            <w:hideMark/>
          </w:tcPr>
          <w:p w:rsidR="00C460CF" w:rsidRPr="00C460CF" w:rsidRDefault="00C460CF" w:rsidP="00C460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  <w:r w:rsidRPr="00C460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 w:eastAsia="ru-RU"/>
              </w:rPr>
              <w:t>Soluzioni corrette:</w:t>
            </w:r>
            <w:r w:rsidRPr="00C460CF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br/>
              <w:t>1. b) dovevate</w:t>
            </w:r>
            <w:r w:rsidRPr="00C460CF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br/>
              <w:t>2. a) abbia</w:t>
            </w:r>
            <w:r w:rsidRPr="00C460CF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br/>
              <w:t>3. b) saremmo stati</w:t>
            </w:r>
          </w:p>
        </w:tc>
      </w:tr>
      <w:tr w:rsidR="00C460CF" w:rsidRPr="00C460CF" w:rsidTr="00C460CF">
        <w:trPr>
          <w:tblCellSpacing w:w="15" w:type="dxa"/>
        </w:trPr>
        <w:tc>
          <w:tcPr>
            <w:tcW w:w="0" w:type="auto"/>
            <w:vAlign w:val="center"/>
            <w:hideMark/>
          </w:tcPr>
          <w:p w:rsidR="00C460CF" w:rsidRPr="00C460CF" w:rsidRDefault="00C460CF" w:rsidP="00C460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460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Totale</w:t>
            </w:r>
          </w:p>
        </w:tc>
        <w:tc>
          <w:tcPr>
            <w:tcW w:w="0" w:type="auto"/>
            <w:vAlign w:val="center"/>
            <w:hideMark/>
          </w:tcPr>
          <w:p w:rsidR="00C460CF" w:rsidRPr="00C460CF" w:rsidRDefault="00C460CF" w:rsidP="00C460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C460CF" w:rsidRPr="00C460CF" w:rsidRDefault="00C460CF" w:rsidP="00C460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C460CF" w:rsidRPr="00C460CF" w:rsidRDefault="00C460CF" w:rsidP="00C460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460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11 punti</w:t>
            </w:r>
          </w:p>
        </w:tc>
        <w:tc>
          <w:tcPr>
            <w:tcW w:w="0" w:type="auto"/>
            <w:vAlign w:val="center"/>
            <w:hideMark/>
          </w:tcPr>
          <w:p w:rsidR="00C460CF" w:rsidRPr="00C460CF" w:rsidRDefault="00C460CF" w:rsidP="00C460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</w:tbl>
    <w:p w:rsidR="00C460CF" w:rsidRPr="00C460CF" w:rsidRDefault="00C460CF" w:rsidP="00C460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C460CF" w:rsidRDefault="00C460CF" w:rsidP="00C460C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it-IT" w:eastAsia="ru-RU"/>
        </w:rPr>
      </w:pPr>
    </w:p>
    <w:p w:rsidR="00C460CF" w:rsidRDefault="00C460CF" w:rsidP="00C460C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it-IT" w:eastAsia="ru-RU"/>
        </w:rPr>
      </w:pPr>
    </w:p>
    <w:p w:rsidR="00C460CF" w:rsidRDefault="00C460CF" w:rsidP="00C460C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it-IT" w:eastAsia="ru-RU"/>
        </w:rPr>
      </w:pPr>
    </w:p>
    <w:p w:rsidR="00C460CF" w:rsidRPr="00C460CF" w:rsidRDefault="00C460CF" w:rsidP="00C460C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it-IT" w:eastAsia="ru-RU"/>
        </w:rPr>
      </w:pPr>
      <w:r w:rsidRPr="00C460CF">
        <w:rPr>
          <w:rFonts w:ascii="Times New Roman" w:eastAsia="Times New Roman" w:hAnsi="Times New Roman" w:cs="Times New Roman"/>
          <w:b/>
          <w:bCs/>
          <w:sz w:val="27"/>
          <w:szCs w:val="27"/>
          <w:lang w:val="it-IT" w:eastAsia="ru-RU"/>
        </w:rPr>
        <w:t>Criteri generali di valutazione finale: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27"/>
        <w:gridCol w:w="1984"/>
        <w:gridCol w:w="5550"/>
      </w:tblGrid>
      <w:tr w:rsidR="00C460CF" w:rsidRPr="00C460CF" w:rsidTr="00C460CF">
        <w:trPr>
          <w:tblHeader/>
          <w:tblCellSpacing w:w="15" w:type="dxa"/>
        </w:trPr>
        <w:tc>
          <w:tcPr>
            <w:tcW w:w="2082" w:type="dxa"/>
            <w:vAlign w:val="center"/>
            <w:hideMark/>
          </w:tcPr>
          <w:p w:rsidR="00C460CF" w:rsidRPr="00C460CF" w:rsidRDefault="00C460CF" w:rsidP="00C46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C460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Punteggio totale</w:t>
            </w:r>
          </w:p>
        </w:tc>
        <w:tc>
          <w:tcPr>
            <w:tcW w:w="1954" w:type="dxa"/>
            <w:vAlign w:val="center"/>
            <w:hideMark/>
          </w:tcPr>
          <w:p w:rsidR="00C460CF" w:rsidRPr="00C460CF" w:rsidRDefault="00C460CF" w:rsidP="00C46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C460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Valutazione</w:t>
            </w:r>
          </w:p>
        </w:tc>
        <w:tc>
          <w:tcPr>
            <w:tcW w:w="5505" w:type="dxa"/>
            <w:vAlign w:val="center"/>
            <w:hideMark/>
          </w:tcPr>
          <w:p w:rsidR="00C460CF" w:rsidRPr="00C460CF" w:rsidRDefault="00C460CF" w:rsidP="00C46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C460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Descrizione</w:t>
            </w:r>
          </w:p>
        </w:tc>
      </w:tr>
      <w:tr w:rsidR="00C460CF" w:rsidRPr="00C460CF" w:rsidTr="00C460CF">
        <w:trPr>
          <w:tblCellSpacing w:w="15" w:type="dxa"/>
        </w:trPr>
        <w:tc>
          <w:tcPr>
            <w:tcW w:w="2082" w:type="dxa"/>
            <w:vAlign w:val="center"/>
            <w:hideMark/>
          </w:tcPr>
          <w:p w:rsidR="00C460CF" w:rsidRPr="00C460CF" w:rsidRDefault="00C460CF" w:rsidP="00C460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460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10 – 11 punti</w:t>
            </w:r>
          </w:p>
        </w:tc>
        <w:tc>
          <w:tcPr>
            <w:tcW w:w="1954" w:type="dxa"/>
            <w:vAlign w:val="center"/>
            <w:hideMark/>
          </w:tcPr>
          <w:p w:rsidR="00C460CF" w:rsidRPr="00C460CF" w:rsidRDefault="00C460CF" w:rsidP="00C460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460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Ottimo / Eccellente</w:t>
            </w:r>
          </w:p>
        </w:tc>
        <w:tc>
          <w:tcPr>
            <w:tcW w:w="5505" w:type="dxa"/>
            <w:vAlign w:val="center"/>
            <w:hideMark/>
          </w:tcPr>
          <w:p w:rsidR="00C460CF" w:rsidRPr="00C460CF" w:rsidRDefault="00C460CF" w:rsidP="00C460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  <w:r w:rsidRPr="00C460CF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>Padronanza piena della concordanza dei tempi, nessun errore.</w:t>
            </w:r>
          </w:p>
        </w:tc>
      </w:tr>
      <w:tr w:rsidR="00C460CF" w:rsidRPr="00C460CF" w:rsidTr="00C460CF">
        <w:trPr>
          <w:tblCellSpacing w:w="15" w:type="dxa"/>
        </w:trPr>
        <w:tc>
          <w:tcPr>
            <w:tcW w:w="2082" w:type="dxa"/>
            <w:vAlign w:val="center"/>
            <w:hideMark/>
          </w:tcPr>
          <w:p w:rsidR="00C460CF" w:rsidRPr="00C460CF" w:rsidRDefault="00C460CF" w:rsidP="00C460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460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 – 9 punti</w:t>
            </w:r>
          </w:p>
        </w:tc>
        <w:tc>
          <w:tcPr>
            <w:tcW w:w="1954" w:type="dxa"/>
            <w:vAlign w:val="center"/>
            <w:hideMark/>
          </w:tcPr>
          <w:p w:rsidR="00C460CF" w:rsidRPr="00C460CF" w:rsidRDefault="00C460CF" w:rsidP="00C460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460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Buono</w:t>
            </w:r>
          </w:p>
        </w:tc>
        <w:tc>
          <w:tcPr>
            <w:tcW w:w="5505" w:type="dxa"/>
            <w:vAlign w:val="center"/>
            <w:hideMark/>
          </w:tcPr>
          <w:p w:rsidR="00C460CF" w:rsidRPr="00C460CF" w:rsidRDefault="00C460CF" w:rsidP="00C460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  <w:r w:rsidRPr="00C460CF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>Qualche incertezza o errore lieve, ma uso generale corretto.</w:t>
            </w:r>
          </w:p>
        </w:tc>
      </w:tr>
      <w:tr w:rsidR="00C460CF" w:rsidRPr="00C460CF" w:rsidTr="00C460CF">
        <w:trPr>
          <w:tblCellSpacing w:w="15" w:type="dxa"/>
        </w:trPr>
        <w:tc>
          <w:tcPr>
            <w:tcW w:w="2082" w:type="dxa"/>
            <w:vAlign w:val="center"/>
            <w:hideMark/>
          </w:tcPr>
          <w:p w:rsidR="00C460CF" w:rsidRPr="00C460CF" w:rsidRDefault="00C460CF" w:rsidP="00C460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460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 – 7 punti</w:t>
            </w:r>
          </w:p>
        </w:tc>
        <w:tc>
          <w:tcPr>
            <w:tcW w:w="1954" w:type="dxa"/>
            <w:vAlign w:val="center"/>
            <w:hideMark/>
          </w:tcPr>
          <w:p w:rsidR="00C460CF" w:rsidRPr="00C460CF" w:rsidRDefault="00C460CF" w:rsidP="00C460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460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Discreto</w:t>
            </w:r>
          </w:p>
        </w:tc>
        <w:tc>
          <w:tcPr>
            <w:tcW w:w="5505" w:type="dxa"/>
            <w:vAlign w:val="center"/>
            <w:hideMark/>
          </w:tcPr>
          <w:p w:rsidR="00C460CF" w:rsidRPr="00C460CF" w:rsidRDefault="00C460CF" w:rsidP="00C460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  <w:r w:rsidRPr="00C460CF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>Errori presenti, ma comprensione globale sufficiente.</w:t>
            </w:r>
          </w:p>
        </w:tc>
      </w:tr>
      <w:tr w:rsidR="00C460CF" w:rsidRPr="00C460CF" w:rsidTr="00C460CF">
        <w:trPr>
          <w:tblCellSpacing w:w="15" w:type="dxa"/>
        </w:trPr>
        <w:tc>
          <w:tcPr>
            <w:tcW w:w="2082" w:type="dxa"/>
            <w:vAlign w:val="center"/>
            <w:hideMark/>
          </w:tcPr>
          <w:p w:rsidR="00C460CF" w:rsidRPr="00C460CF" w:rsidRDefault="00C460CF" w:rsidP="00C460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460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 – 5 punti</w:t>
            </w:r>
          </w:p>
        </w:tc>
        <w:tc>
          <w:tcPr>
            <w:tcW w:w="1954" w:type="dxa"/>
            <w:vAlign w:val="center"/>
            <w:hideMark/>
          </w:tcPr>
          <w:p w:rsidR="00C460CF" w:rsidRPr="00C460CF" w:rsidRDefault="00C460CF" w:rsidP="00C460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460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Sufficiente</w:t>
            </w:r>
          </w:p>
        </w:tc>
        <w:tc>
          <w:tcPr>
            <w:tcW w:w="5505" w:type="dxa"/>
            <w:vAlign w:val="center"/>
            <w:hideMark/>
          </w:tcPr>
          <w:p w:rsidR="00C460CF" w:rsidRPr="00C460CF" w:rsidRDefault="00C460CF" w:rsidP="00C460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  <w:r w:rsidRPr="00C460CF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>Errori frequenti, ma prova comprensibile.</w:t>
            </w:r>
          </w:p>
        </w:tc>
      </w:tr>
      <w:tr w:rsidR="00C460CF" w:rsidRPr="00C460CF" w:rsidTr="00C460CF">
        <w:trPr>
          <w:tblCellSpacing w:w="15" w:type="dxa"/>
        </w:trPr>
        <w:tc>
          <w:tcPr>
            <w:tcW w:w="2082" w:type="dxa"/>
            <w:vAlign w:val="center"/>
            <w:hideMark/>
          </w:tcPr>
          <w:p w:rsidR="00C460CF" w:rsidRPr="00C460CF" w:rsidRDefault="00C460CF" w:rsidP="00C460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460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 – 3 punti</w:t>
            </w:r>
          </w:p>
        </w:tc>
        <w:tc>
          <w:tcPr>
            <w:tcW w:w="1954" w:type="dxa"/>
            <w:vAlign w:val="center"/>
            <w:hideMark/>
          </w:tcPr>
          <w:p w:rsidR="00C460CF" w:rsidRPr="00C460CF" w:rsidRDefault="00C460CF" w:rsidP="00C460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460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Insufficiente</w:t>
            </w:r>
          </w:p>
        </w:tc>
        <w:tc>
          <w:tcPr>
            <w:tcW w:w="5505" w:type="dxa"/>
            <w:vAlign w:val="center"/>
            <w:hideMark/>
          </w:tcPr>
          <w:p w:rsidR="00C460CF" w:rsidRPr="00C460CF" w:rsidRDefault="00C460CF" w:rsidP="00C460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  <w:r w:rsidRPr="00C460CF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>Gravi carenze nella gestione dei tempi verbali.</w:t>
            </w:r>
          </w:p>
        </w:tc>
      </w:tr>
    </w:tbl>
    <w:p w:rsidR="00ED4912" w:rsidRDefault="00ED4912" w:rsidP="00C04687">
      <w:pPr>
        <w:pStyle w:val="a3"/>
        <w:shd w:val="clear" w:color="auto" w:fill="FFFFFF"/>
        <w:spacing w:before="0" w:beforeAutospacing="0" w:after="0" w:afterAutospacing="0"/>
        <w:rPr>
          <w:color w:val="000000"/>
          <w:sz w:val="32"/>
          <w:szCs w:val="32"/>
          <w:lang w:val="it-IT"/>
        </w:rPr>
      </w:pPr>
    </w:p>
    <w:p w:rsidR="00ED4912" w:rsidRDefault="00ED4912" w:rsidP="00C04687">
      <w:pPr>
        <w:pStyle w:val="a3"/>
        <w:shd w:val="clear" w:color="auto" w:fill="FFFFFF"/>
        <w:spacing w:before="0" w:beforeAutospacing="0" w:after="0" w:afterAutospacing="0"/>
        <w:rPr>
          <w:color w:val="000000"/>
          <w:sz w:val="32"/>
          <w:szCs w:val="32"/>
          <w:lang w:val="it-IT"/>
        </w:rPr>
      </w:pPr>
    </w:p>
    <w:p w:rsidR="00473BB1" w:rsidRPr="00473BB1" w:rsidRDefault="00473BB1" w:rsidP="00C04687">
      <w:pPr>
        <w:pStyle w:val="a3"/>
        <w:shd w:val="clear" w:color="auto" w:fill="FFFFFF"/>
        <w:spacing w:before="0" w:beforeAutospacing="0" w:after="0" w:afterAutospacing="0"/>
        <w:rPr>
          <w:rStyle w:val="ae"/>
          <w:sz w:val="28"/>
          <w:szCs w:val="28"/>
          <w:lang w:val="it-IT"/>
        </w:rPr>
      </w:pPr>
    </w:p>
    <w:sectPr w:rsidR="00473BB1" w:rsidRPr="00473BB1" w:rsidSect="00DC0A6A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5D4A" w:rsidRDefault="007A5D4A" w:rsidP="00412721">
      <w:pPr>
        <w:spacing w:after="0" w:line="240" w:lineRule="auto"/>
      </w:pPr>
      <w:r>
        <w:separator/>
      </w:r>
    </w:p>
  </w:endnote>
  <w:endnote w:type="continuationSeparator" w:id="0">
    <w:p w:rsidR="007A5D4A" w:rsidRDefault="007A5D4A" w:rsidP="004127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Noto Sans CJK SC Regular">
    <w:charset w:val="80"/>
    <w:family w:val="swiss"/>
    <w:pitch w:val="variable"/>
    <w:sig w:usb0="30000003" w:usb1="2BDF3C10" w:usb2="00000016" w:usb3="00000000" w:csb0="002E010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5D4A" w:rsidRDefault="007A5D4A" w:rsidP="00412721">
      <w:pPr>
        <w:spacing w:after="0" w:line="240" w:lineRule="auto"/>
      </w:pPr>
      <w:r>
        <w:separator/>
      </w:r>
    </w:p>
  </w:footnote>
  <w:footnote w:type="continuationSeparator" w:id="0">
    <w:p w:rsidR="007A5D4A" w:rsidRDefault="007A5D4A" w:rsidP="004127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7E21B7"/>
    <w:multiLevelType w:val="multilevel"/>
    <w:tmpl w:val="279CEE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22237BD"/>
    <w:multiLevelType w:val="multilevel"/>
    <w:tmpl w:val="5B56490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39D3159D"/>
    <w:multiLevelType w:val="multilevel"/>
    <w:tmpl w:val="C884F1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5E644C5"/>
    <w:multiLevelType w:val="multilevel"/>
    <w:tmpl w:val="DB8C0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0277310"/>
    <w:multiLevelType w:val="multilevel"/>
    <w:tmpl w:val="128CF3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68BF25EF"/>
    <w:multiLevelType w:val="multilevel"/>
    <w:tmpl w:val="D3EEFC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5"/>
  </w:num>
  <w:num w:numId="5">
    <w:abstractNumId w:val="0"/>
  </w:num>
  <w:num w:numId="6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4687"/>
    <w:rsid w:val="0002797A"/>
    <w:rsid w:val="00032791"/>
    <w:rsid w:val="00047A7A"/>
    <w:rsid w:val="00060187"/>
    <w:rsid w:val="00092252"/>
    <w:rsid w:val="000A6FBD"/>
    <w:rsid w:val="000A72AF"/>
    <w:rsid w:val="001027A9"/>
    <w:rsid w:val="001576AA"/>
    <w:rsid w:val="00182A2A"/>
    <w:rsid w:val="001C1F57"/>
    <w:rsid w:val="001E1DB0"/>
    <w:rsid w:val="0022724A"/>
    <w:rsid w:val="002302D1"/>
    <w:rsid w:val="00254BB2"/>
    <w:rsid w:val="002841B9"/>
    <w:rsid w:val="00293EA7"/>
    <w:rsid w:val="002D27C4"/>
    <w:rsid w:val="002E2456"/>
    <w:rsid w:val="00302CF1"/>
    <w:rsid w:val="00332D9A"/>
    <w:rsid w:val="00404B95"/>
    <w:rsid w:val="00412721"/>
    <w:rsid w:val="00440761"/>
    <w:rsid w:val="00473BB1"/>
    <w:rsid w:val="00487290"/>
    <w:rsid w:val="004A364F"/>
    <w:rsid w:val="004B6690"/>
    <w:rsid w:val="004C7421"/>
    <w:rsid w:val="004D3396"/>
    <w:rsid w:val="004E576A"/>
    <w:rsid w:val="004F52BC"/>
    <w:rsid w:val="005021A8"/>
    <w:rsid w:val="00541A15"/>
    <w:rsid w:val="005B6EF9"/>
    <w:rsid w:val="00645C07"/>
    <w:rsid w:val="0067344B"/>
    <w:rsid w:val="006B3720"/>
    <w:rsid w:val="006B435C"/>
    <w:rsid w:val="006B7FFA"/>
    <w:rsid w:val="006E7360"/>
    <w:rsid w:val="00764D40"/>
    <w:rsid w:val="00777F74"/>
    <w:rsid w:val="007A5D4A"/>
    <w:rsid w:val="007B564A"/>
    <w:rsid w:val="007F2022"/>
    <w:rsid w:val="00807A9A"/>
    <w:rsid w:val="00822EB2"/>
    <w:rsid w:val="00867C21"/>
    <w:rsid w:val="00883C73"/>
    <w:rsid w:val="008B2E8F"/>
    <w:rsid w:val="008E1759"/>
    <w:rsid w:val="008E5012"/>
    <w:rsid w:val="0096272F"/>
    <w:rsid w:val="009C1C02"/>
    <w:rsid w:val="009D127D"/>
    <w:rsid w:val="00A04F44"/>
    <w:rsid w:val="00A251B6"/>
    <w:rsid w:val="00A541CC"/>
    <w:rsid w:val="00A64256"/>
    <w:rsid w:val="00B53937"/>
    <w:rsid w:val="00B91858"/>
    <w:rsid w:val="00BF3ABE"/>
    <w:rsid w:val="00C04687"/>
    <w:rsid w:val="00C3361A"/>
    <w:rsid w:val="00C460CF"/>
    <w:rsid w:val="00C668F7"/>
    <w:rsid w:val="00C74F4D"/>
    <w:rsid w:val="00C753AC"/>
    <w:rsid w:val="00CE3AA3"/>
    <w:rsid w:val="00D0784A"/>
    <w:rsid w:val="00D568CB"/>
    <w:rsid w:val="00D622C9"/>
    <w:rsid w:val="00D76F4B"/>
    <w:rsid w:val="00D93C11"/>
    <w:rsid w:val="00DC0A6A"/>
    <w:rsid w:val="00DE0AF5"/>
    <w:rsid w:val="00E021DA"/>
    <w:rsid w:val="00E05853"/>
    <w:rsid w:val="00E46BB0"/>
    <w:rsid w:val="00E8647D"/>
    <w:rsid w:val="00E87F25"/>
    <w:rsid w:val="00E95999"/>
    <w:rsid w:val="00ED483B"/>
    <w:rsid w:val="00ED4912"/>
    <w:rsid w:val="00EE031D"/>
    <w:rsid w:val="00F3522C"/>
    <w:rsid w:val="00F65A61"/>
    <w:rsid w:val="00F86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F44BF9"/>
  <w15:chartTrackingRefBased/>
  <w15:docId w15:val="{AF8C5BE1-E413-4AA9-894F-E982B6D99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046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39"/>
    <w:rsid w:val="00C74F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86E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86E99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02797A"/>
    <w:pPr>
      <w:ind w:left="720"/>
      <w:contextualSpacing/>
    </w:pPr>
  </w:style>
  <w:style w:type="paragraph" w:styleId="a8">
    <w:name w:val="No Spacing"/>
    <w:uiPriority w:val="1"/>
    <w:qFormat/>
    <w:rsid w:val="00412721"/>
    <w:pPr>
      <w:spacing w:after="0" w:line="240" w:lineRule="auto"/>
    </w:pPr>
  </w:style>
  <w:style w:type="paragraph" w:styleId="a9">
    <w:name w:val="header"/>
    <w:basedOn w:val="a"/>
    <w:link w:val="aa"/>
    <w:uiPriority w:val="99"/>
    <w:unhideWhenUsed/>
    <w:rsid w:val="004127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412721"/>
  </w:style>
  <w:style w:type="paragraph" w:styleId="ab">
    <w:name w:val="footer"/>
    <w:basedOn w:val="a"/>
    <w:link w:val="ac"/>
    <w:uiPriority w:val="99"/>
    <w:unhideWhenUsed/>
    <w:rsid w:val="004127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412721"/>
  </w:style>
  <w:style w:type="character" w:styleId="ad">
    <w:name w:val="Subtle Emphasis"/>
    <w:basedOn w:val="a0"/>
    <w:uiPriority w:val="19"/>
    <w:qFormat/>
    <w:rsid w:val="00D622C9"/>
    <w:rPr>
      <w:i/>
      <w:iCs/>
      <w:color w:val="404040" w:themeColor="text1" w:themeTint="BF"/>
    </w:rPr>
  </w:style>
  <w:style w:type="character" w:styleId="ae">
    <w:name w:val="Emphasis"/>
    <w:basedOn w:val="a0"/>
    <w:uiPriority w:val="20"/>
    <w:qFormat/>
    <w:rsid w:val="00D622C9"/>
    <w:rPr>
      <w:i/>
      <w:iCs/>
    </w:rPr>
  </w:style>
  <w:style w:type="numbering" w:customStyle="1" w:styleId="1">
    <w:name w:val="Нет списка1"/>
    <w:next w:val="a2"/>
    <w:uiPriority w:val="99"/>
    <w:semiHidden/>
    <w:unhideWhenUsed/>
    <w:rsid w:val="007F2022"/>
  </w:style>
  <w:style w:type="paragraph" w:styleId="af">
    <w:name w:val="footnote text"/>
    <w:basedOn w:val="a"/>
    <w:link w:val="af0"/>
    <w:uiPriority w:val="99"/>
    <w:semiHidden/>
    <w:unhideWhenUsed/>
    <w:rsid w:val="00777F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f0">
    <w:name w:val="Текст сноски Знак"/>
    <w:basedOn w:val="a0"/>
    <w:link w:val="af"/>
    <w:uiPriority w:val="99"/>
    <w:semiHidden/>
    <w:rsid w:val="00777F74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f1">
    <w:name w:val="footnote reference"/>
    <w:basedOn w:val="a0"/>
    <w:uiPriority w:val="99"/>
    <w:semiHidden/>
    <w:unhideWhenUsed/>
    <w:rsid w:val="00777F74"/>
    <w:rPr>
      <w:vertAlign w:val="superscript"/>
    </w:rPr>
  </w:style>
  <w:style w:type="numbering" w:customStyle="1" w:styleId="11">
    <w:name w:val="Нет списка11"/>
    <w:next w:val="a2"/>
    <w:uiPriority w:val="99"/>
    <w:semiHidden/>
    <w:unhideWhenUsed/>
    <w:rsid w:val="00C460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9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33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25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357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072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94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09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75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693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58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52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7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87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81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0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4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3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9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8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59444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095176754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93471118">
                  <w:marLeft w:val="0"/>
                  <w:marRight w:val="0"/>
                  <w:marTop w:val="0"/>
                  <w:marBottom w:val="0"/>
                  <w:divBdr>
                    <w:top w:val="single" w:sz="2" w:space="11" w:color="E5E7EB"/>
                    <w:left w:val="single" w:sz="2" w:space="18" w:color="E5E7EB"/>
                    <w:bottom w:val="single" w:sz="2" w:space="11" w:color="E5E7EB"/>
                    <w:right w:val="single" w:sz="2" w:space="18" w:color="E5E7EB"/>
                  </w:divBdr>
                  <w:divsChild>
                    <w:div w:id="15715861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1357729277">
                      <w:marLeft w:val="-120"/>
                      <w:marRight w:val="0"/>
                      <w:marTop w:val="24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2115784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314531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77005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4410704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734206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6282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77097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02624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2390963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104820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166091783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2083943647">
                  <w:marLeft w:val="0"/>
                  <w:marRight w:val="0"/>
                  <w:marTop w:val="0"/>
                  <w:marBottom w:val="0"/>
                  <w:divBdr>
                    <w:top w:val="single" w:sz="2" w:space="11" w:color="E5E7EB"/>
                    <w:left w:val="single" w:sz="2" w:space="18" w:color="E5E7EB"/>
                    <w:bottom w:val="single" w:sz="2" w:space="11" w:color="E5E7EB"/>
                    <w:right w:val="single" w:sz="2" w:space="18" w:color="E5E7EB"/>
                  </w:divBdr>
                  <w:divsChild>
                    <w:div w:id="8338085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</w:divsChild>
            </w:div>
          </w:divsChild>
        </w:div>
      </w:divsChild>
    </w:div>
    <w:div w:id="6399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6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3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33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7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1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9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7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7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9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3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6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8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8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7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5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7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8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3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6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9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1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2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5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0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13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7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9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5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534</TotalTime>
  <Pages>3</Pages>
  <Words>468</Words>
  <Characters>2672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Enter</cp:lastModifiedBy>
  <cp:revision>36</cp:revision>
  <cp:lastPrinted>2018-02-22T08:54:00Z</cp:lastPrinted>
  <dcterms:created xsi:type="dcterms:W3CDTF">2017-11-18T12:07:00Z</dcterms:created>
  <dcterms:modified xsi:type="dcterms:W3CDTF">2025-06-24T09:58:00Z</dcterms:modified>
</cp:coreProperties>
</file>