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A1BA0" w:rsidRPr="00F51546" w:rsidRDefault="003A1BA0" w:rsidP="00BB17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51546">
        <w:rPr>
          <w:rFonts w:ascii="Times New Roman" w:hAnsi="Times New Roman" w:cs="Times New Roman"/>
          <w:b/>
          <w:sz w:val="24"/>
          <w:szCs w:val="24"/>
        </w:rPr>
        <w:t xml:space="preserve">Дидактический проект  </w:t>
      </w:r>
      <w:r w:rsidR="00BB7B0B" w:rsidRPr="00F51546">
        <w:rPr>
          <w:rFonts w:ascii="Times New Roman" w:hAnsi="Times New Roman" w:cs="Times New Roman"/>
          <w:b/>
          <w:sz w:val="24"/>
          <w:szCs w:val="24"/>
        </w:rPr>
        <w:t>урока</w:t>
      </w:r>
      <w:r w:rsidRPr="00F5154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:rsidR="003A1BA0" w:rsidRDefault="003A1BA0" w:rsidP="00BB17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51546">
        <w:rPr>
          <w:rFonts w:ascii="Times New Roman" w:hAnsi="Times New Roman" w:cs="Times New Roman"/>
          <w:b/>
          <w:sz w:val="24"/>
          <w:szCs w:val="24"/>
        </w:rPr>
        <w:t>Класс</w:t>
      </w:r>
      <w:r w:rsidRPr="00F51546">
        <w:rPr>
          <w:rFonts w:ascii="Times New Roman" w:hAnsi="Times New Roman" w:cs="Times New Roman"/>
          <w:sz w:val="24"/>
          <w:szCs w:val="24"/>
        </w:rPr>
        <w:t xml:space="preserve">: </w:t>
      </w:r>
      <w:r w:rsidR="00BB7B0B" w:rsidRPr="00F51546">
        <w:rPr>
          <w:rFonts w:ascii="Times New Roman" w:hAnsi="Times New Roman" w:cs="Times New Roman"/>
          <w:sz w:val="24"/>
          <w:szCs w:val="24"/>
        </w:rPr>
        <w:t>8</w:t>
      </w:r>
    </w:p>
    <w:p w:rsidR="00135943" w:rsidRPr="00F51546" w:rsidRDefault="00135943" w:rsidP="00BB17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5943">
        <w:rPr>
          <w:rFonts w:ascii="Times New Roman" w:hAnsi="Times New Roman" w:cs="Times New Roman"/>
          <w:b/>
          <w:bCs/>
          <w:sz w:val="24"/>
          <w:szCs w:val="24"/>
        </w:rPr>
        <w:t>Урок:</w:t>
      </w:r>
      <w:r>
        <w:rPr>
          <w:rFonts w:ascii="Times New Roman" w:hAnsi="Times New Roman" w:cs="Times New Roman"/>
          <w:sz w:val="24"/>
          <w:szCs w:val="24"/>
        </w:rPr>
        <w:t xml:space="preserve"> 132</w:t>
      </w:r>
    </w:p>
    <w:p w:rsidR="003A1BA0" w:rsidRPr="00F51546" w:rsidRDefault="003A1BA0" w:rsidP="00BB17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51546">
        <w:rPr>
          <w:rFonts w:ascii="Times New Roman" w:hAnsi="Times New Roman" w:cs="Times New Roman"/>
          <w:b/>
          <w:sz w:val="24"/>
          <w:szCs w:val="24"/>
        </w:rPr>
        <w:t>Учебная дисциплина:</w:t>
      </w:r>
      <w:r w:rsidRPr="00F51546">
        <w:rPr>
          <w:rFonts w:ascii="Times New Roman" w:hAnsi="Times New Roman" w:cs="Times New Roman"/>
          <w:sz w:val="24"/>
          <w:szCs w:val="24"/>
        </w:rPr>
        <w:t xml:space="preserve"> Русский язык и литература</w:t>
      </w:r>
    </w:p>
    <w:p w:rsidR="005926F4" w:rsidRPr="00F51546" w:rsidRDefault="003A1BA0" w:rsidP="00BB17A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51546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="00990433" w:rsidRPr="00F515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66FA" w:rsidRPr="00F51546">
        <w:rPr>
          <w:rFonts w:ascii="Times New Roman" w:hAnsi="Times New Roman" w:cs="Times New Roman"/>
          <w:b/>
          <w:sz w:val="24"/>
          <w:szCs w:val="24"/>
        </w:rPr>
        <w:t>Знаки препинания при обособлениях, выраженных существительными с предлогами (на базе «Песни о Соколе А.М. Горького»).</w:t>
      </w:r>
      <w:r w:rsidR="00F515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26F4" w:rsidRPr="00F51546">
        <w:rPr>
          <w:rFonts w:ascii="Times New Roman" w:hAnsi="Times New Roman" w:cs="Times New Roman"/>
          <w:b/>
          <w:sz w:val="24"/>
          <w:szCs w:val="24"/>
        </w:rPr>
        <w:t>Речевая тема: «Человек. Время. История».</w:t>
      </w:r>
    </w:p>
    <w:p w:rsidR="003A1BA0" w:rsidRPr="00F51546" w:rsidRDefault="003A1BA0" w:rsidP="00BB17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51546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F51546">
        <w:rPr>
          <w:rFonts w:ascii="Times New Roman" w:hAnsi="Times New Roman" w:cs="Times New Roman"/>
          <w:sz w:val="24"/>
          <w:szCs w:val="24"/>
        </w:rPr>
        <w:t xml:space="preserve"> урок формирования способностей к приобретению новых знаний</w:t>
      </w:r>
      <w:r w:rsidR="00990433" w:rsidRPr="00F51546">
        <w:rPr>
          <w:rFonts w:ascii="Times New Roman" w:hAnsi="Times New Roman" w:cs="Times New Roman"/>
          <w:sz w:val="24"/>
          <w:szCs w:val="24"/>
        </w:rPr>
        <w:t>.</w:t>
      </w:r>
    </w:p>
    <w:p w:rsidR="00BB7B0B" w:rsidRPr="00F51546" w:rsidRDefault="003A1BA0" w:rsidP="00BB17A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51546">
        <w:rPr>
          <w:rFonts w:ascii="Times New Roman" w:hAnsi="Times New Roman" w:cs="Times New Roman"/>
          <w:b/>
          <w:sz w:val="24"/>
          <w:szCs w:val="24"/>
        </w:rPr>
        <w:t>Единицы компетенций:</w:t>
      </w:r>
      <w:r w:rsidR="00BB7B0B" w:rsidRPr="00F51546">
        <w:rPr>
          <w:rFonts w:ascii="Times New Roman" w:hAnsi="Times New Roman" w:cs="Times New Roman"/>
          <w:b/>
          <w:sz w:val="24"/>
          <w:szCs w:val="24"/>
        </w:rPr>
        <w:t xml:space="preserve"> 2.1, 3.6, 6.1</w:t>
      </w:r>
    </w:p>
    <w:p w:rsidR="001104D8" w:rsidRPr="00F51546" w:rsidRDefault="003A1BA0" w:rsidP="00BB17A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51546">
        <w:rPr>
          <w:rFonts w:ascii="Times New Roman" w:hAnsi="Times New Roman" w:cs="Times New Roman"/>
          <w:b/>
          <w:sz w:val="24"/>
          <w:szCs w:val="24"/>
        </w:rPr>
        <w:t>Цели урока:</w:t>
      </w:r>
      <w:r w:rsidR="001A4B8C" w:rsidRPr="00F515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1BA0" w:rsidRPr="00F51546" w:rsidRDefault="001104D8" w:rsidP="00BB17A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51546">
        <w:rPr>
          <w:rFonts w:ascii="Times New Roman" w:hAnsi="Times New Roman" w:cs="Times New Roman"/>
          <w:b/>
          <w:sz w:val="24"/>
          <w:szCs w:val="24"/>
        </w:rPr>
        <w:t>В конце урока ученик будет способен:</w:t>
      </w:r>
    </w:p>
    <w:p w:rsidR="00940393" w:rsidRPr="00F51546" w:rsidRDefault="003A1BA0" w:rsidP="002F4B04">
      <w:pPr>
        <w:tabs>
          <w:tab w:val="left" w:pos="1080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51546">
        <w:rPr>
          <w:rFonts w:ascii="Times New Roman" w:hAnsi="Times New Roman" w:cs="Times New Roman"/>
          <w:b/>
          <w:sz w:val="24"/>
          <w:szCs w:val="24"/>
        </w:rPr>
        <w:t>1.</w:t>
      </w:r>
      <w:r w:rsidR="00990433" w:rsidRPr="00F515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64EB">
        <w:rPr>
          <w:rFonts w:ascii="Times New Roman" w:hAnsi="Times New Roman" w:cs="Times New Roman"/>
          <w:b/>
          <w:sz w:val="24"/>
          <w:szCs w:val="24"/>
        </w:rPr>
        <w:t xml:space="preserve">находить а предложении </w:t>
      </w:r>
      <w:bookmarkStart w:id="0" w:name="_Hlk174450712"/>
      <w:r w:rsidR="007564EB">
        <w:rPr>
          <w:rFonts w:ascii="Times New Roman" w:hAnsi="Times New Roman" w:cs="Times New Roman"/>
          <w:b/>
          <w:sz w:val="24"/>
          <w:szCs w:val="24"/>
        </w:rPr>
        <w:t xml:space="preserve">обстоятельства, </w:t>
      </w:r>
      <w:r w:rsidR="007564EB" w:rsidRPr="00F51546">
        <w:rPr>
          <w:rFonts w:ascii="Times New Roman" w:hAnsi="Times New Roman" w:cs="Times New Roman"/>
          <w:b/>
          <w:bCs/>
          <w:sz w:val="24"/>
          <w:szCs w:val="24"/>
        </w:rPr>
        <w:t>выраженны</w:t>
      </w:r>
      <w:r w:rsidR="007564EB">
        <w:rPr>
          <w:rFonts w:ascii="Times New Roman" w:hAnsi="Times New Roman" w:cs="Times New Roman"/>
          <w:b/>
          <w:bCs/>
          <w:sz w:val="24"/>
          <w:szCs w:val="24"/>
        </w:rPr>
        <w:t xml:space="preserve">е </w:t>
      </w:r>
      <w:r w:rsidR="007564EB" w:rsidRPr="00F51546">
        <w:rPr>
          <w:rFonts w:ascii="Times New Roman" w:hAnsi="Times New Roman" w:cs="Times New Roman"/>
          <w:b/>
          <w:bCs/>
          <w:sz w:val="24"/>
          <w:szCs w:val="24"/>
        </w:rPr>
        <w:t>существит</w:t>
      </w:r>
      <w:r w:rsidR="007564E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7564EB" w:rsidRPr="00F51546">
        <w:rPr>
          <w:rFonts w:ascii="Times New Roman" w:hAnsi="Times New Roman" w:cs="Times New Roman"/>
          <w:b/>
          <w:bCs/>
          <w:sz w:val="24"/>
          <w:szCs w:val="24"/>
        </w:rPr>
        <w:t>льным с предлогами</w:t>
      </w:r>
      <w:bookmarkEnd w:id="0"/>
      <w:r w:rsidR="007564EB">
        <w:rPr>
          <w:rFonts w:ascii="Times New Roman" w:hAnsi="Times New Roman" w:cs="Times New Roman"/>
          <w:b/>
          <w:bCs/>
          <w:sz w:val="24"/>
          <w:szCs w:val="24"/>
        </w:rPr>
        <w:t>;</w:t>
      </w:r>
      <w:r w:rsidR="002F4B04">
        <w:rPr>
          <w:rFonts w:ascii="Times New Roman" w:hAnsi="Times New Roman" w:cs="Times New Roman"/>
          <w:b/>
          <w:sz w:val="24"/>
          <w:szCs w:val="24"/>
        </w:rPr>
        <w:tab/>
      </w:r>
    </w:p>
    <w:p w:rsidR="003A1BA0" w:rsidRPr="00F51546" w:rsidRDefault="00940393" w:rsidP="00BB17A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5154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7564EB">
        <w:rPr>
          <w:rFonts w:ascii="Times New Roman" w:hAnsi="Times New Roman" w:cs="Times New Roman"/>
          <w:b/>
          <w:sz w:val="24"/>
          <w:szCs w:val="24"/>
        </w:rPr>
        <w:t xml:space="preserve">применять правила обособления </w:t>
      </w:r>
      <w:r w:rsidR="007564EB" w:rsidRPr="007564EB">
        <w:rPr>
          <w:rFonts w:ascii="Times New Roman" w:hAnsi="Times New Roman" w:cs="Times New Roman"/>
          <w:b/>
          <w:sz w:val="24"/>
          <w:szCs w:val="24"/>
        </w:rPr>
        <w:t>обстоятельст</w:t>
      </w:r>
      <w:r w:rsidR="007564EB">
        <w:rPr>
          <w:rFonts w:ascii="Times New Roman" w:hAnsi="Times New Roman" w:cs="Times New Roman"/>
          <w:b/>
          <w:sz w:val="24"/>
          <w:szCs w:val="24"/>
        </w:rPr>
        <w:t>ва</w:t>
      </w:r>
      <w:r w:rsidR="007564EB" w:rsidRPr="007564EB">
        <w:rPr>
          <w:rFonts w:ascii="Times New Roman" w:hAnsi="Times New Roman" w:cs="Times New Roman"/>
          <w:b/>
          <w:sz w:val="24"/>
          <w:szCs w:val="24"/>
        </w:rPr>
        <w:t>, выраженны</w:t>
      </w:r>
      <w:r w:rsidR="00B40D33">
        <w:rPr>
          <w:rFonts w:ascii="Times New Roman" w:hAnsi="Times New Roman" w:cs="Times New Roman"/>
          <w:b/>
          <w:sz w:val="24"/>
          <w:szCs w:val="24"/>
        </w:rPr>
        <w:t>е</w:t>
      </w:r>
      <w:r w:rsidR="007564EB" w:rsidRPr="007564EB">
        <w:rPr>
          <w:rFonts w:ascii="Times New Roman" w:hAnsi="Times New Roman" w:cs="Times New Roman"/>
          <w:b/>
          <w:sz w:val="24"/>
          <w:szCs w:val="24"/>
        </w:rPr>
        <w:t xml:space="preserve"> существительным с предлогами</w:t>
      </w:r>
      <w:r w:rsidR="00990433" w:rsidRPr="00F51546">
        <w:rPr>
          <w:rFonts w:ascii="Times New Roman" w:hAnsi="Times New Roman" w:cs="Times New Roman"/>
          <w:b/>
          <w:sz w:val="24"/>
          <w:szCs w:val="24"/>
        </w:rPr>
        <w:t>;</w:t>
      </w:r>
    </w:p>
    <w:p w:rsidR="003A1BA0" w:rsidRPr="00F51546" w:rsidRDefault="00940393" w:rsidP="00BB17A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51546">
        <w:rPr>
          <w:rFonts w:ascii="Times New Roman" w:hAnsi="Times New Roman" w:cs="Times New Roman"/>
          <w:b/>
          <w:sz w:val="24"/>
          <w:szCs w:val="24"/>
        </w:rPr>
        <w:t>3</w:t>
      </w:r>
      <w:r w:rsidR="003A1BA0" w:rsidRPr="00F51546">
        <w:rPr>
          <w:rFonts w:ascii="Times New Roman" w:hAnsi="Times New Roman" w:cs="Times New Roman"/>
          <w:b/>
          <w:sz w:val="24"/>
          <w:szCs w:val="24"/>
        </w:rPr>
        <w:t>.</w:t>
      </w:r>
      <w:r w:rsidR="00990433" w:rsidRPr="00F515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64EB">
        <w:rPr>
          <w:rFonts w:ascii="Times New Roman" w:hAnsi="Times New Roman" w:cs="Times New Roman"/>
          <w:b/>
          <w:sz w:val="24"/>
          <w:szCs w:val="24"/>
        </w:rPr>
        <w:t>составлять предложения с обособленными обстоятельствами</w:t>
      </w:r>
      <w:r w:rsidR="006A0EB7" w:rsidRPr="00F51546">
        <w:rPr>
          <w:rFonts w:ascii="Times New Roman" w:hAnsi="Times New Roman" w:cs="Times New Roman"/>
          <w:b/>
          <w:sz w:val="24"/>
          <w:szCs w:val="24"/>
        </w:rPr>
        <w:t>;</w:t>
      </w:r>
    </w:p>
    <w:p w:rsidR="003A1BA0" w:rsidRPr="00F51546" w:rsidRDefault="00940393" w:rsidP="00BB17A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51546">
        <w:rPr>
          <w:rFonts w:ascii="Times New Roman" w:hAnsi="Times New Roman" w:cs="Times New Roman"/>
          <w:b/>
          <w:sz w:val="24"/>
          <w:szCs w:val="24"/>
        </w:rPr>
        <w:t>4</w:t>
      </w:r>
      <w:r w:rsidR="003A1BA0" w:rsidRPr="00F51546">
        <w:rPr>
          <w:rFonts w:ascii="Times New Roman" w:hAnsi="Times New Roman" w:cs="Times New Roman"/>
          <w:b/>
          <w:sz w:val="24"/>
          <w:szCs w:val="24"/>
        </w:rPr>
        <w:t>.</w:t>
      </w:r>
      <w:r w:rsidR="006A0EB7" w:rsidRPr="00F515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64EB">
        <w:rPr>
          <w:rFonts w:ascii="Times New Roman" w:hAnsi="Times New Roman" w:cs="Times New Roman"/>
          <w:b/>
          <w:sz w:val="24"/>
          <w:szCs w:val="24"/>
        </w:rPr>
        <w:t>разграничивать контекстом грамматические омонимы</w:t>
      </w:r>
      <w:r w:rsidR="006A0EB7" w:rsidRPr="00F51546">
        <w:rPr>
          <w:rFonts w:ascii="Times New Roman" w:hAnsi="Times New Roman" w:cs="Times New Roman"/>
          <w:b/>
          <w:sz w:val="24"/>
          <w:szCs w:val="24"/>
        </w:rPr>
        <w:t>;</w:t>
      </w:r>
    </w:p>
    <w:p w:rsidR="003A1BA0" w:rsidRPr="00F51546" w:rsidRDefault="003A1BA0" w:rsidP="00BB17A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51546">
        <w:rPr>
          <w:rFonts w:ascii="Times New Roman" w:hAnsi="Times New Roman" w:cs="Times New Roman"/>
          <w:b/>
          <w:sz w:val="24"/>
          <w:szCs w:val="24"/>
        </w:rPr>
        <w:t>5.</w:t>
      </w:r>
      <w:r w:rsidR="006A0EB7" w:rsidRPr="00F515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04D8" w:rsidRPr="00F51546">
        <w:rPr>
          <w:rFonts w:ascii="Times New Roman" w:hAnsi="Times New Roman" w:cs="Times New Roman"/>
          <w:b/>
          <w:sz w:val="24"/>
          <w:szCs w:val="24"/>
        </w:rPr>
        <w:t>создавать монологическое высказывание на различные лексические темы</w:t>
      </w:r>
      <w:r w:rsidR="006A0EB7" w:rsidRPr="00F51546">
        <w:rPr>
          <w:rFonts w:ascii="Times New Roman" w:hAnsi="Times New Roman" w:cs="Times New Roman"/>
          <w:b/>
          <w:sz w:val="24"/>
          <w:szCs w:val="24"/>
        </w:rPr>
        <w:t>.</w:t>
      </w:r>
    </w:p>
    <w:p w:rsidR="002771CC" w:rsidRPr="00F51546" w:rsidRDefault="003A1BA0" w:rsidP="00BB17A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51546">
        <w:rPr>
          <w:rFonts w:ascii="Times New Roman" w:hAnsi="Times New Roman" w:cs="Times New Roman"/>
          <w:b/>
          <w:sz w:val="24"/>
          <w:szCs w:val="24"/>
        </w:rPr>
        <w:t>Дидактические стратегии:</w:t>
      </w:r>
      <w:r w:rsidR="006A0EB7" w:rsidRPr="00F515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71CC" w:rsidRPr="00F51546" w:rsidRDefault="002771CC" w:rsidP="00BB17A9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F51546">
        <w:rPr>
          <w:rFonts w:ascii="Times New Roman" w:eastAsia="Calibri" w:hAnsi="Times New Roman" w:cs="Times New Roman"/>
          <w:sz w:val="24"/>
          <w:szCs w:val="24"/>
        </w:rPr>
        <w:t>Ф</w:t>
      </w:r>
      <w:r w:rsidRPr="00F51546">
        <w:rPr>
          <w:rFonts w:ascii="Times New Roman" w:eastAsia="Calibri" w:hAnsi="Times New Roman" w:cs="Times New Roman"/>
          <w:b/>
          <w:sz w:val="24"/>
          <w:szCs w:val="24"/>
        </w:rPr>
        <w:t>орма организации учебной деятельности</w:t>
      </w:r>
      <w:r w:rsidRPr="00F51546">
        <w:rPr>
          <w:rFonts w:ascii="Times New Roman" w:eastAsia="Calibri" w:hAnsi="Times New Roman" w:cs="Times New Roman"/>
          <w:sz w:val="24"/>
          <w:szCs w:val="24"/>
        </w:rPr>
        <w:t>: коллективная и самостоятельная работа, работа в группе.</w:t>
      </w:r>
    </w:p>
    <w:p w:rsidR="00BB17A9" w:rsidRDefault="00BB17A9" w:rsidP="00BB17A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Дидактические стратегии: </w:t>
      </w:r>
    </w:p>
    <w:p w:rsidR="00BB17A9" w:rsidRDefault="00BB17A9" w:rsidP="00BB17A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фронтальная, групповая, индивидуальная;</w:t>
      </w:r>
    </w:p>
    <w:p w:rsidR="00BB17A9" w:rsidRDefault="00BB17A9" w:rsidP="00BB17A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методы и приёмы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аналитическое чтение, эвристическая беседа, выборочное чтение, устное словесное рисование.</w:t>
      </w:r>
    </w:p>
    <w:p w:rsidR="00BB17A9" w:rsidRDefault="00BB17A9" w:rsidP="00BB17A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Стратегии оценивания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вербальное оценивание.</w:t>
      </w:r>
    </w:p>
    <w:p w:rsidR="001104D8" w:rsidRPr="00F51546" w:rsidRDefault="00BB17A9" w:rsidP="00BB17A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Продукты: </w:t>
      </w:r>
      <w:r w:rsidR="007564EB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7564EB" w:rsidRPr="00F51546">
        <w:rPr>
          <w:rFonts w:ascii="Times New Roman" w:hAnsi="Times New Roman" w:cs="Times New Roman"/>
          <w:b/>
          <w:bCs/>
          <w:sz w:val="24"/>
          <w:szCs w:val="24"/>
        </w:rPr>
        <w:t>амятк</w:t>
      </w:r>
      <w:r w:rsidR="007564EB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7564EB" w:rsidRPr="00F51546">
        <w:rPr>
          <w:rFonts w:ascii="Times New Roman" w:hAnsi="Times New Roman" w:cs="Times New Roman"/>
          <w:b/>
          <w:bCs/>
          <w:sz w:val="24"/>
          <w:szCs w:val="24"/>
        </w:rPr>
        <w:t xml:space="preserve"> «Условия обособления обстоятельств, выраженных существит</w:t>
      </w:r>
      <w:r w:rsidR="007564E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7564EB" w:rsidRPr="00F51546">
        <w:rPr>
          <w:rFonts w:ascii="Times New Roman" w:hAnsi="Times New Roman" w:cs="Times New Roman"/>
          <w:b/>
          <w:bCs/>
          <w:sz w:val="24"/>
          <w:szCs w:val="24"/>
        </w:rPr>
        <w:t>льным с предлогами».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851"/>
        <w:gridCol w:w="9497"/>
        <w:gridCol w:w="992"/>
        <w:gridCol w:w="2352"/>
      </w:tblGrid>
      <w:tr w:rsidR="004B5C9B" w:rsidRPr="00F51546" w:rsidTr="007564EB">
        <w:trPr>
          <w:trHeight w:val="979"/>
        </w:trPr>
        <w:tc>
          <w:tcPr>
            <w:tcW w:w="1696" w:type="dxa"/>
          </w:tcPr>
          <w:p w:rsidR="001A0D75" w:rsidRPr="00F51546" w:rsidRDefault="002A6E58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Этапы дидактическ</w:t>
            </w: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ой деят</w:t>
            </w:r>
            <w:r w:rsidR="002F4B04">
              <w:rPr>
                <w:rFonts w:ascii="Times New Roman" w:hAnsi="Times New Roman" w:cs="Times New Roman"/>
                <w:b/>
                <w:sz w:val="24"/>
                <w:szCs w:val="24"/>
              </w:rPr>
              <w:t>ельнос</w:t>
            </w: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ти</w:t>
            </w:r>
          </w:p>
        </w:tc>
        <w:tc>
          <w:tcPr>
            <w:tcW w:w="851" w:type="dxa"/>
          </w:tcPr>
          <w:p w:rsidR="001A0D75" w:rsidRPr="00F51546" w:rsidRDefault="002A6E58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Цели</w:t>
            </w:r>
          </w:p>
        </w:tc>
        <w:tc>
          <w:tcPr>
            <w:tcW w:w="9497" w:type="dxa"/>
          </w:tcPr>
          <w:p w:rsidR="001A0D75" w:rsidRPr="00F51546" w:rsidRDefault="002A6E58" w:rsidP="00BB17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992" w:type="dxa"/>
          </w:tcPr>
          <w:p w:rsidR="001A0D75" w:rsidRPr="00F51546" w:rsidRDefault="002A6E58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352" w:type="dxa"/>
          </w:tcPr>
          <w:p w:rsidR="001A0D75" w:rsidRPr="00F51546" w:rsidRDefault="002A6E58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Технологии преподавания </w:t>
            </w:r>
            <w:r w:rsidRPr="00F515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(методы/формы/ресурсы)</w:t>
            </w:r>
          </w:p>
        </w:tc>
      </w:tr>
      <w:tr w:rsidR="004B5C9B" w:rsidRPr="00F51546" w:rsidTr="007564EB">
        <w:trPr>
          <w:trHeight w:val="866"/>
        </w:trPr>
        <w:tc>
          <w:tcPr>
            <w:tcW w:w="1696" w:type="dxa"/>
          </w:tcPr>
          <w:p w:rsidR="001A0D75" w:rsidRPr="00F51546" w:rsidRDefault="001A0D75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Вызов</w:t>
            </w: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851" w:type="dxa"/>
          </w:tcPr>
          <w:p w:rsidR="001A0D75" w:rsidRPr="00F51546" w:rsidRDefault="00CC2B7B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CC2B7B" w:rsidRPr="00F51546" w:rsidRDefault="00CC2B7B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B7B" w:rsidRPr="00F51546" w:rsidRDefault="00CC2B7B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B7B" w:rsidRPr="00F51546" w:rsidRDefault="00CC2B7B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B7B" w:rsidRPr="00F51546" w:rsidRDefault="00CC2B7B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B7B" w:rsidRPr="00F51546" w:rsidRDefault="00940393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1,5</w:t>
            </w:r>
          </w:p>
          <w:p w:rsidR="00CC2B7B" w:rsidRPr="00F51546" w:rsidRDefault="00CC2B7B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04D8" w:rsidRPr="00F51546" w:rsidRDefault="001104D8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497" w:type="dxa"/>
          </w:tcPr>
          <w:p w:rsidR="00EB72E0" w:rsidRPr="00F51546" w:rsidRDefault="00EB72E0" w:rsidP="00BB17A9">
            <w:pPr>
              <w:pStyle w:val="a6"/>
              <w:numPr>
                <w:ilvl w:val="0"/>
                <w:numId w:val="37"/>
              </w:numPr>
              <w:spacing w:after="16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Организационное начало  урока, создание атмосферы психологического настроя.</w:t>
            </w:r>
          </w:p>
          <w:p w:rsidR="008C4621" w:rsidRPr="00F51546" w:rsidRDefault="00EB72E0" w:rsidP="00BB17A9">
            <w:pPr>
              <w:pStyle w:val="a6"/>
              <w:numPr>
                <w:ilvl w:val="0"/>
                <w:numId w:val="36"/>
              </w:num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Вызов. </w:t>
            </w:r>
            <w:r w:rsidR="00915529">
              <w:rPr>
                <w:rFonts w:ascii="Times New Roman" w:hAnsi="Times New Roman" w:cs="Times New Roman"/>
                <w:sz w:val="24"/>
                <w:szCs w:val="24"/>
              </w:rPr>
              <w:t>Учитель пр</w:t>
            </w:r>
            <w:r w:rsidRPr="00F51546">
              <w:rPr>
                <w:rFonts w:ascii="Times New Roman" w:hAnsi="Times New Roman" w:cs="Times New Roman"/>
                <w:sz w:val="24"/>
                <w:szCs w:val="24"/>
              </w:rPr>
              <w:t xml:space="preserve">едлагает внимательно прочитать </w:t>
            </w:r>
            <w:r w:rsidR="008C4621" w:rsidRPr="00F51546">
              <w:rPr>
                <w:rFonts w:ascii="Times New Roman" w:hAnsi="Times New Roman" w:cs="Times New Roman"/>
                <w:sz w:val="24"/>
                <w:szCs w:val="24"/>
              </w:rPr>
              <w:t>эпиграф к уроку</w:t>
            </w:r>
            <w:r w:rsidRPr="00F5154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8C4621"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Благодаря силе духа </w:t>
            </w:r>
            <w:r w:rsidR="004F7445"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мы</w:t>
            </w:r>
            <w:r w:rsidR="008C4621"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может преодолевать жизненные трудности, достигать намеченных целей</w:t>
            </w: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8C4621"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40D33" w:rsidRDefault="008C4621" w:rsidP="001D1444">
            <w:pPr>
              <w:pStyle w:val="a6"/>
              <w:numPr>
                <w:ilvl w:val="0"/>
                <w:numId w:val="39"/>
              </w:num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0D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B72E0" w:rsidRPr="00B40D33">
              <w:rPr>
                <w:rFonts w:ascii="Times New Roman" w:hAnsi="Times New Roman" w:cs="Times New Roman"/>
                <w:sz w:val="24"/>
                <w:szCs w:val="24"/>
              </w:rPr>
              <w:t xml:space="preserve">ыделить </w:t>
            </w:r>
            <w:r w:rsidR="00EB72E0" w:rsidRPr="00B40D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ключевые слова,</w:t>
            </w:r>
            <w:r w:rsidR="00EB72E0" w:rsidRPr="00B40D33">
              <w:rPr>
                <w:rFonts w:ascii="Times New Roman" w:hAnsi="Times New Roman" w:cs="Times New Roman"/>
                <w:sz w:val="24"/>
                <w:szCs w:val="24"/>
              </w:rPr>
              <w:t xml:space="preserve"> аргументировать выбор</w:t>
            </w:r>
            <w:r w:rsidR="00B40D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4621" w:rsidRPr="00B40D33" w:rsidRDefault="008C4621" w:rsidP="001D1444">
            <w:pPr>
              <w:pStyle w:val="a6"/>
              <w:numPr>
                <w:ilvl w:val="0"/>
                <w:numId w:val="39"/>
              </w:num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0D33">
              <w:rPr>
                <w:rFonts w:ascii="Times New Roman" w:hAnsi="Times New Roman" w:cs="Times New Roman"/>
                <w:sz w:val="24"/>
                <w:szCs w:val="24"/>
              </w:rPr>
              <w:t>Кто из героев «Песни о Соколе» является олицетворением выраженной мысли?</w:t>
            </w:r>
          </w:p>
          <w:p w:rsidR="004F7445" w:rsidRPr="00F51546" w:rsidRDefault="004F7445" w:rsidP="00BB17A9">
            <w:pPr>
              <w:pStyle w:val="a6"/>
              <w:numPr>
                <w:ilvl w:val="0"/>
                <w:numId w:val="39"/>
              </w:num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sz w:val="24"/>
                <w:szCs w:val="24"/>
              </w:rPr>
              <w:t>Выделите в эпиграфе обособленное обстоятельство, выраженн</w:t>
            </w:r>
            <w:r w:rsidR="00E93A54" w:rsidRPr="00F51546">
              <w:rPr>
                <w:rFonts w:ascii="Times New Roman" w:hAnsi="Times New Roman" w:cs="Times New Roman"/>
                <w:sz w:val="24"/>
                <w:szCs w:val="24"/>
              </w:rPr>
              <w:t xml:space="preserve">ое </w:t>
            </w:r>
            <w:r w:rsidRPr="00F51546">
              <w:rPr>
                <w:rFonts w:ascii="Times New Roman" w:hAnsi="Times New Roman" w:cs="Times New Roman"/>
                <w:sz w:val="24"/>
                <w:szCs w:val="24"/>
              </w:rPr>
              <w:t>существительным с предлогом. Определите роль.</w:t>
            </w:r>
          </w:p>
          <w:p w:rsidR="00EB72E0" w:rsidRPr="00F51546" w:rsidRDefault="00EB72E0" w:rsidP="00BB17A9">
            <w:pPr>
              <w:pStyle w:val="a6"/>
              <w:numPr>
                <w:ilvl w:val="0"/>
                <w:numId w:val="36"/>
              </w:numPr>
              <w:spacing w:after="16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Актуализация опорных знаний. </w:t>
            </w:r>
          </w:p>
          <w:p w:rsidR="004F7445" w:rsidRPr="00F51546" w:rsidRDefault="004F7445" w:rsidP="00BB17A9">
            <w:pPr>
              <w:pStyle w:val="a6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D33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</w:t>
            </w: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монолога </w:t>
            </w:r>
            <w:r w:rsidRPr="00B40D33">
              <w:rPr>
                <w:rFonts w:ascii="Times New Roman" w:hAnsi="Times New Roman" w:cs="Times New Roman"/>
                <w:bCs/>
                <w:sz w:val="24"/>
                <w:szCs w:val="24"/>
              </w:rPr>
              <w:t>от лица литературного героя</w:t>
            </w: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51546">
              <w:rPr>
                <w:rFonts w:ascii="Times New Roman" w:hAnsi="Times New Roman" w:cs="Times New Roman"/>
                <w:bCs/>
                <w:sz w:val="24"/>
                <w:szCs w:val="24"/>
              </w:rPr>
              <w:t>(Ужа и Сокола).</w:t>
            </w:r>
          </w:p>
          <w:p w:rsidR="005566A6" w:rsidRPr="00F51546" w:rsidRDefault="00EB72E0" w:rsidP="00BB17A9">
            <w:pPr>
              <w:pStyle w:val="c10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 w:line="360" w:lineRule="auto"/>
              <w:rPr>
                <w:b/>
              </w:rPr>
            </w:pPr>
            <w:r w:rsidRPr="00F51546">
              <w:rPr>
                <w:b/>
              </w:rPr>
              <w:t>Ознакомление с целями и задачами урока.</w:t>
            </w:r>
          </w:p>
        </w:tc>
        <w:tc>
          <w:tcPr>
            <w:tcW w:w="992" w:type="dxa"/>
          </w:tcPr>
          <w:p w:rsidR="001A0D75" w:rsidRPr="00F51546" w:rsidRDefault="001F42D0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F515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м.</w:t>
            </w:r>
          </w:p>
        </w:tc>
        <w:tc>
          <w:tcPr>
            <w:tcW w:w="2352" w:type="dxa"/>
          </w:tcPr>
          <w:p w:rsidR="00F229C9" w:rsidRPr="00F51546" w:rsidRDefault="00F229C9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29C9" w:rsidRPr="00F51546" w:rsidRDefault="00F229C9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29C9" w:rsidRPr="00F51546" w:rsidRDefault="00F229C9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29C9" w:rsidRPr="00F51546" w:rsidRDefault="00F229C9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29C9" w:rsidRPr="00F51546" w:rsidRDefault="001004DE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Эвристическая беседа</w:t>
            </w:r>
          </w:p>
          <w:p w:rsidR="007F781E" w:rsidRPr="00F51546" w:rsidRDefault="007F781E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04DE" w:rsidRPr="00F51546" w:rsidRDefault="001004DE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781E" w:rsidRPr="00F51546" w:rsidRDefault="007F781E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7445" w:rsidRPr="00F51546" w:rsidRDefault="004F7445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Монолог от лица литературного героя</w:t>
            </w:r>
          </w:p>
        </w:tc>
      </w:tr>
      <w:tr w:rsidR="004B5C9B" w:rsidRPr="00F51546" w:rsidTr="007564EB">
        <w:tc>
          <w:tcPr>
            <w:tcW w:w="1696" w:type="dxa"/>
          </w:tcPr>
          <w:p w:rsidR="001A0D75" w:rsidRPr="00F51546" w:rsidRDefault="001A0D75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2. Реализация замысла</w:t>
            </w: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851" w:type="dxa"/>
          </w:tcPr>
          <w:p w:rsidR="00626A8E" w:rsidRPr="00F51546" w:rsidRDefault="001104D8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626A8E" w:rsidRPr="00F51546" w:rsidRDefault="00626A8E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6A8E" w:rsidRPr="00F51546" w:rsidRDefault="00626A8E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6A8E" w:rsidRPr="00F51546" w:rsidRDefault="00626A8E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6A8E" w:rsidRPr="00F51546" w:rsidRDefault="00CC2B7B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26A8E"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A55E87"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626A8E" w:rsidRPr="00F51546" w:rsidRDefault="00626A8E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6A8E" w:rsidRPr="00F51546" w:rsidRDefault="00626A8E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B7B" w:rsidRPr="00F51546" w:rsidRDefault="00CC2B7B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B7B" w:rsidRPr="00F51546" w:rsidRDefault="00CC2B7B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0393" w:rsidRPr="00F51546" w:rsidRDefault="00940393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0393" w:rsidRPr="00F51546" w:rsidRDefault="00940393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B7B" w:rsidRPr="00F51546" w:rsidRDefault="00CC2B7B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1,2</w:t>
            </w:r>
          </w:p>
          <w:p w:rsidR="00CC2B7B" w:rsidRPr="00F51546" w:rsidRDefault="00CC2B7B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B7B" w:rsidRPr="00F51546" w:rsidRDefault="00940393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940393" w:rsidRPr="00F51546" w:rsidRDefault="00940393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497" w:type="dxa"/>
          </w:tcPr>
          <w:p w:rsidR="00EB72E0" w:rsidRPr="00F51546" w:rsidRDefault="00EB72E0" w:rsidP="00BB17A9">
            <w:pPr>
              <w:pStyle w:val="a6"/>
              <w:numPr>
                <w:ilvl w:val="0"/>
                <w:numId w:val="38"/>
              </w:numPr>
              <w:shd w:val="clear" w:color="auto" w:fill="FFFFFF"/>
              <w:spacing w:line="360" w:lineRule="auto"/>
              <w:jc w:val="both"/>
              <w:rPr>
                <w:rStyle w:val="a4"/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none"/>
                <w:lang w:eastAsia="ru-RU"/>
              </w:rPr>
            </w:pPr>
            <w:r w:rsidRPr="00F515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C</w:t>
            </w:r>
            <w:r w:rsidRPr="00F515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оставление Памятки «Условия обособления обстоятельств, выраженных существит</w:t>
            </w:r>
            <w:r w:rsidR="002F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515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льным с предлогами». </w:t>
            </w:r>
            <w:r w:rsidRPr="00F51546">
              <w:rPr>
                <w:rFonts w:ascii="Times New Roman" w:hAnsi="Times New Roman" w:cs="Times New Roman"/>
                <w:sz w:val="24"/>
                <w:szCs w:val="24"/>
              </w:rPr>
              <w:t xml:space="preserve">Учитель может предложить фрагмент видеоурока на платформе «Онлайн-обучение» по ссылке </w:t>
            </w:r>
            <w:r w:rsidRPr="00F51546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hyperlink r:id="rId8" w:history="1">
              <w:r w:rsidRPr="00F51546">
                <w:rPr>
                  <w:rStyle w:val="a4"/>
                  <w:rFonts w:ascii="Times New Roman" w:eastAsia="Calibri" w:hAnsi="Times New Roman" w:cs="Times New Roman"/>
                  <w:b/>
                  <w:sz w:val="24"/>
                  <w:szCs w:val="24"/>
                </w:rPr>
                <w:t>https://educatieonline.md/details?c729e7659acf444e99df08a919a0aed5),</w:t>
              </w:r>
            </w:hyperlink>
          </w:p>
          <w:p w:rsidR="00B40D33" w:rsidRPr="00B40D33" w:rsidRDefault="004F7445" w:rsidP="00BB17A9">
            <w:pPr>
              <w:pStyle w:val="a6"/>
              <w:numPr>
                <w:ilvl w:val="0"/>
                <w:numId w:val="38"/>
              </w:num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515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Выполнение упражнения 296, стр.121. </w:t>
            </w:r>
          </w:p>
          <w:p w:rsidR="004F7445" w:rsidRPr="00BB17A9" w:rsidRDefault="00BB17A9" w:rsidP="00B40D33">
            <w:pPr>
              <w:pStyle w:val="a6"/>
              <w:shd w:val="clear" w:color="auto" w:fill="FFFFFF"/>
              <w:spacing w:line="360" w:lineRule="auto"/>
              <w:ind w:left="108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F7445" w:rsidRPr="00BB17A9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 w:rsidR="00B40D33">
              <w:rPr>
                <w:rFonts w:ascii="Times New Roman" w:hAnsi="Times New Roman" w:cs="Times New Roman"/>
                <w:sz w:val="24"/>
                <w:szCs w:val="24"/>
              </w:rPr>
              <w:t xml:space="preserve">ьте </w:t>
            </w:r>
            <w:r w:rsidR="004F7445" w:rsidRPr="00BB17A9">
              <w:rPr>
                <w:rFonts w:ascii="Times New Roman" w:hAnsi="Times New Roman" w:cs="Times New Roman"/>
                <w:sz w:val="24"/>
                <w:szCs w:val="24"/>
              </w:rPr>
              <w:t xml:space="preserve"> с предлогами сочетания слов, употребит</w:t>
            </w:r>
            <w:r w:rsidR="00B40D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F7445" w:rsidRPr="00BB17A9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составленные словосочетания в предложениях в качестве обособленных обстоятельств. Объяснит</w:t>
            </w:r>
            <w:r w:rsidR="00B40D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F7445" w:rsidRPr="00BB17A9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обособления. (пользуемся </w:t>
            </w:r>
            <w:r w:rsidR="004F7445" w:rsidRPr="00BB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Памяткой)</w:t>
            </w:r>
          </w:p>
          <w:p w:rsidR="00EB72E0" w:rsidRPr="00F51546" w:rsidRDefault="00E8731C" w:rsidP="00BB17A9">
            <w:pPr>
              <w:pStyle w:val="a6"/>
              <w:numPr>
                <w:ilvl w:val="0"/>
                <w:numId w:val="38"/>
              </w:num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15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Разграничивайте</w:t>
            </w:r>
            <w:r w:rsidR="00E05B14" w:rsidRPr="00F515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контекстом</w:t>
            </w:r>
            <w:r w:rsidRPr="00F515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грамматические омонимы</w:t>
            </w:r>
            <w:r w:rsidR="00E05B14" w:rsidRPr="00F515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E05B14" w:rsidRPr="00F515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пользуемся подсказкой.</w:t>
            </w:r>
          </w:p>
          <w:p w:rsidR="00E8731C" w:rsidRPr="00F51546" w:rsidRDefault="00E8731C" w:rsidP="00BB17A9">
            <w:pPr>
              <w:pStyle w:val="a6"/>
              <w:numPr>
                <w:ilvl w:val="0"/>
                <w:numId w:val="40"/>
              </w:num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15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Несмортя на (что?) + В.п.</w:t>
            </w:r>
          </w:p>
          <w:p w:rsidR="00041A3A" w:rsidRPr="00F51546" w:rsidRDefault="00E8731C" w:rsidP="00BB17A9">
            <w:pPr>
              <w:pStyle w:val="c2"/>
              <w:shd w:val="clear" w:color="auto" w:fill="FFFFFF"/>
              <w:spacing w:before="0" w:beforeAutospacing="0" w:after="0" w:afterAutospacing="0" w:line="360" w:lineRule="auto"/>
              <w:ind w:left="1800"/>
              <w:rPr>
                <w:bCs/>
              </w:rPr>
            </w:pPr>
            <w:r w:rsidRPr="00F51546">
              <w:rPr>
                <w:bCs/>
              </w:rPr>
              <w:t>Не смотря на (</w:t>
            </w:r>
            <w:r w:rsidR="00E05B14" w:rsidRPr="00F51546">
              <w:rPr>
                <w:bCs/>
              </w:rPr>
              <w:t>глядеть)…</w:t>
            </w:r>
          </w:p>
          <w:p w:rsidR="00E05B14" w:rsidRPr="00F51546" w:rsidRDefault="00E05B14" w:rsidP="00BB17A9">
            <w:pPr>
              <w:pStyle w:val="c2"/>
              <w:numPr>
                <w:ilvl w:val="0"/>
                <w:numId w:val="40"/>
              </w:numPr>
              <w:shd w:val="clear" w:color="auto" w:fill="FFFFFF"/>
              <w:spacing w:before="0" w:beforeAutospacing="0" w:after="0" w:afterAutospacing="0" w:line="360" w:lineRule="auto"/>
              <w:rPr>
                <w:bCs/>
              </w:rPr>
            </w:pPr>
            <w:r w:rsidRPr="00F51546">
              <w:rPr>
                <w:bCs/>
              </w:rPr>
              <w:t>Благодаря (чему?)</w:t>
            </w:r>
            <w:r w:rsidR="002F4B04">
              <w:rPr>
                <w:bCs/>
              </w:rPr>
              <w:t xml:space="preserve"> </w:t>
            </w:r>
            <w:r w:rsidRPr="00F51546">
              <w:rPr>
                <w:bCs/>
              </w:rPr>
              <w:t>+</w:t>
            </w:r>
            <w:r w:rsidR="002F4B04">
              <w:rPr>
                <w:bCs/>
              </w:rPr>
              <w:t xml:space="preserve"> </w:t>
            </w:r>
            <w:r w:rsidRPr="00F51546">
              <w:rPr>
                <w:bCs/>
              </w:rPr>
              <w:t>Д.п.</w:t>
            </w:r>
          </w:p>
          <w:p w:rsidR="00E05B14" w:rsidRPr="00F51546" w:rsidRDefault="00E05B14" w:rsidP="00BB17A9">
            <w:pPr>
              <w:pStyle w:val="c2"/>
              <w:shd w:val="clear" w:color="auto" w:fill="FFFFFF"/>
              <w:spacing w:before="0" w:beforeAutospacing="0" w:after="0" w:afterAutospacing="0" w:line="360" w:lineRule="auto"/>
              <w:ind w:left="1800"/>
              <w:rPr>
                <w:bCs/>
              </w:rPr>
            </w:pPr>
            <w:r w:rsidRPr="00F51546">
              <w:rPr>
                <w:bCs/>
              </w:rPr>
              <w:t>Благодаря (благодарить)…</w:t>
            </w:r>
          </w:p>
          <w:p w:rsidR="00E05B14" w:rsidRPr="00F51546" w:rsidRDefault="00E05B14" w:rsidP="00BB17A9">
            <w:pPr>
              <w:pStyle w:val="c2"/>
              <w:shd w:val="clear" w:color="auto" w:fill="FFFFFF"/>
              <w:spacing w:before="0" w:beforeAutospacing="0" w:after="0" w:afterAutospacing="0" w:line="360" w:lineRule="auto"/>
              <w:rPr>
                <w:bCs/>
              </w:rPr>
            </w:pPr>
            <w:r w:rsidRPr="00F51546">
              <w:rPr>
                <w:bCs/>
              </w:rPr>
              <w:t xml:space="preserve">                Объясните </w:t>
            </w:r>
            <w:r w:rsidRPr="00F51546">
              <w:rPr>
                <w:b/>
              </w:rPr>
              <w:t>условия</w:t>
            </w:r>
            <w:r w:rsidRPr="00F51546">
              <w:rPr>
                <w:bCs/>
              </w:rPr>
              <w:t xml:space="preserve"> обособления.</w:t>
            </w:r>
          </w:p>
          <w:p w:rsidR="00E05B14" w:rsidRPr="00F51546" w:rsidRDefault="00E93A54" w:rsidP="00BB17A9">
            <w:pPr>
              <w:pStyle w:val="c2"/>
              <w:numPr>
                <w:ilvl w:val="0"/>
                <w:numId w:val="38"/>
              </w:numPr>
              <w:shd w:val="clear" w:color="auto" w:fill="FFFFFF"/>
              <w:spacing w:before="0" w:beforeAutospacing="0" w:after="0" w:afterAutospacing="0" w:line="360" w:lineRule="auto"/>
              <w:rPr>
                <w:bCs/>
              </w:rPr>
            </w:pPr>
            <w:r w:rsidRPr="00F51546">
              <w:rPr>
                <w:bCs/>
              </w:rPr>
              <w:t xml:space="preserve">Обратите внимание на </w:t>
            </w:r>
            <w:r w:rsidRPr="00F51546">
              <w:rPr>
                <w:b/>
              </w:rPr>
              <w:t>иллюстрацию к произведению «Песня о Соколе</w:t>
            </w:r>
            <w:r w:rsidRPr="00F51546">
              <w:rPr>
                <w:bCs/>
              </w:rPr>
              <w:t>», стр. 197.</w:t>
            </w:r>
          </w:p>
          <w:p w:rsidR="00E93A54" w:rsidRPr="00F51546" w:rsidRDefault="009520CC" w:rsidP="00BB17A9">
            <w:pPr>
              <w:pStyle w:val="c2"/>
              <w:numPr>
                <w:ilvl w:val="0"/>
                <w:numId w:val="40"/>
              </w:numPr>
              <w:shd w:val="clear" w:color="auto" w:fill="FFFFFF"/>
              <w:spacing w:before="0" w:beforeAutospacing="0" w:after="0" w:afterAutospacing="0" w:line="360" w:lineRule="auto"/>
              <w:rPr>
                <w:bCs/>
              </w:rPr>
            </w:pPr>
            <w:r>
              <w:rPr>
                <w:b/>
              </w:rPr>
              <w:t xml:space="preserve">Как автор изобразил Сокола? </w:t>
            </w:r>
            <w:r w:rsidR="00E93A54" w:rsidRPr="00F51546">
              <w:rPr>
                <w:b/>
              </w:rPr>
              <w:t>Опишите словесно образ Сокола</w:t>
            </w:r>
            <w:r w:rsidR="00E93A54" w:rsidRPr="00F51546">
              <w:rPr>
                <w:bCs/>
              </w:rPr>
              <w:t>, испол</w:t>
            </w:r>
            <w:r w:rsidR="00BB17A9">
              <w:rPr>
                <w:bCs/>
              </w:rPr>
              <w:t>ь</w:t>
            </w:r>
            <w:r w:rsidR="00E93A54" w:rsidRPr="00F51546">
              <w:rPr>
                <w:bCs/>
              </w:rPr>
              <w:t xml:space="preserve">зуя </w:t>
            </w:r>
            <w:r w:rsidR="00E93A54" w:rsidRPr="00F51546">
              <w:t>словосочетания с обособленными обстоятельствами, выраженными существительным с предлогам. Определите их роль в речи.</w:t>
            </w:r>
          </w:p>
        </w:tc>
        <w:tc>
          <w:tcPr>
            <w:tcW w:w="992" w:type="dxa"/>
          </w:tcPr>
          <w:p w:rsidR="001A0D75" w:rsidRPr="00F51546" w:rsidRDefault="00BF0F8A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6 </w:t>
            </w:r>
            <w:r w:rsidR="007908F6"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м.</w:t>
            </w:r>
          </w:p>
          <w:p w:rsidR="007908F6" w:rsidRPr="00F51546" w:rsidRDefault="007908F6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08F6" w:rsidRPr="00F51546" w:rsidRDefault="007908F6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5C9B" w:rsidRPr="00F51546" w:rsidRDefault="004B5C9B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5C9B" w:rsidRPr="00F51546" w:rsidRDefault="004B5C9B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08F6" w:rsidRPr="00F51546" w:rsidRDefault="00BF0F8A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18 </w:t>
            </w:r>
            <w:r w:rsidR="007908F6"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м.</w:t>
            </w:r>
          </w:p>
          <w:p w:rsidR="007908F6" w:rsidRPr="00F51546" w:rsidRDefault="007908F6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08F6" w:rsidRPr="00F51546" w:rsidRDefault="007908F6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08F6" w:rsidRPr="00F51546" w:rsidRDefault="007908F6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5826" w:rsidRPr="00F51546" w:rsidRDefault="000F5826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5826" w:rsidRPr="00F51546" w:rsidRDefault="00BF0F8A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  <w:r w:rsidR="000F5826"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м.</w:t>
            </w:r>
          </w:p>
          <w:p w:rsidR="007908F6" w:rsidRPr="00F51546" w:rsidRDefault="007908F6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08F6" w:rsidRDefault="007908F6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F8A" w:rsidRDefault="00BF0F8A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F8A" w:rsidRPr="00F51546" w:rsidRDefault="00BF0F8A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6A8E" w:rsidRPr="00F51546" w:rsidRDefault="00626A8E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5 м.</w:t>
            </w:r>
          </w:p>
        </w:tc>
        <w:tc>
          <w:tcPr>
            <w:tcW w:w="2352" w:type="dxa"/>
          </w:tcPr>
          <w:p w:rsidR="00EB3786" w:rsidRPr="00F51546" w:rsidRDefault="005429E3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Памятка </w:t>
            </w:r>
          </w:p>
          <w:p w:rsidR="00EB3786" w:rsidRPr="00F51546" w:rsidRDefault="00EB3786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3786" w:rsidRPr="00F51546" w:rsidRDefault="00EB3786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7CC" w:rsidRPr="00F51546" w:rsidRDefault="003057CC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4B7D" w:rsidRPr="00F51546" w:rsidRDefault="00344B7D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6F1A" w:rsidRPr="00F51546" w:rsidRDefault="00E8731C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учебнику</w:t>
            </w:r>
          </w:p>
          <w:p w:rsidR="00F36F1A" w:rsidRPr="00F51546" w:rsidRDefault="00F36F1A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6F1A" w:rsidRPr="00F51546" w:rsidRDefault="00F36F1A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6F1A" w:rsidRPr="00F51546" w:rsidRDefault="00F36F1A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6F1A" w:rsidRPr="00F51546" w:rsidRDefault="00E05B14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Разграничение грамматических омонимов</w:t>
            </w:r>
          </w:p>
          <w:p w:rsidR="00F36F1A" w:rsidRPr="00F51546" w:rsidRDefault="00F36F1A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3A54" w:rsidRPr="00F51546" w:rsidRDefault="00E93A54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3A54" w:rsidRPr="00F51546" w:rsidRDefault="00E93A54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3A54" w:rsidRPr="00F51546" w:rsidRDefault="00E93A54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3A54" w:rsidRPr="00F51546" w:rsidRDefault="00E93A54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Словесное рисование</w:t>
            </w:r>
          </w:p>
        </w:tc>
      </w:tr>
      <w:tr w:rsidR="004B5C9B" w:rsidRPr="00F51546" w:rsidTr="007564EB">
        <w:trPr>
          <w:trHeight w:val="85"/>
        </w:trPr>
        <w:tc>
          <w:tcPr>
            <w:tcW w:w="1696" w:type="dxa"/>
          </w:tcPr>
          <w:p w:rsidR="001A0D75" w:rsidRPr="00F51546" w:rsidRDefault="001A0D75" w:rsidP="00BB17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Рефлексия.</w:t>
            </w:r>
            <w:r w:rsidRPr="00F5154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51" w:type="dxa"/>
          </w:tcPr>
          <w:p w:rsidR="001A0D75" w:rsidRPr="00F51546" w:rsidRDefault="00CC2B7B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1,5</w:t>
            </w:r>
          </w:p>
        </w:tc>
        <w:tc>
          <w:tcPr>
            <w:tcW w:w="9497" w:type="dxa"/>
          </w:tcPr>
          <w:p w:rsidR="00E93A54" w:rsidRPr="00F51546" w:rsidRDefault="00041A3A" w:rsidP="00BB17A9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1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Приём </w:t>
            </w:r>
            <w:r w:rsidRPr="00F51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E93A54" w:rsidRPr="00F51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Одноминутное эссе»</w:t>
            </w:r>
          </w:p>
          <w:p w:rsidR="00B736DE" w:rsidRPr="00F51546" w:rsidRDefault="00E93A54" w:rsidP="00BB17A9">
            <w:pPr>
              <w:pStyle w:val="a6"/>
              <w:numPr>
                <w:ilvl w:val="0"/>
                <w:numId w:val="40"/>
              </w:num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1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самое главное ты узнал сегодня?</w:t>
            </w:r>
          </w:p>
          <w:p w:rsidR="00E93A54" w:rsidRPr="00F51546" w:rsidRDefault="00F51546" w:rsidP="00BB17A9">
            <w:pPr>
              <w:pStyle w:val="a6"/>
              <w:numPr>
                <w:ilvl w:val="0"/>
                <w:numId w:val="40"/>
              </w:num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1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вопросы остались для тебя непонятными?</w:t>
            </w:r>
          </w:p>
        </w:tc>
        <w:tc>
          <w:tcPr>
            <w:tcW w:w="992" w:type="dxa"/>
          </w:tcPr>
          <w:p w:rsidR="001A0D75" w:rsidRPr="00F51546" w:rsidRDefault="00BF0F8A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r w:rsidR="00626A8E"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м.</w:t>
            </w:r>
          </w:p>
        </w:tc>
        <w:tc>
          <w:tcPr>
            <w:tcW w:w="2352" w:type="dxa"/>
          </w:tcPr>
          <w:p w:rsidR="001E6FBA" w:rsidRPr="00F51546" w:rsidRDefault="00CB11CF" w:rsidP="00BB17A9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1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Одноминутное эссе</w:t>
            </w:r>
          </w:p>
          <w:p w:rsidR="001A0D75" w:rsidRPr="00F51546" w:rsidRDefault="001A0D75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5C9B" w:rsidRPr="00F51546" w:rsidTr="007564EB">
        <w:tc>
          <w:tcPr>
            <w:tcW w:w="1696" w:type="dxa"/>
          </w:tcPr>
          <w:p w:rsidR="001A0D75" w:rsidRPr="00F51546" w:rsidRDefault="001A0D75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4. Экстензия.</w:t>
            </w: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851" w:type="dxa"/>
          </w:tcPr>
          <w:p w:rsidR="001A0D75" w:rsidRPr="00F51546" w:rsidRDefault="00CC2B7B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1,3,5</w:t>
            </w:r>
          </w:p>
        </w:tc>
        <w:tc>
          <w:tcPr>
            <w:tcW w:w="9497" w:type="dxa"/>
          </w:tcPr>
          <w:p w:rsidR="00763DDC" w:rsidRPr="00F51546" w:rsidRDefault="00C56228" w:rsidP="00BB17A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Домашняя работа</w:t>
            </w:r>
            <w:r w:rsidR="002F401B"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2F401B" w:rsidRPr="00F51546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подход</w:t>
            </w:r>
            <w:r w:rsidR="00AC29D3" w:rsidRPr="00F515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выбор учащих</w:t>
            </w:r>
            <w:r w:rsidR="00763DDC" w:rsidRPr="00F51546">
              <w:rPr>
                <w:rFonts w:ascii="Times New Roman" w:hAnsi="Times New Roman" w:cs="Times New Roman"/>
                <w:bCs/>
                <w:sz w:val="24"/>
                <w:szCs w:val="24"/>
              </w:rPr>
              <w:t>ся)</w:t>
            </w:r>
          </w:p>
          <w:p w:rsidR="002F401B" w:rsidRDefault="00F51546" w:rsidP="00BB17A9">
            <w:pPr>
              <w:pStyle w:val="a6"/>
              <w:numPr>
                <w:ilvl w:val="0"/>
                <w:numId w:val="23"/>
              </w:num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Выполнить упр.299, стр.121 </w:t>
            </w:r>
          </w:p>
          <w:p w:rsidR="00F51546" w:rsidRDefault="00F51546" w:rsidP="00BB17A9">
            <w:pPr>
              <w:pStyle w:val="a6"/>
              <w:numPr>
                <w:ilvl w:val="0"/>
                <w:numId w:val="41"/>
              </w:num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Списать, вставить орфограммы и пунк</w:t>
            </w:r>
            <w:r w:rsidR="002F4B04">
              <w:rPr>
                <w:rFonts w:ascii="Times New Roman" w:hAnsi="Times New Roman" w:cs="Times New Roman"/>
                <w:bCs/>
                <w:sz w:val="24"/>
                <w:szCs w:val="24"/>
              </w:rPr>
              <w:t>тограммы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F51546" w:rsidRDefault="00F51546" w:rsidP="00BB17A9">
            <w:pPr>
              <w:pStyle w:val="a6"/>
              <w:numPr>
                <w:ilvl w:val="0"/>
                <w:numId w:val="41"/>
              </w:num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Подчеркнуть обособленные обстоятельства, указать, чем они выражены.</w:t>
            </w:r>
          </w:p>
          <w:p w:rsidR="00F51546" w:rsidRDefault="00F51546" w:rsidP="00BB17A9">
            <w:pPr>
              <w:pStyle w:val="a6"/>
              <w:numPr>
                <w:ilvl w:val="0"/>
                <w:numId w:val="23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орческое задание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51546" w:rsidRPr="00F51546" w:rsidRDefault="00F51546" w:rsidP="00BB17A9">
            <w:pPr>
              <w:pStyle w:val="a6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Составить текст-</w:t>
            </w:r>
            <w:r w:rsidRPr="00F515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  <w:r w:rsidRPr="00F51546">
              <w:rPr>
                <w:rFonts w:ascii="Times New Roman" w:hAnsi="Times New Roman" w:cs="Times New Roman"/>
                <w:bCs/>
                <w:sz w:val="24"/>
                <w:szCs w:val="24"/>
              </w:rPr>
              <w:t>, используя обособленные обстоятельства,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51546">
              <w:rPr>
                <w:rFonts w:ascii="Times New Roman" w:hAnsi="Times New Roman" w:cs="Times New Roman"/>
                <w:bCs/>
                <w:sz w:val="24"/>
                <w:szCs w:val="24"/>
              </w:rPr>
              <w:t>по данному началу: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«Завораживающий закат…</w:t>
            </w:r>
          </w:p>
        </w:tc>
        <w:tc>
          <w:tcPr>
            <w:tcW w:w="992" w:type="dxa"/>
          </w:tcPr>
          <w:p w:rsidR="001A0D75" w:rsidRPr="00F51546" w:rsidRDefault="008F7534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46">
              <w:rPr>
                <w:rFonts w:ascii="Times New Roman" w:hAnsi="Times New Roman" w:cs="Times New Roman"/>
                <w:b/>
                <w:sz w:val="24"/>
                <w:szCs w:val="24"/>
              </w:rPr>
              <w:t>3 м.</w:t>
            </w:r>
          </w:p>
        </w:tc>
        <w:tc>
          <w:tcPr>
            <w:tcW w:w="2352" w:type="dxa"/>
          </w:tcPr>
          <w:p w:rsidR="008C2E99" w:rsidRDefault="008C2E99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51546" w:rsidRDefault="00F51546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51546" w:rsidRDefault="00F51546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51546" w:rsidRDefault="00F51546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51546" w:rsidRDefault="00F51546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51546" w:rsidRPr="00F51546" w:rsidRDefault="00F51546" w:rsidP="00BB17A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Текст-описание</w:t>
            </w:r>
          </w:p>
        </w:tc>
      </w:tr>
    </w:tbl>
    <w:p w:rsidR="005D129E" w:rsidRPr="00F51546" w:rsidRDefault="005D129E" w:rsidP="00BB17A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D129E" w:rsidRPr="00F51546" w:rsidSect="003A1BA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D039B" w:rsidRDefault="00DD039B" w:rsidP="007725B7">
      <w:pPr>
        <w:spacing w:after="0" w:line="240" w:lineRule="auto"/>
      </w:pPr>
      <w:r>
        <w:separator/>
      </w:r>
    </w:p>
  </w:endnote>
  <w:endnote w:type="continuationSeparator" w:id="0">
    <w:p w:rsidR="00DD039B" w:rsidRDefault="00DD039B" w:rsidP="00772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D039B" w:rsidRDefault="00DD039B" w:rsidP="007725B7">
      <w:pPr>
        <w:spacing w:after="0" w:line="240" w:lineRule="auto"/>
      </w:pPr>
      <w:r>
        <w:separator/>
      </w:r>
    </w:p>
  </w:footnote>
  <w:footnote w:type="continuationSeparator" w:id="0">
    <w:p w:rsidR="00DD039B" w:rsidRDefault="00DD039B" w:rsidP="007725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80D20"/>
    <w:multiLevelType w:val="hybridMultilevel"/>
    <w:tmpl w:val="647EA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60A44"/>
    <w:multiLevelType w:val="hybridMultilevel"/>
    <w:tmpl w:val="19FA15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C30DE7"/>
    <w:multiLevelType w:val="hybridMultilevel"/>
    <w:tmpl w:val="A230B7FC"/>
    <w:lvl w:ilvl="0" w:tplc="2AAA3AF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81A0096"/>
    <w:multiLevelType w:val="hybridMultilevel"/>
    <w:tmpl w:val="D7CAF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B1BC5"/>
    <w:multiLevelType w:val="hybridMultilevel"/>
    <w:tmpl w:val="0E16D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92036"/>
    <w:multiLevelType w:val="hybridMultilevel"/>
    <w:tmpl w:val="FC5863AE"/>
    <w:lvl w:ilvl="0" w:tplc="9AE49B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A74675"/>
    <w:multiLevelType w:val="hybridMultilevel"/>
    <w:tmpl w:val="A5288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21980"/>
    <w:multiLevelType w:val="hybridMultilevel"/>
    <w:tmpl w:val="C890E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EB3578"/>
    <w:multiLevelType w:val="hybridMultilevel"/>
    <w:tmpl w:val="F392CEF2"/>
    <w:lvl w:ilvl="0" w:tplc="47CE25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FD173A"/>
    <w:multiLevelType w:val="hybridMultilevel"/>
    <w:tmpl w:val="A8C62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67CFD"/>
    <w:multiLevelType w:val="hybridMultilevel"/>
    <w:tmpl w:val="92DA5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05FD0"/>
    <w:multiLevelType w:val="hybridMultilevel"/>
    <w:tmpl w:val="EEE696E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1F0D7075"/>
    <w:multiLevelType w:val="hybridMultilevel"/>
    <w:tmpl w:val="0ACC9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AF3DEA"/>
    <w:multiLevelType w:val="hybridMultilevel"/>
    <w:tmpl w:val="F1D2C07C"/>
    <w:lvl w:ilvl="0" w:tplc="5C7427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D4013A"/>
    <w:multiLevelType w:val="hybridMultilevel"/>
    <w:tmpl w:val="69D2FCD6"/>
    <w:lvl w:ilvl="0" w:tplc="21F627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AAF2E6B"/>
    <w:multiLevelType w:val="multilevel"/>
    <w:tmpl w:val="05B2C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0F0CAF"/>
    <w:multiLevelType w:val="hybridMultilevel"/>
    <w:tmpl w:val="111A80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BB61B3C"/>
    <w:multiLevelType w:val="hybridMultilevel"/>
    <w:tmpl w:val="A4503AB4"/>
    <w:lvl w:ilvl="0" w:tplc="FDAC44C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EBB6D93"/>
    <w:multiLevelType w:val="hybridMultilevel"/>
    <w:tmpl w:val="7CB8348C"/>
    <w:lvl w:ilvl="0" w:tplc="1D9417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E6B48"/>
    <w:multiLevelType w:val="hybridMultilevel"/>
    <w:tmpl w:val="E6C25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BD02E4"/>
    <w:multiLevelType w:val="hybridMultilevel"/>
    <w:tmpl w:val="393AC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E9194A"/>
    <w:multiLevelType w:val="hybridMultilevel"/>
    <w:tmpl w:val="D3CE29D8"/>
    <w:lvl w:ilvl="0" w:tplc="03681D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E73C22"/>
    <w:multiLevelType w:val="hybridMultilevel"/>
    <w:tmpl w:val="5E925F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5F7506D"/>
    <w:multiLevelType w:val="hybridMultilevel"/>
    <w:tmpl w:val="A942F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AE4035"/>
    <w:multiLevelType w:val="hybridMultilevel"/>
    <w:tmpl w:val="8D48773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75C5AA0"/>
    <w:multiLevelType w:val="hybridMultilevel"/>
    <w:tmpl w:val="EE0273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9504733"/>
    <w:multiLevelType w:val="hybridMultilevel"/>
    <w:tmpl w:val="49BC48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6973D6"/>
    <w:multiLevelType w:val="multilevel"/>
    <w:tmpl w:val="34144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3B09CF"/>
    <w:multiLevelType w:val="hybridMultilevel"/>
    <w:tmpl w:val="A0B0F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F15757"/>
    <w:multiLevelType w:val="hybridMultilevel"/>
    <w:tmpl w:val="8774E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E80085"/>
    <w:multiLevelType w:val="hybridMultilevel"/>
    <w:tmpl w:val="867A9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1B4517"/>
    <w:multiLevelType w:val="hybridMultilevel"/>
    <w:tmpl w:val="783E7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D129A"/>
    <w:multiLevelType w:val="hybridMultilevel"/>
    <w:tmpl w:val="CFF4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751617"/>
    <w:multiLevelType w:val="hybridMultilevel"/>
    <w:tmpl w:val="5A10A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854078"/>
    <w:multiLevelType w:val="hybridMultilevel"/>
    <w:tmpl w:val="20604A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8862FB6"/>
    <w:multiLevelType w:val="hybridMultilevel"/>
    <w:tmpl w:val="F51AAC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FD70EB"/>
    <w:multiLevelType w:val="hybridMultilevel"/>
    <w:tmpl w:val="5DB0B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B531EC"/>
    <w:multiLevelType w:val="hybridMultilevel"/>
    <w:tmpl w:val="E7CE5E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68A5BE3"/>
    <w:multiLevelType w:val="hybridMultilevel"/>
    <w:tmpl w:val="BD4A5B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CA34570"/>
    <w:multiLevelType w:val="hybridMultilevel"/>
    <w:tmpl w:val="4F4C72DE"/>
    <w:lvl w:ilvl="0" w:tplc="34F4CB2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DF73F62"/>
    <w:multiLevelType w:val="multilevel"/>
    <w:tmpl w:val="C7C46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2873209">
    <w:abstractNumId w:val="33"/>
  </w:num>
  <w:num w:numId="2" w16cid:durableId="6448263">
    <w:abstractNumId w:val="6"/>
  </w:num>
  <w:num w:numId="3" w16cid:durableId="405110031">
    <w:abstractNumId w:val="3"/>
  </w:num>
  <w:num w:numId="4" w16cid:durableId="2097824042">
    <w:abstractNumId w:val="7"/>
  </w:num>
  <w:num w:numId="5" w16cid:durableId="2015911153">
    <w:abstractNumId w:val="23"/>
  </w:num>
  <w:num w:numId="6" w16cid:durableId="108085767">
    <w:abstractNumId w:val="29"/>
  </w:num>
  <w:num w:numId="7" w16cid:durableId="1980963307">
    <w:abstractNumId w:val="19"/>
  </w:num>
  <w:num w:numId="8" w16cid:durableId="1981809942">
    <w:abstractNumId w:val="9"/>
  </w:num>
  <w:num w:numId="9" w16cid:durableId="1041781381">
    <w:abstractNumId w:val="38"/>
  </w:num>
  <w:num w:numId="10" w16cid:durableId="48842802">
    <w:abstractNumId w:val="39"/>
  </w:num>
  <w:num w:numId="11" w16cid:durableId="817960134">
    <w:abstractNumId w:val="16"/>
  </w:num>
  <w:num w:numId="12" w16cid:durableId="1374574259">
    <w:abstractNumId w:val="40"/>
  </w:num>
  <w:num w:numId="13" w16cid:durableId="1299872831">
    <w:abstractNumId w:val="28"/>
  </w:num>
  <w:num w:numId="14" w16cid:durableId="902445540">
    <w:abstractNumId w:val="32"/>
  </w:num>
  <w:num w:numId="15" w16cid:durableId="1999843097">
    <w:abstractNumId w:val="4"/>
  </w:num>
  <w:num w:numId="16" w16cid:durableId="914507762">
    <w:abstractNumId w:val="26"/>
  </w:num>
  <w:num w:numId="17" w16cid:durableId="643239161">
    <w:abstractNumId w:val="5"/>
  </w:num>
  <w:num w:numId="18" w16cid:durableId="1166364087">
    <w:abstractNumId w:val="22"/>
  </w:num>
  <w:num w:numId="19" w16cid:durableId="1172454232">
    <w:abstractNumId w:val="15"/>
  </w:num>
  <w:num w:numId="20" w16cid:durableId="698167396">
    <w:abstractNumId w:val="8"/>
  </w:num>
  <w:num w:numId="21" w16cid:durableId="1565094155">
    <w:abstractNumId w:val="21"/>
  </w:num>
  <w:num w:numId="22" w16cid:durableId="543062298">
    <w:abstractNumId w:val="12"/>
  </w:num>
  <w:num w:numId="23" w16cid:durableId="582029316">
    <w:abstractNumId w:val="36"/>
  </w:num>
  <w:num w:numId="24" w16cid:durableId="1920208533">
    <w:abstractNumId w:val="13"/>
  </w:num>
  <w:num w:numId="25" w16cid:durableId="165290118">
    <w:abstractNumId w:val="31"/>
  </w:num>
  <w:num w:numId="26" w16cid:durableId="1226795601">
    <w:abstractNumId w:val="1"/>
  </w:num>
  <w:num w:numId="27" w16cid:durableId="73862389">
    <w:abstractNumId w:val="20"/>
  </w:num>
  <w:num w:numId="28" w16cid:durableId="2120290768">
    <w:abstractNumId w:val="35"/>
  </w:num>
  <w:num w:numId="29" w16cid:durableId="2091584069">
    <w:abstractNumId w:val="0"/>
  </w:num>
  <w:num w:numId="30" w16cid:durableId="2008745061">
    <w:abstractNumId w:val="27"/>
  </w:num>
  <w:num w:numId="31" w16cid:durableId="1614242599">
    <w:abstractNumId w:val="18"/>
  </w:num>
  <w:num w:numId="32" w16cid:durableId="752118729">
    <w:abstractNumId w:val="25"/>
  </w:num>
  <w:num w:numId="33" w16cid:durableId="585958868">
    <w:abstractNumId w:val="10"/>
  </w:num>
  <w:num w:numId="34" w16cid:durableId="1554585380">
    <w:abstractNumId w:val="17"/>
  </w:num>
  <w:num w:numId="35" w16cid:durableId="1978873845">
    <w:abstractNumId w:val="34"/>
  </w:num>
  <w:num w:numId="36" w16cid:durableId="1131635269">
    <w:abstractNumId w:val="30"/>
  </w:num>
  <w:num w:numId="37" w16cid:durableId="363412480">
    <w:abstractNumId w:val="2"/>
  </w:num>
  <w:num w:numId="38" w16cid:durableId="1461801168">
    <w:abstractNumId w:val="14"/>
  </w:num>
  <w:num w:numId="39" w16cid:durableId="1253929194">
    <w:abstractNumId w:val="11"/>
  </w:num>
  <w:num w:numId="40" w16cid:durableId="13963026">
    <w:abstractNumId w:val="24"/>
  </w:num>
  <w:num w:numId="41" w16cid:durableId="107396813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DBC"/>
    <w:rsid w:val="0001475E"/>
    <w:rsid w:val="000235DB"/>
    <w:rsid w:val="00025BB8"/>
    <w:rsid w:val="00041A3A"/>
    <w:rsid w:val="00042084"/>
    <w:rsid w:val="00067D5B"/>
    <w:rsid w:val="000772E1"/>
    <w:rsid w:val="00081E96"/>
    <w:rsid w:val="00091F12"/>
    <w:rsid w:val="000B6FFA"/>
    <w:rsid w:val="000B7B9A"/>
    <w:rsid w:val="000D7F0E"/>
    <w:rsid w:val="000E005D"/>
    <w:rsid w:val="000E4CC0"/>
    <w:rsid w:val="000E7709"/>
    <w:rsid w:val="000F5826"/>
    <w:rsid w:val="001004DE"/>
    <w:rsid w:val="001104D8"/>
    <w:rsid w:val="0012795A"/>
    <w:rsid w:val="0013369B"/>
    <w:rsid w:val="00135943"/>
    <w:rsid w:val="001422AC"/>
    <w:rsid w:val="00153C32"/>
    <w:rsid w:val="001966FA"/>
    <w:rsid w:val="001A0D75"/>
    <w:rsid w:val="001A2C3E"/>
    <w:rsid w:val="001A2EF6"/>
    <w:rsid w:val="001A4B8C"/>
    <w:rsid w:val="001C0310"/>
    <w:rsid w:val="001C1CE7"/>
    <w:rsid w:val="001D4D74"/>
    <w:rsid w:val="001E5AD8"/>
    <w:rsid w:val="001E6FBA"/>
    <w:rsid w:val="001F09A8"/>
    <w:rsid w:val="001F42D0"/>
    <w:rsid w:val="00222210"/>
    <w:rsid w:val="00224C9E"/>
    <w:rsid w:val="00231821"/>
    <w:rsid w:val="00243359"/>
    <w:rsid w:val="00253DE5"/>
    <w:rsid w:val="002619A9"/>
    <w:rsid w:val="002771CC"/>
    <w:rsid w:val="002A6E58"/>
    <w:rsid w:val="002A78DA"/>
    <w:rsid w:val="002B5932"/>
    <w:rsid w:val="002D673E"/>
    <w:rsid w:val="002F19BC"/>
    <w:rsid w:val="002F3823"/>
    <w:rsid w:val="002F401B"/>
    <w:rsid w:val="002F4B04"/>
    <w:rsid w:val="003049CD"/>
    <w:rsid w:val="003057CC"/>
    <w:rsid w:val="0031184F"/>
    <w:rsid w:val="00314DC5"/>
    <w:rsid w:val="00315912"/>
    <w:rsid w:val="003367C6"/>
    <w:rsid w:val="00344B7D"/>
    <w:rsid w:val="00351180"/>
    <w:rsid w:val="003A1BA0"/>
    <w:rsid w:val="003A2E3C"/>
    <w:rsid w:val="003D4F25"/>
    <w:rsid w:val="003F4947"/>
    <w:rsid w:val="00412347"/>
    <w:rsid w:val="00434D6F"/>
    <w:rsid w:val="004367F7"/>
    <w:rsid w:val="004610E3"/>
    <w:rsid w:val="0046278C"/>
    <w:rsid w:val="00493E14"/>
    <w:rsid w:val="00494CF6"/>
    <w:rsid w:val="004A49AA"/>
    <w:rsid w:val="004B5C9B"/>
    <w:rsid w:val="004B7452"/>
    <w:rsid w:val="004E2A55"/>
    <w:rsid w:val="004F7445"/>
    <w:rsid w:val="00505FFC"/>
    <w:rsid w:val="00525E70"/>
    <w:rsid w:val="00533C20"/>
    <w:rsid w:val="00541AEE"/>
    <w:rsid w:val="005429E3"/>
    <w:rsid w:val="005566A6"/>
    <w:rsid w:val="00565D55"/>
    <w:rsid w:val="00582DEE"/>
    <w:rsid w:val="005926F4"/>
    <w:rsid w:val="005D129E"/>
    <w:rsid w:val="005F4D4C"/>
    <w:rsid w:val="005F546E"/>
    <w:rsid w:val="0060420F"/>
    <w:rsid w:val="006051ED"/>
    <w:rsid w:val="00626A8E"/>
    <w:rsid w:val="00640205"/>
    <w:rsid w:val="00641788"/>
    <w:rsid w:val="006605C7"/>
    <w:rsid w:val="00666264"/>
    <w:rsid w:val="00687301"/>
    <w:rsid w:val="00695FBA"/>
    <w:rsid w:val="006A0EB7"/>
    <w:rsid w:val="006A6292"/>
    <w:rsid w:val="006C585B"/>
    <w:rsid w:val="006D62C6"/>
    <w:rsid w:val="006E1842"/>
    <w:rsid w:val="00703191"/>
    <w:rsid w:val="00712E98"/>
    <w:rsid w:val="0073621E"/>
    <w:rsid w:val="00753EE2"/>
    <w:rsid w:val="007564EB"/>
    <w:rsid w:val="00763DDC"/>
    <w:rsid w:val="00764806"/>
    <w:rsid w:val="007725B7"/>
    <w:rsid w:val="00774E8F"/>
    <w:rsid w:val="00780263"/>
    <w:rsid w:val="0078537D"/>
    <w:rsid w:val="007908F6"/>
    <w:rsid w:val="007C65A1"/>
    <w:rsid w:val="007F781E"/>
    <w:rsid w:val="00806804"/>
    <w:rsid w:val="00822DCC"/>
    <w:rsid w:val="00835A4F"/>
    <w:rsid w:val="00864252"/>
    <w:rsid w:val="0087491D"/>
    <w:rsid w:val="0088194E"/>
    <w:rsid w:val="0089231F"/>
    <w:rsid w:val="008B1D0B"/>
    <w:rsid w:val="008B571D"/>
    <w:rsid w:val="008B64EC"/>
    <w:rsid w:val="008C2E99"/>
    <w:rsid w:val="008C4621"/>
    <w:rsid w:val="008E0871"/>
    <w:rsid w:val="008E19F6"/>
    <w:rsid w:val="008F7534"/>
    <w:rsid w:val="00901841"/>
    <w:rsid w:val="0091524D"/>
    <w:rsid w:val="00915529"/>
    <w:rsid w:val="00927525"/>
    <w:rsid w:val="00940393"/>
    <w:rsid w:val="009520CC"/>
    <w:rsid w:val="00952C48"/>
    <w:rsid w:val="00964CAD"/>
    <w:rsid w:val="00974896"/>
    <w:rsid w:val="00990433"/>
    <w:rsid w:val="009A754C"/>
    <w:rsid w:val="009B1A2C"/>
    <w:rsid w:val="009C4DBC"/>
    <w:rsid w:val="00A07755"/>
    <w:rsid w:val="00A324B1"/>
    <w:rsid w:val="00A41649"/>
    <w:rsid w:val="00A52C77"/>
    <w:rsid w:val="00A55E87"/>
    <w:rsid w:val="00A67574"/>
    <w:rsid w:val="00A71815"/>
    <w:rsid w:val="00A833B1"/>
    <w:rsid w:val="00AB6F3F"/>
    <w:rsid w:val="00AC29D3"/>
    <w:rsid w:val="00AD5F28"/>
    <w:rsid w:val="00AE547A"/>
    <w:rsid w:val="00AF2D26"/>
    <w:rsid w:val="00AF3FFC"/>
    <w:rsid w:val="00AF68EE"/>
    <w:rsid w:val="00B14049"/>
    <w:rsid w:val="00B37347"/>
    <w:rsid w:val="00B40D33"/>
    <w:rsid w:val="00B451AF"/>
    <w:rsid w:val="00B736DE"/>
    <w:rsid w:val="00BA0028"/>
    <w:rsid w:val="00BB05AA"/>
    <w:rsid w:val="00BB17A9"/>
    <w:rsid w:val="00BB7B0B"/>
    <w:rsid w:val="00BD0EBA"/>
    <w:rsid w:val="00BD5334"/>
    <w:rsid w:val="00BE5EE9"/>
    <w:rsid w:val="00BF0F8A"/>
    <w:rsid w:val="00BF7295"/>
    <w:rsid w:val="00C01B5A"/>
    <w:rsid w:val="00C36277"/>
    <w:rsid w:val="00C47B1A"/>
    <w:rsid w:val="00C56228"/>
    <w:rsid w:val="00C57115"/>
    <w:rsid w:val="00C66C9E"/>
    <w:rsid w:val="00C90BF9"/>
    <w:rsid w:val="00CA16DD"/>
    <w:rsid w:val="00CB0FC0"/>
    <w:rsid w:val="00CB11CF"/>
    <w:rsid w:val="00CC2B7B"/>
    <w:rsid w:val="00CF17DE"/>
    <w:rsid w:val="00D01308"/>
    <w:rsid w:val="00D0363D"/>
    <w:rsid w:val="00D17608"/>
    <w:rsid w:val="00D46BC3"/>
    <w:rsid w:val="00D755D9"/>
    <w:rsid w:val="00D969A6"/>
    <w:rsid w:val="00D97396"/>
    <w:rsid w:val="00DA7C7C"/>
    <w:rsid w:val="00DB6570"/>
    <w:rsid w:val="00DD039B"/>
    <w:rsid w:val="00DF346A"/>
    <w:rsid w:val="00E05B14"/>
    <w:rsid w:val="00E077BC"/>
    <w:rsid w:val="00E1308A"/>
    <w:rsid w:val="00E14528"/>
    <w:rsid w:val="00E2013F"/>
    <w:rsid w:val="00E3179C"/>
    <w:rsid w:val="00E35C54"/>
    <w:rsid w:val="00E6062D"/>
    <w:rsid w:val="00E64E39"/>
    <w:rsid w:val="00E77D70"/>
    <w:rsid w:val="00E8731C"/>
    <w:rsid w:val="00E93A54"/>
    <w:rsid w:val="00EA170F"/>
    <w:rsid w:val="00EB3786"/>
    <w:rsid w:val="00EB72E0"/>
    <w:rsid w:val="00EC3548"/>
    <w:rsid w:val="00EC3CDC"/>
    <w:rsid w:val="00ED508C"/>
    <w:rsid w:val="00ED5E2F"/>
    <w:rsid w:val="00ED74D9"/>
    <w:rsid w:val="00EF342E"/>
    <w:rsid w:val="00F229C9"/>
    <w:rsid w:val="00F36F1A"/>
    <w:rsid w:val="00F51546"/>
    <w:rsid w:val="00F55DD8"/>
    <w:rsid w:val="00F641CE"/>
    <w:rsid w:val="00F97771"/>
    <w:rsid w:val="00FB32A4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41AA7"/>
  <w15:chartTrackingRefBased/>
  <w15:docId w15:val="{04711436-FF77-4F50-953A-55713B0D3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08F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908F6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0F5826"/>
    <w:pPr>
      <w:ind w:left="720"/>
      <w:contextualSpacing/>
    </w:pPr>
  </w:style>
  <w:style w:type="paragraph" w:customStyle="1" w:styleId="c10">
    <w:name w:val="c10"/>
    <w:basedOn w:val="a"/>
    <w:rsid w:val="00525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525E70"/>
  </w:style>
  <w:style w:type="character" w:customStyle="1" w:styleId="c11">
    <w:name w:val="c11"/>
    <w:basedOn w:val="a0"/>
    <w:rsid w:val="00525E70"/>
  </w:style>
  <w:style w:type="character" w:customStyle="1" w:styleId="c6">
    <w:name w:val="c6"/>
    <w:basedOn w:val="a0"/>
    <w:rsid w:val="00525E70"/>
  </w:style>
  <w:style w:type="character" w:customStyle="1" w:styleId="c4">
    <w:name w:val="c4"/>
    <w:basedOn w:val="a0"/>
    <w:rsid w:val="00525E70"/>
  </w:style>
  <w:style w:type="paragraph" w:styleId="a7">
    <w:name w:val="Normal (Web)"/>
    <w:basedOn w:val="a"/>
    <w:uiPriority w:val="99"/>
    <w:unhideWhenUsed/>
    <w:rsid w:val="00A71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243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243359"/>
  </w:style>
  <w:style w:type="character" w:customStyle="1" w:styleId="c1">
    <w:name w:val="c1"/>
    <w:basedOn w:val="a0"/>
    <w:rsid w:val="00243359"/>
  </w:style>
  <w:style w:type="paragraph" w:customStyle="1" w:styleId="c13">
    <w:name w:val="c13"/>
    <w:basedOn w:val="a"/>
    <w:rsid w:val="00243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E4CC0"/>
  </w:style>
  <w:style w:type="paragraph" w:customStyle="1" w:styleId="c0">
    <w:name w:val="c0"/>
    <w:basedOn w:val="a"/>
    <w:rsid w:val="001E6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1E6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E6FBA"/>
  </w:style>
  <w:style w:type="character" w:styleId="a8">
    <w:name w:val="FollowedHyperlink"/>
    <w:basedOn w:val="a0"/>
    <w:uiPriority w:val="99"/>
    <w:semiHidden/>
    <w:unhideWhenUsed/>
    <w:rsid w:val="007725B7"/>
    <w:rPr>
      <w:color w:val="954F72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772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725B7"/>
  </w:style>
  <w:style w:type="paragraph" w:styleId="ab">
    <w:name w:val="footer"/>
    <w:basedOn w:val="a"/>
    <w:link w:val="ac"/>
    <w:uiPriority w:val="99"/>
    <w:unhideWhenUsed/>
    <w:rsid w:val="00772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725B7"/>
  </w:style>
  <w:style w:type="character" w:styleId="ad">
    <w:name w:val="Emphasis"/>
    <w:basedOn w:val="a0"/>
    <w:uiPriority w:val="20"/>
    <w:qFormat/>
    <w:rsid w:val="00E2013F"/>
    <w:rPr>
      <w:i/>
      <w:iCs/>
    </w:rPr>
  </w:style>
  <w:style w:type="character" w:customStyle="1" w:styleId="apple-style-span">
    <w:name w:val="apple-style-span"/>
    <w:uiPriority w:val="99"/>
    <w:rsid w:val="005926F4"/>
    <w:rPr>
      <w:rFonts w:cs="Times New Roman"/>
    </w:rPr>
  </w:style>
  <w:style w:type="paragraph" w:customStyle="1" w:styleId="c14">
    <w:name w:val="c14"/>
    <w:basedOn w:val="a"/>
    <w:rsid w:val="00687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687301"/>
  </w:style>
  <w:style w:type="character" w:customStyle="1" w:styleId="c9">
    <w:name w:val="c9"/>
    <w:basedOn w:val="a0"/>
    <w:rsid w:val="00687301"/>
  </w:style>
  <w:style w:type="paragraph" w:customStyle="1" w:styleId="c2">
    <w:name w:val="c2"/>
    <w:basedOn w:val="a"/>
    <w:rsid w:val="00687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81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atieonline.md/details?c729e7659acf444e99df08a919a0aed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50070-17A2-454B-8F1D-09F6DF8D3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2038</TotalTime>
  <Pages>3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vladimir.pancenco05@gmail.com</cp:lastModifiedBy>
  <cp:revision>48</cp:revision>
  <dcterms:created xsi:type="dcterms:W3CDTF">2024-07-03T13:16:00Z</dcterms:created>
  <dcterms:modified xsi:type="dcterms:W3CDTF">2024-08-13T12:20:00Z</dcterms:modified>
</cp:coreProperties>
</file>