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EBDA" w14:textId="1EB3B6D1" w:rsidR="006A472C" w:rsidRDefault="008D677A" w:rsidP="00FA6FF5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 w:rsidRPr="008D677A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Proiectul didactic al lecției</w:t>
      </w:r>
    </w:p>
    <w:p w14:paraId="6F792246" w14:textId="2942594F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Disciplina: </w:t>
      </w:r>
      <w:r w:rsidR="005E6705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Limba german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ă</w:t>
      </w:r>
      <w:r w:rsidR="00906D97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 ( LS I)</w:t>
      </w:r>
    </w:p>
    <w:p w14:paraId="1B51352C" w14:textId="01AFEEBD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Clasa: a </w:t>
      </w:r>
      <w:r w:rsidR="00F07934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X</w:t>
      </w:r>
      <w:r w:rsid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I-a</w:t>
      </w:r>
    </w:p>
    <w:p w14:paraId="5ADCB1E1" w14:textId="2E91492B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Capitolul/Unitatea de conținut:</w:t>
      </w:r>
      <w:r w:rsidR="00BD61C9" w:rsidRPr="00BD61C9">
        <w:t xml:space="preserve"> </w:t>
      </w:r>
      <w:r w:rsidR="00BD61C9" w:rsidRP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Einheit 6. SAMMLE KOSTBARE MOMENTE, NICHT DINGE!</w:t>
      </w:r>
      <w:r w:rsidR="00114458" w:rsidRPr="00BD61C9">
        <w:rPr>
          <w:lang w:val="de-DE"/>
        </w:rPr>
        <w:t xml:space="preserve"> </w:t>
      </w:r>
    </w:p>
    <w:p w14:paraId="421A646A" w14:textId="674C37BD" w:rsidR="005E6705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Numărul lecției în capitol (conform proiectării didactice de lungă durată): </w:t>
      </w:r>
      <w:r w:rsidR="005E6705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Stunde </w:t>
      </w:r>
      <w:r w:rsid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98</w:t>
      </w:r>
    </w:p>
    <w:p w14:paraId="45AF97C0" w14:textId="37CEBC4B" w:rsidR="00F07934" w:rsidRPr="00F07934" w:rsidRDefault="008D677A" w:rsidP="00BD61C9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Subiectul lecției</w:t>
      </w:r>
      <w:r w:rsidR="00F07934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  <w:r w:rsidR="00BD61C9" w:rsidRPr="00BD61C9">
        <w:rPr>
          <w:lang w:val="de-DE"/>
        </w:rPr>
        <w:t xml:space="preserve"> </w:t>
      </w:r>
      <w:r w:rsidR="00BD61C9" w:rsidRP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Lektion 98:</w:t>
      </w:r>
      <w:r w:rsid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 </w:t>
      </w:r>
      <w:r w:rsidR="00BD61C9" w:rsidRP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Analyse der Testarbeit.</w:t>
      </w:r>
      <w:r w:rsid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 xml:space="preserve"> </w:t>
      </w:r>
      <w:r w:rsidR="00BD61C9" w:rsidRPr="00BD61C9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Fehlerkorrektur.</w:t>
      </w:r>
      <w:r w:rsidR="00F07934" w:rsidRPr="00637006">
        <w:rPr>
          <w:lang w:val="ro-MD"/>
        </w:rPr>
        <w:t xml:space="preserve"> </w:t>
      </w:r>
    </w:p>
    <w:p w14:paraId="34D6C561" w14:textId="2E5EF880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14:paraId="0C700D50" w14:textId="58D2570B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Unități de competență:</w:t>
      </w:r>
    </w:p>
    <w:p w14:paraId="2A3AFEFF" w14:textId="2973A0CB" w:rsidR="0067384F" w:rsidRPr="0067384F" w:rsidRDefault="0067384F" w:rsidP="0067384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Comp</w:t>
      </w:r>
      <w:r w:rsidR="00424DE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 xml:space="preserve">etența </w:t>
      </w:r>
      <w:r w:rsidR="0063700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socio</w:t>
      </w:r>
      <w:r w:rsidR="00424DE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lingvistică</w:t>
      </w:r>
    </w:p>
    <w:p w14:paraId="389154DE" w14:textId="06862475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2.5. Integrarea repertoriului socio-cultural în diverse situații de comunicare, în dependență de rol și relațiile cu interlocutorii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3A71A1F7" w14:textId="63314C62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2.6. Utilizarea limbajului verbal și non-verbal potrivit contextului social pentru a argumenta un punct de vedere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465984C9" w14:textId="754C280F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2.8. Integrarea resurselor lingvistice în diverse contexte sociale pentru a iniţia și a întreține conversaţia, în scopul realizării unei sarcini comune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7347DE9F" w14:textId="05A9CD33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2.9. Utilizarea eficientă a tehnicilor şi strategiilor de persuasiune în redactarea textelor funcționale, respectând normele socioculturale, potrivit situației de comunicare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470BED34" w14:textId="13A3BCB8" w:rsidR="0067384F" w:rsidRPr="0067384F" w:rsidRDefault="0067384F" w:rsidP="0067384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 xml:space="preserve">Competența </w:t>
      </w:r>
      <w:r w:rsidR="00424DE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pragmatică</w:t>
      </w:r>
    </w:p>
    <w:p w14:paraId="36943A8C" w14:textId="5417F1DF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3.4. Integrarea resurselor lingvistice, în mod flexibil, pentru a produce instrucţiuni, anunţuri de mică publicitate, pagini de jurnal de interes personal/ profesional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086871DF" w14:textId="35A6CF87" w:rsidR="00BD61C9" w:rsidRP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3.6 Conceperea unui raport scurt cu referire la desfăşurarea unei activităţi de grup/ proiect individual/ activităţi cotidiene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192C5079" w14:textId="5B744DE0" w:rsidR="00BD61C9" w:rsidRDefault="00BD61C9" w:rsidP="00BD61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>3.7. Dezvoltarea unui argument cu referire la subiecte variate de ordin cotidian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>.</w:t>
      </w:r>
      <w:r w:rsidRPr="00BD61C9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</w:p>
    <w:p w14:paraId="01B1D92B" w14:textId="77777777" w:rsidR="00422BA1" w:rsidRPr="00422BA1" w:rsidRDefault="00422BA1" w:rsidP="00422B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422BA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 xml:space="preserve">Obiectivele lecției: </w:t>
      </w:r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>Die Schüler</w:t>
      </w:r>
    </w:p>
    <w:p w14:paraId="1EE4F0E2" w14:textId="6F205EEA" w:rsidR="00422BA1" w:rsidRPr="00422BA1" w:rsidRDefault="00422BA1" w:rsidP="00422BA1">
      <w:pPr>
        <w:spacing w:line="254" w:lineRule="auto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422BA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>O.1</w:t>
      </w:r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>. –  können eine</w:t>
      </w:r>
      <w:r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  <w:r w:rsidR="00BD61C9">
        <w:rPr>
          <w:rFonts w:ascii="Times New Roman" w:eastAsia="Calibri" w:hAnsi="Times New Roman" w:cs="Times New Roman"/>
          <w:sz w:val="24"/>
          <w:szCs w:val="24"/>
          <w:lang w:val="ro-MD"/>
        </w:rPr>
        <w:t>Stadt und Br</w:t>
      </w:r>
      <w:proofErr w:type="spellStart"/>
      <w:r w:rsidR="00BD61C9">
        <w:rPr>
          <w:rFonts w:ascii="Times New Roman" w:eastAsia="Calibri" w:hAnsi="Times New Roman" w:cs="Times New Roman"/>
          <w:sz w:val="24"/>
          <w:szCs w:val="24"/>
          <w:lang w:val="de-DE"/>
        </w:rPr>
        <w:t>äuche</w:t>
      </w:r>
      <w:proofErr w:type="spellEnd"/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beschreiben.</w:t>
      </w:r>
    </w:p>
    <w:p w14:paraId="4FF9D2AA" w14:textId="77777777" w:rsidR="00422BA1" w:rsidRPr="00422BA1" w:rsidRDefault="00422BA1" w:rsidP="00422B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422BA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>O.2.</w:t>
      </w:r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–  können einfache Sätze und Fragen bilden und beantworten.</w:t>
      </w:r>
    </w:p>
    <w:p w14:paraId="3E1395F4" w14:textId="77777777" w:rsidR="00422BA1" w:rsidRPr="00422BA1" w:rsidRDefault="00422BA1" w:rsidP="00422B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422BA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>O.3.</w:t>
      </w:r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–  können zu erarbeitenden Textinhalt selbstständig erklären.</w:t>
      </w:r>
    </w:p>
    <w:p w14:paraId="106C9573" w14:textId="77777777" w:rsidR="00422BA1" w:rsidRPr="00422BA1" w:rsidRDefault="00422BA1" w:rsidP="00422BA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422BA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>O.4.</w:t>
      </w:r>
      <w:r w:rsidRPr="00422BA1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– können neue Informationen zum Thema verstehen und die Fragen zum Text beantworten.</w:t>
      </w:r>
    </w:p>
    <w:p w14:paraId="46A5E29B" w14:textId="77777777" w:rsidR="0067384F" w:rsidRPr="0067384F" w:rsidRDefault="0067384F" w:rsidP="0067384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Tipul lecției:</w:t>
      </w:r>
      <w:r w:rsidRPr="0067384F">
        <w:rPr>
          <w:rFonts w:ascii="Calibri" w:eastAsia="Calibri" w:hAnsi="Calibri" w:cs="Times New Roman"/>
          <w:lang w:val="de-DE"/>
        </w:rPr>
        <w:t xml:space="preserve"> </w:t>
      </w: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Frontalunterricht</w:t>
      </w:r>
    </w:p>
    <w:p w14:paraId="64F32022" w14:textId="77777777" w:rsidR="0067384F" w:rsidRPr="0067384F" w:rsidRDefault="0067384F" w:rsidP="0067384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Tehnologii didactice:</w:t>
      </w:r>
    </w:p>
    <w:p w14:paraId="5E24B1A9" w14:textId="77777777" w:rsidR="0067384F" w:rsidRPr="0067384F" w:rsidRDefault="0067384F" w:rsidP="0067384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Forme:</w:t>
      </w:r>
    </w:p>
    <w:p w14:paraId="40C07D28" w14:textId="77777777" w:rsidR="0067384F" w:rsidRPr="0067384F" w:rsidRDefault="0067384F" w:rsidP="0067384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lastRenderedPageBreak/>
        <w:t>Einzelarbeit;</w:t>
      </w:r>
    </w:p>
    <w:p w14:paraId="338E3C6D" w14:textId="77777777" w:rsidR="0067384F" w:rsidRPr="0067384F" w:rsidRDefault="0067384F" w:rsidP="0067384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>Gruppenarbeit;</w:t>
      </w:r>
    </w:p>
    <w:p w14:paraId="72B0F3B7" w14:textId="77777777" w:rsidR="0067384F" w:rsidRPr="0067384F" w:rsidRDefault="0067384F" w:rsidP="0067384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>Plenum.</w:t>
      </w:r>
    </w:p>
    <w:p w14:paraId="0982B6AF" w14:textId="77777777" w:rsidR="0067384F" w:rsidRPr="0067384F" w:rsidRDefault="0067384F" w:rsidP="0067384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Metode:</w:t>
      </w:r>
    </w:p>
    <w:p w14:paraId="0036E28A" w14:textId="77777777" w:rsidR="00114458" w:rsidRPr="00114458" w:rsidRDefault="00114458" w:rsidP="0011445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114458">
        <w:rPr>
          <w:rFonts w:ascii="Times New Roman" w:eastAsia="Calibri" w:hAnsi="Times New Roman" w:cs="Times New Roman"/>
          <w:sz w:val="24"/>
          <w:szCs w:val="24"/>
          <w:lang w:val="ro-MD"/>
        </w:rPr>
        <w:t>Collage/ Poster</w:t>
      </w:r>
    </w:p>
    <w:p w14:paraId="549D68E0" w14:textId="77777777" w:rsidR="00114458" w:rsidRPr="00114458" w:rsidRDefault="00114458" w:rsidP="0011445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114458">
        <w:rPr>
          <w:rFonts w:ascii="Times New Roman" w:eastAsia="Calibri" w:hAnsi="Times New Roman" w:cs="Times New Roman"/>
          <w:sz w:val="24"/>
          <w:szCs w:val="24"/>
          <w:lang w:val="ro-MD"/>
        </w:rPr>
        <w:t>Powerpoint-Präsentation</w:t>
      </w:r>
    </w:p>
    <w:p w14:paraId="320CC637" w14:textId="77777777" w:rsidR="00114458" w:rsidRPr="00114458" w:rsidRDefault="00114458" w:rsidP="0011445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114458">
        <w:rPr>
          <w:rFonts w:ascii="Times New Roman" w:eastAsia="Calibri" w:hAnsi="Times New Roman" w:cs="Times New Roman"/>
          <w:sz w:val="24"/>
          <w:szCs w:val="24"/>
          <w:lang w:val="ro-MD"/>
        </w:rPr>
        <w:t>mündlicher Vortrag</w:t>
      </w:r>
    </w:p>
    <w:p w14:paraId="064510C6" w14:textId="5841E82F" w:rsidR="00114458" w:rsidRPr="00114458" w:rsidRDefault="00114458" w:rsidP="0011445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114458">
        <w:rPr>
          <w:rFonts w:ascii="Times New Roman" w:eastAsia="Calibri" w:hAnsi="Times New Roman" w:cs="Times New Roman"/>
          <w:sz w:val="24"/>
          <w:szCs w:val="24"/>
          <w:lang w:val="ro-MD"/>
        </w:rPr>
        <w:t>Präsentation der Projekte.</w:t>
      </w:r>
    </w:p>
    <w:p w14:paraId="3C282047" w14:textId="2ECECAB6" w:rsidR="0067384F" w:rsidRPr="00114458" w:rsidRDefault="0067384F" w:rsidP="0011445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r w:rsidRPr="0011445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Mijloace de învățământ:</w:t>
      </w:r>
    </w:p>
    <w:p w14:paraId="7894B661" w14:textId="73E280BA" w:rsidR="0067384F" w:rsidRPr="0067384F" w:rsidRDefault="0067384F" w:rsidP="00114458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>Manuela Georgiakaki, Elisabeth Graf-Riemann, Christiane Seuthe. Beste Freunde .Deutsch f</w:t>
      </w:r>
      <w:proofErr w:type="spellStart"/>
      <w:r w:rsidRPr="0067384F">
        <w:rPr>
          <w:rFonts w:ascii="Times New Roman" w:eastAsia="Calibri" w:hAnsi="Times New Roman" w:cs="Times New Roman"/>
          <w:sz w:val="24"/>
          <w:szCs w:val="24"/>
          <w:lang w:val="de-DE"/>
        </w:rPr>
        <w:t>ür</w:t>
      </w:r>
      <w:proofErr w:type="spellEnd"/>
      <w:r w:rsidRPr="0067384F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Jugendliche. Kursbuch</w:t>
      </w: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. Arbeitsbuch. </w:t>
      </w:r>
      <w:r w:rsidR="00F07934">
        <w:rPr>
          <w:rFonts w:ascii="Times New Roman" w:eastAsia="Calibri" w:hAnsi="Times New Roman" w:cs="Times New Roman"/>
          <w:sz w:val="24"/>
          <w:szCs w:val="24"/>
          <w:lang w:val="ro-MD"/>
        </w:rPr>
        <w:t>B1</w:t>
      </w:r>
      <w:r w:rsidR="00BD61C9">
        <w:rPr>
          <w:rFonts w:ascii="Times New Roman" w:eastAsia="Calibri" w:hAnsi="Times New Roman" w:cs="Times New Roman"/>
          <w:sz w:val="24"/>
          <w:szCs w:val="24"/>
          <w:lang w:val="ro-MD"/>
        </w:rPr>
        <w:t>+</w:t>
      </w: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Hueber Verlag, München 2020;Computerul;Proiectorul sau tabla interactivă;</w:t>
      </w:r>
      <w:r w:rsidR="00114458">
        <w:rPr>
          <w:rFonts w:ascii="Times New Roman" w:eastAsia="Calibri" w:hAnsi="Times New Roman" w:cs="Times New Roman"/>
          <w:sz w:val="24"/>
          <w:szCs w:val="24"/>
          <w:lang w:val="ro-MD"/>
        </w:rPr>
        <w:t xml:space="preserve"> </w:t>
      </w: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>Arbeitsblätter, posterul cu sarcini.</w:t>
      </w:r>
    </w:p>
    <w:p w14:paraId="7C259887" w14:textId="77777777" w:rsidR="0067384F" w:rsidRPr="0067384F" w:rsidRDefault="0067384F" w:rsidP="0067384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67384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 xml:space="preserve">Evaluarea: </w:t>
      </w:r>
      <w:r w:rsidRPr="0067384F">
        <w:rPr>
          <w:rFonts w:ascii="Times New Roman" w:eastAsia="Calibri" w:hAnsi="Times New Roman" w:cs="Times New Roman"/>
          <w:sz w:val="24"/>
          <w:szCs w:val="24"/>
          <w:lang w:val="ro-MD"/>
        </w:rPr>
        <w:t>formativă, evaluare orală și în scris, reciprocă;  produse: răspuns oral, exercițiu rezolvat, poster completat; lucrare independentă cu apreciere cu note.</w:t>
      </w:r>
    </w:p>
    <w:p w14:paraId="1F3833C0" w14:textId="4A260E9D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14:paraId="310B69EA" w14:textId="1DEAF76C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14:paraId="5A22B3AA" w14:textId="00535AE7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14:paraId="18D2F0BD" w14:textId="2A3ED935" w:rsidR="008D677A" w:rsidRDefault="008D677A" w:rsidP="00FA6FF5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14:paraId="5D937B41" w14:textId="77777777" w:rsidR="000F4BA8" w:rsidRDefault="000F4BA8" w:rsidP="008D677A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sectPr w:rsidR="000F4BA8" w:rsidSect="008D677A"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F4BA6A8" w14:textId="354AB29B" w:rsidR="00422BA1" w:rsidRPr="00422BA1" w:rsidRDefault="00725A35" w:rsidP="00422BA1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</w:pPr>
      <w:bookmarkStart w:id="0" w:name="_Hlk172059539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lastRenderedPageBreak/>
        <w:t xml:space="preserve">                                                                                              </w:t>
      </w:r>
      <w:r w:rsidR="00422BA1" w:rsidRPr="00422BA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o-MD"/>
        </w:rPr>
        <w:t>Unterrichtsentwurf</w:t>
      </w:r>
    </w:p>
    <w:tbl>
      <w:tblPr>
        <w:tblStyle w:val="1"/>
        <w:tblW w:w="14035" w:type="dxa"/>
        <w:tblInd w:w="-545" w:type="dxa"/>
        <w:tblLook w:val="04A0" w:firstRow="1" w:lastRow="0" w:firstColumn="1" w:lastColumn="0" w:noHBand="0" w:noVBand="1"/>
      </w:tblPr>
      <w:tblGrid>
        <w:gridCol w:w="2150"/>
        <w:gridCol w:w="1589"/>
        <w:gridCol w:w="7181"/>
        <w:gridCol w:w="912"/>
        <w:gridCol w:w="2203"/>
      </w:tblGrid>
      <w:tr w:rsidR="00422BA1" w:rsidRPr="00853A7A" w14:paraId="3583572F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5F23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Unterrichtsphase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8EF8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Teillernziele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7DFC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Lehraktivität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07BC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Zeit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9350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Sozial- und Arbeitsform</w:t>
            </w:r>
          </w:p>
          <w:p w14:paraId="692B19A2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Medien/Hilfsmittel</w:t>
            </w:r>
          </w:p>
        </w:tc>
      </w:tr>
      <w:tr w:rsidR="00422BA1" w:rsidRPr="00422BA1" w14:paraId="2FAB41AC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7F2B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Einstiegs ins Thema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46F9" w14:textId="6BBD4225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Die Schüler können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eine </w:t>
            </w:r>
            <w:r w:rsidR="00BD61C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Stadt </w:t>
            </w:r>
            <w:r w:rsidR="00853A7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/ein Land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beschreiben.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9AB2" w14:textId="3232D01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- Die</w:t>
            </w:r>
            <w:r w:rsidRPr="00422BA1">
              <w:rPr>
                <w:lang w:val="de-DE"/>
              </w:rPr>
              <w:t xml:space="preserve">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Schüler sehen den Anfang des Videos und beschreiben in ihren Gruppen eine 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t>Stadt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54856924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- Anschließend präsentieren sie ihre Ergebnisse im Plenum.</w:t>
            </w:r>
          </w:p>
          <w:p w14:paraId="1D1F790D" w14:textId="2417CCFC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Die LK lässt das Video nur 32 Sek. laufen. Dann bittet die Schüler sich </w:t>
            </w:r>
            <w:r w:rsidRPr="00422BA1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ein</w:t>
            </w:r>
            <w:r w:rsidR="00BD61C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e Stadt</w:t>
            </w:r>
            <w:r w:rsidR="00853A7A">
              <w:rPr>
                <w:rFonts w:ascii="Times New Roman" w:hAnsi="Times New Roman"/>
                <w:i/>
                <w:iCs/>
                <w:sz w:val="24"/>
                <w:szCs w:val="24"/>
                <w:lang w:val="ro-RO"/>
              </w:rPr>
              <w:t xml:space="preserve">/ ein Land </w:t>
            </w:r>
            <w:r w:rsidR="00BD61C9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 </w:t>
            </w:r>
            <w:r w:rsidR="00853A7A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usw.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auszuwählen, und sie zusammen in ihrer Gruppe zu beschreiben.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9B92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5</w:t>
            </w:r>
          </w:p>
          <w:p w14:paraId="7D24248D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Min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205E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W-Fragen</w:t>
            </w:r>
          </w:p>
          <w:p w14:paraId="5035ACC2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GA</w:t>
            </w:r>
          </w:p>
          <w:p w14:paraId="36317CF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Plenum</w:t>
            </w:r>
          </w:p>
          <w:p w14:paraId="23951968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Laptop</w:t>
            </w:r>
          </w:p>
          <w:p w14:paraId="29FC6B4C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Beamer</w:t>
            </w:r>
          </w:p>
          <w:p w14:paraId="53AD0525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Youtube-Video</w:t>
            </w:r>
          </w:p>
        </w:tc>
      </w:tr>
      <w:tr w:rsidR="00422BA1" w:rsidRPr="00853A7A" w14:paraId="61079AC0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262B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>Präsentationsphase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32CA" w14:textId="77777777" w:rsidR="00422BA1" w:rsidRPr="00422BA1" w:rsidRDefault="00422BA1" w:rsidP="00422B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Die Schüler können </w:t>
            </w:r>
          </w:p>
          <w:p w14:paraId="199529D4" w14:textId="77777777" w:rsidR="00422BA1" w:rsidRPr="00422BA1" w:rsidRDefault="00422BA1" w:rsidP="00422B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während des Hörens die passenden Wörter identifizieren</w:t>
            </w:r>
          </w:p>
          <w:p w14:paraId="0A727792" w14:textId="77777777" w:rsidR="00422BA1" w:rsidRPr="00422BA1" w:rsidRDefault="00422BA1" w:rsidP="00422B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und ordnen.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CF70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Gruppenbildung:</w:t>
            </w:r>
          </w:p>
          <w:p w14:paraId="175FECC2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 teilt die Schüler in Gruppen ein.</w:t>
            </w:r>
          </w:p>
          <w:p w14:paraId="560A859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 erklärt die Aufgabe.</w:t>
            </w:r>
          </w:p>
          <w:p w14:paraId="6CB518F9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 teilt den Bildschirm, präsentiert und erklärt die Redemittel und moderiert.</w:t>
            </w:r>
          </w:p>
          <w:p w14:paraId="7A8BFE17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Die Schüler sehen das Video und ergänzen den Lückentext. </w:t>
            </w:r>
          </w:p>
          <w:p w14:paraId="679FBF73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Während des 2. Hörens überprüfen sie ihre Antworten.</w:t>
            </w:r>
          </w:p>
          <w:p w14:paraId="76808BCC" w14:textId="1C483A84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Beschreibung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3C7FF5F7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Jeder Gruppe erh</w:t>
            </w:r>
            <w:proofErr w:type="spellStart"/>
            <w:r w:rsidRPr="00422BA1">
              <w:rPr>
                <w:rFonts w:ascii="Times New Roman" w:hAnsi="Times New Roman"/>
                <w:sz w:val="24"/>
                <w:szCs w:val="24"/>
                <w:lang w:val="de-DE"/>
              </w:rPr>
              <w:t>ält</w:t>
            </w:r>
            <w:proofErr w:type="spellEnd"/>
            <w:r w:rsidRPr="00422BA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ein DIN-A3-Blatt und gestalten zusammen ein </w:t>
            </w:r>
            <w:proofErr w:type="spellStart"/>
            <w:r w:rsidRPr="00422BA1">
              <w:rPr>
                <w:rFonts w:ascii="Times New Roman" w:hAnsi="Times New Roman"/>
                <w:sz w:val="24"/>
                <w:szCs w:val="24"/>
                <w:lang w:val="de-DE"/>
              </w:rPr>
              <w:t>Plakat.Dort</w:t>
            </w:r>
            <w:proofErr w:type="spellEnd"/>
            <w:r w:rsidRPr="00422BA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werden die Ergebnisse zusammengefasst.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CB17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10 Min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FA56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Arbeitsblatt</w:t>
            </w:r>
          </w:p>
          <w:p w14:paraId="3FE28BE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PicCollage</w:t>
            </w:r>
          </w:p>
          <w:p w14:paraId="711F2FBB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Aufgaben zum Hörverstehen</w:t>
            </w:r>
          </w:p>
          <w:p w14:paraId="547705F4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Zuordnungsübungen</w:t>
            </w:r>
          </w:p>
          <w:p w14:paraId="752C4691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Richtig/ Falsch</w:t>
            </w:r>
          </w:p>
          <w:p w14:paraId="3E9C1C37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Lückentext</w:t>
            </w:r>
          </w:p>
          <w:p w14:paraId="05F3476B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Sätze bilden</w:t>
            </w:r>
          </w:p>
        </w:tc>
      </w:tr>
      <w:tr w:rsidR="00422BA1" w:rsidRPr="00853A7A" w14:paraId="16CD85E2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B181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Semantisierung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A86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Schüler können neue Informationen zum Thema verstehen und die Fragen zum Text beantworten.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8CDB" w14:textId="77777777" w:rsidR="00422BA1" w:rsidRPr="00422BA1" w:rsidRDefault="00422BA1" w:rsidP="00422B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</w:t>
            </w:r>
            <w:r w:rsidRPr="00422BA1">
              <w:rPr>
                <w:lang w:val="de-DE"/>
              </w:rPr>
              <w:t xml:space="preserve">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erklärt unbekannte Wörter, die das globale Verstehen verhindern und stellt die Fragen, schlägt passende Antworten vor, moderiert und unsterstützt. </w:t>
            </w:r>
          </w:p>
          <w:p w14:paraId="034881E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Jeder Schuler liest je einen Textabschnitt vor. Nachdem der Text gelesen und worden ist, beantworten die Lernenden drei Leseverstehensfragen.</w:t>
            </w:r>
          </w:p>
          <w:p w14:paraId="0FAD4F2C" w14:textId="19F99EBD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Die Schüler sammeln den Wortschatz zum Thema, indem sie die </w:t>
            </w:r>
            <w:r w:rsidRPr="00422BA1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MindMap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ergänzen. Sie kommunizieren auf Deutsch.                 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F7F3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10 Min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C8CC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Gruppenarbeit</w:t>
            </w:r>
          </w:p>
          <w:p w14:paraId="4C59F155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Plenum</w:t>
            </w:r>
          </w:p>
          <w:p w14:paraId="318C1EB3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Laptop, Funktionen Bildschirmteilung</w:t>
            </w:r>
          </w:p>
          <w:p w14:paraId="67828FA4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Mindmap</w:t>
            </w:r>
          </w:p>
        </w:tc>
      </w:tr>
      <w:tr w:rsidR="00422BA1" w:rsidRPr="00422BA1" w14:paraId="43DFD869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F9E1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bookmarkStart w:id="1" w:name="_Hlk171019760"/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 Übungsphase</w:t>
            </w:r>
          </w:p>
          <w:p w14:paraId="45A01138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  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5B13" w14:textId="3A625F1E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Schüler können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über 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Kostbare 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 xml:space="preserve">Momente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erzählen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B78E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Die Lehrerin schreibt die zuzuordnenden Wörter und Ausdrücke unter dem Text, macht ein Bildschirmfoto und schickt dieses in dem Gruppenchat zu, erklärt, moderiert und unterstützt.</w:t>
            </w:r>
          </w:p>
          <w:p w14:paraId="67C17948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Die Schüler sammeln den Wortschatz, indem sie die MindMap ergänzen.</w:t>
            </w:r>
          </w:p>
          <w:p w14:paraId="0456AFED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 erklärt die Aufgabe.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D8BD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7</w:t>
            </w:r>
          </w:p>
          <w:p w14:paraId="1E3282A2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Min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4EA1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Text Übung 1 a,b</w:t>
            </w:r>
          </w:p>
          <w:p w14:paraId="76373ECB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Kursbuch geschriebene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Wörter und Ausdrücke</w:t>
            </w:r>
          </w:p>
          <w:p w14:paraId="4070D673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MindMap</w:t>
            </w:r>
          </w:p>
        </w:tc>
        <w:bookmarkEnd w:id="1"/>
      </w:tr>
      <w:tr w:rsidR="00422BA1" w:rsidRPr="00422BA1" w14:paraId="55EC7D4A" w14:textId="77777777" w:rsidTr="00477997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1DCA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  <w:lastRenderedPageBreak/>
              <w:t xml:space="preserve">   Transfer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D2EE" w14:textId="5C9ACB2F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Schüler können nach Informationen suchen und beschreiben.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DABD" w14:textId="5B67560C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Gruppen präsentieren ihren Mitschülern ihr Plakat.Sie verwenden die vorgegebenen Redemittel.Die Gruppenmitglieder sollten sich die Arbeit untereinander aufteilen,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sodass sie im Wechsel zu Wort kommen.</w:t>
            </w:r>
          </w:p>
          <w:p w14:paraId="532D5C2D" w14:textId="30E75602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Hausaufgabe: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Die Gruppen sollen </w:t>
            </w:r>
            <w:r w:rsidRPr="00422BA1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im Internet nach Informationen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zu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t>m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T</w:t>
            </w:r>
            <w:r w:rsidR="00BD61C9">
              <w:rPr>
                <w:rFonts w:ascii="Times New Roman" w:hAnsi="Times New Roman"/>
                <w:sz w:val="24"/>
                <w:szCs w:val="24"/>
                <w:lang w:val="ro-MD"/>
              </w:rPr>
              <w:t>hema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suchen und einen Text</w:t>
            </w:r>
            <w:r w:rsidRPr="00422BA1">
              <w:rPr>
                <w:lang w:val="de-DE"/>
              </w:rPr>
              <w:t xml:space="preserve"> </w:t>
            </w: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schreiben, dazu eine Collage machen.</w:t>
            </w:r>
          </w:p>
          <w:p w14:paraId="0E360A2F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Die Lehrerin erklärt die Aufgabe.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6CC3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13</w:t>
            </w:r>
          </w:p>
          <w:p w14:paraId="65265DD0" w14:textId="77777777" w:rsidR="00422BA1" w:rsidRPr="00422BA1" w:rsidRDefault="00422BA1" w:rsidP="00422BA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Min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E0C3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W-Fragen</w:t>
            </w:r>
          </w:p>
          <w:p w14:paraId="26605768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GA</w:t>
            </w:r>
          </w:p>
          <w:p w14:paraId="5905FDF5" w14:textId="77777777" w:rsidR="00422BA1" w:rsidRPr="00422BA1" w:rsidRDefault="00422BA1" w:rsidP="00422BA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422BA1">
              <w:rPr>
                <w:rFonts w:ascii="Times New Roman" w:hAnsi="Times New Roman"/>
                <w:sz w:val="24"/>
                <w:szCs w:val="24"/>
                <w:lang w:val="ro-MD"/>
              </w:rPr>
              <w:t>Plenum</w:t>
            </w:r>
          </w:p>
        </w:tc>
      </w:tr>
      <w:bookmarkEnd w:id="0"/>
    </w:tbl>
    <w:p w14:paraId="771F693B" w14:textId="77777777" w:rsidR="005F2201" w:rsidRPr="005F2201" w:rsidRDefault="005F2201" w:rsidP="00422BA1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sectPr w:rsidR="005F2201" w:rsidRPr="005F2201" w:rsidSect="000F4BA8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438C"/>
    <w:multiLevelType w:val="hybridMultilevel"/>
    <w:tmpl w:val="D64A7E08"/>
    <w:lvl w:ilvl="0" w:tplc="0A7EE90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80D09"/>
    <w:multiLevelType w:val="multilevel"/>
    <w:tmpl w:val="774C2D5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30B79E5"/>
    <w:multiLevelType w:val="hybridMultilevel"/>
    <w:tmpl w:val="92A08FE8"/>
    <w:lvl w:ilvl="0" w:tplc="2D5CA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169AF"/>
    <w:multiLevelType w:val="hybridMultilevel"/>
    <w:tmpl w:val="EFC64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4091">
    <w:abstractNumId w:val="3"/>
  </w:num>
  <w:num w:numId="2" w16cid:durableId="1150364758">
    <w:abstractNumId w:val="0"/>
  </w:num>
  <w:num w:numId="3" w16cid:durableId="1850754051">
    <w:abstractNumId w:val="2"/>
  </w:num>
  <w:num w:numId="4" w16cid:durableId="1416511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10702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83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7A"/>
    <w:rsid w:val="00082E02"/>
    <w:rsid w:val="000F4BA8"/>
    <w:rsid w:val="00114458"/>
    <w:rsid w:val="0014282A"/>
    <w:rsid w:val="001D1046"/>
    <w:rsid w:val="002E294A"/>
    <w:rsid w:val="00422BA1"/>
    <w:rsid w:val="00424DE8"/>
    <w:rsid w:val="005D77D9"/>
    <w:rsid w:val="005E6705"/>
    <w:rsid w:val="005F2201"/>
    <w:rsid w:val="00621136"/>
    <w:rsid w:val="00637006"/>
    <w:rsid w:val="0067384F"/>
    <w:rsid w:val="006A472C"/>
    <w:rsid w:val="00725A35"/>
    <w:rsid w:val="00853A7A"/>
    <w:rsid w:val="00857613"/>
    <w:rsid w:val="008D677A"/>
    <w:rsid w:val="00906D97"/>
    <w:rsid w:val="009733BB"/>
    <w:rsid w:val="009A0EAE"/>
    <w:rsid w:val="009F0600"/>
    <w:rsid w:val="00A82E9A"/>
    <w:rsid w:val="00A93824"/>
    <w:rsid w:val="00AA0AAD"/>
    <w:rsid w:val="00AF3977"/>
    <w:rsid w:val="00B141CD"/>
    <w:rsid w:val="00B57A04"/>
    <w:rsid w:val="00BD61C9"/>
    <w:rsid w:val="00CA4CB4"/>
    <w:rsid w:val="00D55189"/>
    <w:rsid w:val="00E11C18"/>
    <w:rsid w:val="00E41F5D"/>
    <w:rsid w:val="00F07934"/>
    <w:rsid w:val="00FA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E60E"/>
  <w15:chartTrackingRefBased/>
  <w15:docId w15:val="{DB279833-7548-4490-A183-5312A898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77A"/>
    <w:pPr>
      <w:spacing w:after="0" w:line="240" w:lineRule="auto"/>
    </w:pPr>
  </w:style>
  <w:style w:type="table" w:styleId="a4">
    <w:name w:val="Table Grid"/>
    <w:basedOn w:val="a1"/>
    <w:uiPriority w:val="39"/>
    <w:rsid w:val="002E2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41F5D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39"/>
    <w:rsid w:val="00422B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14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Ceapa</dc:creator>
  <cp:keywords/>
  <dc:description/>
  <cp:lastModifiedBy>Lucica</cp:lastModifiedBy>
  <cp:revision>16</cp:revision>
  <cp:lastPrinted>2024-04-30T09:35:00Z</cp:lastPrinted>
  <dcterms:created xsi:type="dcterms:W3CDTF">2024-04-30T10:45:00Z</dcterms:created>
  <dcterms:modified xsi:type="dcterms:W3CDTF">2025-07-08T09:13:00Z</dcterms:modified>
</cp:coreProperties>
</file>